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FC" w:rsidRPr="00BE3624" w:rsidRDefault="00EC25FC" w:rsidP="00EC25FC">
      <w:p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6"/>
          <w:lang w:eastAsia="ru-RU"/>
        </w:rPr>
      </w:pPr>
      <w:r w:rsidRPr="00BE3624">
        <w:rPr>
          <w:rFonts w:ascii="Times New Roman" w:eastAsia="Times New Roman" w:hAnsi="Times New Roman"/>
          <w:b/>
          <w:bCs/>
          <w:sz w:val="32"/>
          <w:szCs w:val="26"/>
          <w:lang w:eastAsia="ru-RU"/>
        </w:rPr>
        <w:t>В помощь работе библиотек</w:t>
      </w:r>
    </w:p>
    <w:p w:rsidR="00EC25FC" w:rsidRPr="00BE3624" w:rsidRDefault="00EC25FC" w:rsidP="00EC25FC">
      <w:p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BE3624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Вып.3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3</w:t>
      </w:r>
    </w:p>
    <w:p w:rsidR="000D1240" w:rsidRPr="00EC25FC" w:rsidRDefault="000D1240" w:rsidP="000D12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FC" w:rsidRPr="00EC25FC" w:rsidRDefault="00EC25FC" w:rsidP="00B9474F">
      <w:p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36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I. Методические рекомендации</w:t>
      </w:r>
    </w:p>
    <w:p w:rsidR="000D1240" w:rsidRDefault="000D1240" w:rsidP="000D1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C05" w:rsidRPr="00C45C05" w:rsidRDefault="00C45C05" w:rsidP="000D124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5C05">
        <w:rPr>
          <w:rFonts w:ascii="Times New Roman" w:hAnsi="Times New Roman" w:cs="Times New Roman"/>
          <w:b/>
          <w:sz w:val="28"/>
          <w:szCs w:val="28"/>
        </w:rPr>
        <w:t>Составление годового аналитического отчета муниципальных библиотек</w:t>
      </w:r>
      <w:proofErr w:type="gramStart"/>
      <w:r w:rsidRPr="00C45C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C05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ред. О. Н. Горелая; ГБУК "Брянская областная научная универсальная библиотека им. Ф.И. Тютчева". - Брянск, 2022. - 36 с.</w:t>
      </w:r>
    </w:p>
    <w:p w:rsidR="00C45C05" w:rsidRDefault="00C45C05" w:rsidP="000D1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BAB" w:rsidRPr="000D1240" w:rsidRDefault="00131BAB" w:rsidP="000D124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5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библиотечного обслуживания социально незащищенных категорий граждан и людей с ограниченными возможностями здоровья</w:t>
      </w:r>
      <w:r w:rsidRPr="000D1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D1240">
        <w:rPr>
          <w:rFonts w:ascii="Times New Roman" w:hAnsi="Times New Roman" w:cs="Times New Roman"/>
          <w:sz w:val="28"/>
          <w:szCs w:val="28"/>
        </w:rPr>
        <w:t>: метод</w:t>
      </w:r>
      <w:proofErr w:type="gramStart"/>
      <w:r w:rsidRPr="000D1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2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1240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Pr="000D1240">
        <w:rPr>
          <w:rFonts w:ascii="Times New Roman" w:hAnsi="Times New Roman" w:cs="Times New Roman"/>
          <w:sz w:val="28"/>
          <w:szCs w:val="28"/>
        </w:rPr>
        <w:t>. для специалистов библиотек г. Брянска и Брянской области / сост. Т. А. Лиознова, О. И. Конопляная, Т. А. </w:t>
      </w:r>
      <w:proofErr w:type="spellStart"/>
      <w:r w:rsidRPr="000D1240">
        <w:rPr>
          <w:rFonts w:ascii="Times New Roman" w:hAnsi="Times New Roman" w:cs="Times New Roman"/>
          <w:sz w:val="28"/>
          <w:szCs w:val="28"/>
        </w:rPr>
        <w:t>Шаройко</w:t>
      </w:r>
      <w:proofErr w:type="spellEnd"/>
      <w:r w:rsidRPr="000D1240">
        <w:rPr>
          <w:rFonts w:ascii="Times New Roman" w:hAnsi="Times New Roman" w:cs="Times New Roman"/>
          <w:sz w:val="28"/>
          <w:szCs w:val="28"/>
        </w:rPr>
        <w:t>. — Брянск, 2022. — 7 с.</w:t>
      </w:r>
    </w:p>
    <w:p w:rsidR="00131BAB" w:rsidRPr="000D1240" w:rsidRDefault="00131BAB" w:rsidP="000D1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BAB" w:rsidRPr="000D1240" w:rsidRDefault="00131BAB" w:rsidP="000D1240">
      <w:pPr>
        <w:pStyle w:val="Default"/>
        <w:jc w:val="both"/>
        <w:rPr>
          <w:sz w:val="28"/>
          <w:szCs w:val="28"/>
        </w:rPr>
      </w:pPr>
      <w:r w:rsidRPr="000D1240">
        <w:rPr>
          <w:rFonts w:eastAsia="Times New Roman"/>
          <w:b/>
          <w:bCs/>
          <w:color w:val="111111"/>
          <w:sz w:val="28"/>
          <w:szCs w:val="28"/>
        </w:rPr>
        <w:t xml:space="preserve">Как создать канал на </w:t>
      </w:r>
      <w:r w:rsidR="006A48E2">
        <w:rPr>
          <w:rFonts w:eastAsia="Times New Roman"/>
          <w:b/>
          <w:bCs/>
          <w:color w:val="111111"/>
          <w:sz w:val="28"/>
          <w:szCs w:val="28"/>
          <w:lang w:val="en-US"/>
        </w:rPr>
        <w:t>R</w:t>
      </w:r>
      <w:proofErr w:type="spellStart"/>
      <w:r w:rsidRPr="000D1240">
        <w:rPr>
          <w:rFonts w:eastAsia="Times New Roman"/>
          <w:b/>
          <w:bCs/>
          <w:color w:val="111111"/>
          <w:sz w:val="28"/>
          <w:szCs w:val="28"/>
        </w:rPr>
        <w:t>utube</w:t>
      </w:r>
      <w:proofErr w:type="spellEnd"/>
      <w:r w:rsidRPr="000D1240">
        <w:rPr>
          <w:rFonts w:eastAsia="Times New Roman"/>
          <w:b/>
          <w:bCs/>
          <w:color w:val="111111"/>
          <w:sz w:val="28"/>
          <w:szCs w:val="28"/>
        </w:rPr>
        <w:t>: пошаговая инструкция</w:t>
      </w:r>
      <w:r w:rsidR="00F33616">
        <w:rPr>
          <w:sz w:val="28"/>
          <w:szCs w:val="28"/>
        </w:rPr>
        <w:t> </w:t>
      </w:r>
      <w:r w:rsidRPr="000D1240">
        <w:rPr>
          <w:sz w:val="28"/>
          <w:szCs w:val="28"/>
        </w:rPr>
        <w:t xml:space="preserve">: метод. </w:t>
      </w:r>
      <w:proofErr w:type="spellStart"/>
      <w:r w:rsidRPr="000D1240">
        <w:rPr>
          <w:sz w:val="28"/>
          <w:szCs w:val="28"/>
        </w:rPr>
        <w:t>реком</w:t>
      </w:r>
      <w:proofErr w:type="spellEnd"/>
      <w:r w:rsidRPr="000D1240">
        <w:rPr>
          <w:sz w:val="28"/>
          <w:szCs w:val="28"/>
        </w:rPr>
        <w:t xml:space="preserve">. для специалистов библиотек г. Брянска и Брянской области / сост. Н.Н. </w:t>
      </w:r>
      <w:proofErr w:type="spellStart"/>
      <w:r w:rsidRPr="000D1240">
        <w:rPr>
          <w:sz w:val="28"/>
          <w:szCs w:val="28"/>
        </w:rPr>
        <w:t>Пилькова</w:t>
      </w:r>
      <w:proofErr w:type="spellEnd"/>
      <w:r w:rsidRPr="000D1240">
        <w:rPr>
          <w:sz w:val="28"/>
          <w:szCs w:val="28"/>
        </w:rPr>
        <w:t>. — Брянск, 2022. — 17 с.</w:t>
      </w:r>
    </w:p>
    <w:p w:rsidR="00131BAB" w:rsidRPr="000D1240" w:rsidRDefault="00131BAB" w:rsidP="000D1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BAB" w:rsidRPr="000D1240" w:rsidRDefault="000D1240" w:rsidP="000D124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D1240">
        <w:rPr>
          <w:rFonts w:ascii="Times New Roman" w:hAnsi="Times New Roman" w:cs="Times New Roman"/>
          <w:b/>
          <w:bCs/>
          <w:sz w:val="28"/>
          <w:szCs w:val="28"/>
        </w:rPr>
        <w:t>Предметная рубрика. Каталогизация в ОПАК-Глобал</w:t>
      </w:r>
      <w:proofErr w:type="gramStart"/>
      <w:r w:rsidRPr="000D1240">
        <w:rPr>
          <w:rFonts w:ascii="Times New Roman" w:hAnsi="Times New Roman" w:cs="Times New Roman"/>
          <w:b/>
          <w:bCs/>
          <w:sz w:val="28"/>
          <w:szCs w:val="28"/>
        </w:rPr>
        <w:t> :</w:t>
      </w:r>
      <w:proofErr w:type="gramEnd"/>
      <w:r w:rsidRPr="000D1240">
        <w:rPr>
          <w:rFonts w:ascii="Times New Roman" w:hAnsi="Times New Roman" w:cs="Times New Roman"/>
          <w:b/>
          <w:bCs/>
          <w:sz w:val="28"/>
          <w:szCs w:val="28"/>
        </w:rPr>
        <w:t xml:space="preserve"> часть 3</w:t>
      </w:r>
      <w:r w:rsidRPr="000D1240">
        <w:rPr>
          <w:rFonts w:ascii="Times New Roman" w:hAnsi="Times New Roman" w:cs="Times New Roman"/>
          <w:sz w:val="28"/>
          <w:szCs w:val="28"/>
        </w:rPr>
        <w:t> : методические рекомендации / составитель О. В. Орлова ; редактор О. Н. Горелая ; Брянская областная научная универсальная библиотека им. Ф.И. Тютчева, Отдел комплектования и каталогизации. — Брянск, 2022. — 9 с.</w:t>
      </w:r>
    </w:p>
    <w:p w:rsidR="000D1240" w:rsidRPr="000D1240" w:rsidRDefault="000D1240" w:rsidP="000D124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D1240" w:rsidRPr="000D1240" w:rsidRDefault="000D1240" w:rsidP="000D1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12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Виртуальный музей на сайте библиотеки</w:t>
      </w:r>
      <w:proofErr w:type="gramStart"/>
      <w:r w:rsidRPr="000D1240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0D1240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 / сост. В. Е. </w:t>
      </w:r>
      <w:proofErr w:type="spellStart"/>
      <w:r w:rsidRPr="000D1240">
        <w:rPr>
          <w:rFonts w:ascii="Times New Roman" w:hAnsi="Times New Roman" w:cs="Times New Roman"/>
          <w:color w:val="000000"/>
          <w:sz w:val="28"/>
          <w:szCs w:val="28"/>
        </w:rPr>
        <w:t>Копатько</w:t>
      </w:r>
      <w:proofErr w:type="spellEnd"/>
      <w:r w:rsidRPr="000D12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1240">
        <w:rPr>
          <w:rFonts w:ascii="Times New Roman" w:hAnsi="Times New Roman" w:cs="Times New Roman"/>
          <w:sz w:val="28"/>
          <w:szCs w:val="28"/>
        </w:rPr>
        <w:t xml:space="preserve"> ред. О. Н. Горелая</w:t>
      </w:r>
      <w:r w:rsidRPr="000D124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D1240">
        <w:rPr>
          <w:rFonts w:ascii="Times New Roman" w:hAnsi="Times New Roman" w:cs="Times New Roman"/>
          <w:sz w:val="28"/>
          <w:szCs w:val="28"/>
        </w:rPr>
        <w:t>отдел краеведческой литературы; ГБУК «Брянская областная научная универсальная библиотека им. Ф.И. Тютчева». — Брянск, 2022. — 11 с.</w:t>
      </w:r>
    </w:p>
    <w:p w:rsidR="000D1240" w:rsidRPr="000D1240" w:rsidRDefault="000D1240" w:rsidP="000D1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1240" w:rsidRDefault="000D1240" w:rsidP="000D1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40">
        <w:rPr>
          <w:rFonts w:ascii="Times New Roman" w:hAnsi="Times New Roman" w:cs="Times New Roman"/>
          <w:b/>
          <w:sz w:val="28"/>
          <w:szCs w:val="28"/>
        </w:rPr>
        <w:t>Листая дни календаря. От экологического праздника — к реальным природоохранным делам!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D124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D1240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сост. А. В. Муратова, ред. О.В. Дворак; Брянская областная научная универсальная библиотека им. Ф. И. Тютчева, отдел сельскохозяйственной литературы. — Брянск, 2022. — 22 с.</w:t>
      </w:r>
    </w:p>
    <w:p w:rsidR="005625A3" w:rsidRDefault="005625A3" w:rsidP="000D1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A3" w:rsidRPr="000D1240" w:rsidRDefault="005625A3" w:rsidP="000D1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A3">
        <w:rPr>
          <w:rFonts w:ascii="Times New Roman" w:hAnsi="Times New Roman" w:cs="Times New Roman"/>
          <w:b/>
          <w:bCs/>
          <w:sz w:val="28"/>
          <w:szCs w:val="28"/>
        </w:rPr>
        <w:t>Зовут маршруты Памяти: слайд-путешествие по местам боевой славы Брянской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38E2">
        <w:rPr>
          <w:rFonts w:ascii="Times New Roman" w:hAnsi="Times New Roman" w:cs="Times New Roman"/>
          <w:sz w:val="28"/>
          <w:szCs w:val="28"/>
        </w:rPr>
        <w:t xml:space="preserve">: методическая разработка </w:t>
      </w:r>
      <w:r>
        <w:rPr>
          <w:rFonts w:ascii="Times New Roman" w:hAnsi="Times New Roman" w:cs="Times New Roman"/>
          <w:sz w:val="28"/>
          <w:szCs w:val="28"/>
        </w:rPr>
        <w:t>/ сост. Е.Г. </w:t>
      </w:r>
      <w:proofErr w:type="spellStart"/>
      <w:r w:rsidRPr="00CB38E2">
        <w:rPr>
          <w:rFonts w:ascii="Times New Roman" w:hAnsi="Times New Roman" w:cs="Times New Roman"/>
          <w:sz w:val="28"/>
          <w:szCs w:val="28"/>
        </w:rPr>
        <w:t>Полехина</w:t>
      </w:r>
      <w:proofErr w:type="spellEnd"/>
      <w:r w:rsidRPr="00CB38E2">
        <w:rPr>
          <w:rFonts w:ascii="Times New Roman" w:hAnsi="Times New Roman" w:cs="Times New Roman"/>
          <w:sz w:val="28"/>
          <w:szCs w:val="28"/>
        </w:rPr>
        <w:t xml:space="preserve">; Брянская областная детская библиотека, </w:t>
      </w:r>
      <w:r w:rsidRPr="00CB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информационно-просветительской работы</w:t>
      </w:r>
      <w:r>
        <w:rPr>
          <w:rFonts w:ascii="Times New Roman" w:hAnsi="Times New Roman" w:cs="Times New Roman"/>
          <w:sz w:val="28"/>
          <w:szCs w:val="28"/>
        </w:rPr>
        <w:t>. —</w:t>
      </w:r>
      <w:r w:rsidRPr="00CB38E2">
        <w:rPr>
          <w:rFonts w:ascii="Times New Roman" w:hAnsi="Times New Roman" w:cs="Times New Roman"/>
          <w:sz w:val="28"/>
          <w:szCs w:val="28"/>
        </w:rPr>
        <w:t xml:space="preserve"> Брянск, 20</w:t>
      </w:r>
      <w:r>
        <w:rPr>
          <w:rFonts w:ascii="Times New Roman" w:hAnsi="Times New Roman" w:cs="Times New Roman"/>
          <w:sz w:val="28"/>
          <w:szCs w:val="28"/>
        </w:rPr>
        <w:t>22. —</w:t>
      </w:r>
      <w:r w:rsidRPr="00CB38E2">
        <w:rPr>
          <w:rFonts w:ascii="Times New Roman" w:hAnsi="Times New Roman" w:cs="Times New Roman"/>
          <w:sz w:val="28"/>
          <w:szCs w:val="28"/>
        </w:rPr>
        <w:t xml:space="preserve"> </w:t>
      </w:r>
      <w:r w:rsidRPr="000C5139">
        <w:rPr>
          <w:rFonts w:ascii="Times New Roman" w:hAnsi="Times New Roman" w:cs="Times New Roman"/>
          <w:sz w:val="28"/>
          <w:szCs w:val="28"/>
        </w:rPr>
        <w:t>13</w:t>
      </w:r>
      <w:r w:rsidRPr="00D267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38E2">
        <w:rPr>
          <w:rFonts w:ascii="Times New Roman" w:hAnsi="Times New Roman" w:cs="Times New Roman"/>
          <w:sz w:val="28"/>
          <w:szCs w:val="28"/>
        </w:rPr>
        <w:t>с.</w:t>
      </w:r>
    </w:p>
    <w:p w:rsidR="000D1240" w:rsidRDefault="000D1240" w:rsidP="000D1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0D1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625A3">
        <w:rPr>
          <w:rFonts w:ascii="Times New Roman" w:eastAsia="Calibri" w:hAnsi="Times New Roman" w:cs="Times New Roman"/>
          <w:b/>
          <w:bCs/>
          <w:sz w:val="28"/>
          <w:szCs w:val="28"/>
        </w:rPr>
        <w:t>«Первоучители добра, вероучители народа»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A44E70">
        <w:rPr>
          <w:rFonts w:ascii="Times New Roman" w:eastAsia="Calibri" w:hAnsi="Times New Roman" w:cs="Times New Roman"/>
          <w:sz w:val="28"/>
          <w:szCs w:val="28"/>
        </w:rPr>
        <w:t xml:space="preserve">: методическая разработка 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>часа православия</w:t>
      </w:r>
      <w:r w:rsidRPr="00A44E70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 В. Гнеушева</w:t>
      </w:r>
      <w:r w:rsidRPr="00A44E70">
        <w:rPr>
          <w:rFonts w:ascii="Times New Roman" w:eastAsia="Calibri" w:hAnsi="Times New Roman" w:cs="Times New Roman"/>
          <w:sz w:val="28"/>
          <w:szCs w:val="28"/>
        </w:rPr>
        <w:t xml:space="preserve"> / Филиал «Брянская областная детская библиотека»; Брянск. обл. науч. </w:t>
      </w:r>
      <w:proofErr w:type="spellStart"/>
      <w:r w:rsidRPr="00A44E70">
        <w:rPr>
          <w:rFonts w:ascii="Times New Roman" w:eastAsia="Calibri" w:hAnsi="Times New Roman" w:cs="Times New Roman"/>
          <w:sz w:val="28"/>
          <w:szCs w:val="28"/>
        </w:rPr>
        <w:t>ун</w:t>
      </w:r>
      <w:r>
        <w:rPr>
          <w:rFonts w:ascii="Times New Roman" w:eastAsia="Calibri" w:hAnsi="Times New Roman" w:cs="Times New Roman"/>
          <w:sz w:val="28"/>
          <w:szCs w:val="28"/>
        </w:rPr>
        <w:t>иверс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б-ка им. Ф. И. Тютчева. —</w:t>
      </w:r>
      <w:r w:rsidRPr="00A44E70">
        <w:rPr>
          <w:rFonts w:ascii="Times New Roman" w:eastAsia="Calibri" w:hAnsi="Times New Roman" w:cs="Times New Roman"/>
          <w:sz w:val="28"/>
          <w:szCs w:val="28"/>
        </w:rPr>
        <w:t xml:space="preserve"> Брянск, 202</w:t>
      </w:r>
      <w:r>
        <w:rPr>
          <w:rFonts w:ascii="Times New Roman" w:eastAsia="Calibri" w:hAnsi="Times New Roman" w:cs="Times New Roman"/>
          <w:sz w:val="28"/>
          <w:szCs w:val="28"/>
        </w:rPr>
        <w:t>2. —</w:t>
      </w:r>
      <w:r w:rsidRPr="00A44E70">
        <w:rPr>
          <w:rFonts w:ascii="Times New Roman" w:eastAsia="Calibri" w:hAnsi="Times New Roman" w:cs="Times New Roman"/>
          <w:sz w:val="28"/>
          <w:szCs w:val="28"/>
        </w:rPr>
        <w:t xml:space="preserve"> 15 с.</w:t>
      </w:r>
    </w:p>
    <w:p w:rsidR="005625A3" w:rsidRDefault="005625A3" w:rsidP="000D1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5625A3" w:rsidRDefault="005625A3" w:rsidP="000D1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25A3">
        <w:rPr>
          <w:rFonts w:ascii="Times New Roman" w:eastAsia="Calibri" w:hAnsi="Times New Roman" w:cs="Times New Roman"/>
          <w:b/>
          <w:bCs/>
          <w:sz w:val="28"/>
          <w:szCs w:val="28"/>
        </w:rPr>
        <w:t>«Я верю в силы человеческого разума»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83E6E">
        <w:rPr>
          <w:rFonts w:ascii="Times New Roman" w:eastAsia="Calibri" w:hAnsi="Times New Roman" w:cs="Times New Roman"/>
          <w:sz w:val="28"/>
          <w:szCs w:val="28"/>
        </w:rPr>
        <w:t>: методическая разработка по проведению вечера памяти</w:t>
      </w:r>
      <w:r>
        <w:rPr>
          <w:rFonts w:ascii="Times New Roman" w:eastAsia="Calibri" w:hAnsi="Times New Roman" w:cs="Times New Roman"/>
          <w:sz w:val="28"/>
          <w:szCs w:val="28"/>
        </w:rPr>
        <w:t>, посвящённого А. Д. Сахарову</w:t>
      </w:r>
      <w:r w:rsidRPr="00483E6E">
        <w:rPr>
          <w:rFonts w:ascii="Times New Roman" w:eastAsia="Calibri" w:hAnsi="Times New Roman" w:cs="Times New Roman"/>
          <w:sz w:val="28"/>
          <w:szCs w:val="28"/>
        </w:rPr>
        <w:t xml:space="preserve">/ Л.Н. </w:t>
      </w:r>
      <w:proofErr w:type="spellStart"/>
      <w:r w:rsidRPr="00483E6E">
        <w:rPr>
          <w:rFonts w:ascii="Times New Roman" w:eastAsia="Calibri" w:hAnsi="Times New Roman" w:cs="Times New Roman"/>
          <w:sz w:val="28"/>
          <w:szCs w:val="28"/>
        </w:rPr>
        <w:t>Халимочкина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83E6E">
        <w:rPr>
          <w:rFonts w:ascii="Times New Roman" w:eastAsia="Calibri" w:hAnsi="Times New Roman" w:cs="Times New Roman"/>
          <w:sz w:val="28"/>
          <w:szCs w:val="28"/>
        </w:rPr>
        <w:t>/ Филиал «Брянская областная детская библиотека»; Брянск</w:t>
      </w:r>
      <w:proofErr w:type="gramStart"/>
      <w:r w:rsidRPr="00483E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83E6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83E6E">
        <w:rPr>
          <w:rFonts w:ascii="Times New Roman" w:eastAsia="Calibri" w:hAnsi="Times New Roman" w:cs="Times New Roman"/>
          <w:sz w:val="28"/>
          <w:szCs w:val="28"/>
        </w:rPr>
        <w:t xml:space="preserve">бл. науч. </w:t>
      </w:r>
      <w:proofErr w:type="spellStart"/>
      <w:r w:rsidRPr="00483E6E">
        <w:rPr>
          <w:rFonts w:ascii="Times New Roman" w:eastAsia="Calibri" w:hAnsi="Times New Roman" w:cs="Times New Roman"/>
          <w:sz w:val="28"/>
          <w:szCs w:val="28"/>
        </w:rPr>
        <w:t>ун</w:t>
      </w:r>
      <w:r>
        <w:rPr>
          <w:rFonts w:ascii="Times New Roman" w:eastAsia="Calibri" w:hAnsi="Times New Roman" w:cs="Times New Roman"/>
          <w:sz w:val="28"/>
          <w:szCs w:val="28"/>
        </w:rPr>
        <w:t>иверс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б-ка им. Ф. И. Тютчева. —</w:t>
      </w:r>
      <w:r w:rsidRPr="00483E6E">
        <w:rPr>
          <w:rFonts w:ascii="Times New Roman" w:eastAsia="Calibri" w:hAnsi="Times New Roman" w:cs="Times New Roman"/>
          <w:sz w:val="28"/>
          <w:szCs w:val="28"/>
        </w:rPr>
        <w:t xml:space="preserve"> Брянск, 202</w:t>
      </w:r>
      <w:r>
        <w:rPr>
          <w:rFonts w:ascii="Times New Roman" w:eastAsia="Calibri" w:hAnsi="Times New Roman" w:cs="Times New Roman"/>
          <w:sz w:val="28"/>
          <w:szCs w:val="28"/>
        </w:rPr>
        <w:t>2. —</w:t>
      </w:r>
      <w:r w:rsidRPr="00483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384">
        <w:rPr>
          <w:rFonts w:ascii="Times New Roman" w:eastAsia="Calibri" w:hAnsi="Times New Roman" w:cs="Times New Roman"/>
          <w:sz w:val="28"/>
          <w:szCs w:val="28"/>
        </w:rPr>
        <w:t>15 с.</w:t>
      </w:r>
    </w:p>
    <w:p w:rsidR="005625A3" w:rsidRDefault="005625A3" w:rsidP="000D1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3616" w:rsidRDefault="00480AEF" w:rsidP="000D1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0AEF">
        <w:rPr>
          <w:rFonts w:ascii="Times New Roman" w:hAnsi="Times New Roman" w:cs="Times New Roman"/>
          <w:b/>
          <w:bCs/>
          <w:sz w:val="28"/>
          <w:szCs w:val="28"/>
        </w:rPr>
        <w:t>Штрихи к портрету: Федор Достоевский</w:t>
      </w:r>
      <w:r>
        <w:rPr>
          <w:rFonts w:ascii="Times New Roman" w:hAnsi="Times New Roman" w:cs="Times New Roman"/>
          <w:sz w:val="28"/>
          <w:szCs w:val="28"/>
        </w:rPr>
        <w:t xml:space="preserve"> : методическая разработка / сост.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ред.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 / Филиал</w:t>
      </w:r>
      <w:r w:rsidRPr="006A49EA">
        <w:rPr>
          <w:rFonts w:ascii="Times New Roman" w:hAnsi="Times New Roman" w:cs="Times New Roman"/>
          <w:sz w:val="28"/>
          <w:szCs w:val="28"/>
        </w:rPr>
        <w:t xml:space="preserve"> «Брянская областная детская библиотека»</w:t>
      </w:r>
      <w:r>
        <w:rPr>
          <w:rFonts w:ascii="Times New Roman" w:hAnsi="Times New Roman" w:cs="Times New Roman"/>
          <w:sz w:val="28"/>
          <w:szCs w:val="28"/>
        </w:rPr>
        <w:t>; Брянск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бл.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б-ка им. Ф. И. Тютчева. — Брянск, 2022. — </w:t>
      </w:r>
      <w:r w:rsidRPr="006311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с.  </w:t>
      </w:r>
    </w:p>
    <w:p w:rsidR="00C45C05" w:rsidRPr="00C45C05" w:rsidRDefault="00C45C05" w:rsidP="000D1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45C05" w:rsidRPr="00C45C05" w:rsidRDefault="00C45C05" w:rsidP="000D1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45C05">
        <w:rPr>
          <w:rFonts w:ascii="Times New Roman" w:eastAsia="Calibri" w:hAnsi="Times New Roman" w:cs="Times New Roman"/>
          <w:b/>
          <w:sz w:val="28"/>
          <w:szCs w:val="28"/>
        </w:rPr>
        <w:t>Научное десятилетие. Делаем науку популярной</w:t>
      </w:r>
      <w:proofErr w:type="gramStart"/>
      <w:r w:rsidRPr="00C45C0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45C05">
        <w:rPr>
          <w:rFonts w:ascii="Times New Roman" w:eastAsia="Calibri" w:hAnsi="Times New Roman" w:cs="Times New Roman"/>
          <w:sz w:val="28"/>
          <w:szCs w:val="28"/>
        </w:rPr>
        <w:t xml:space="preserve"> инструктивно-методическое письмо</w:t>
      </w:r>
    </w:p>
    <w:p w:rsidR="00480AEF" w:rsidRPr="00C45C05" w:rsidRDefault="00480AEF" w:rsidP="000D12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5FC" w:rsidRPr="00F32A53" w:rsidRDefault="00EC25FC" w:rsidP="00B947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36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BE36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Информационные материалы</w:t>
      </w:r>
    </w:p>
    <w:p w:rsidR="000D1240" w:rsidRPr="00480AEF" w:rsidRDefault="000D1240" w:rsidP="00480AE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91" w:rsidRPr="00283191" w:rsidRDefault="00283191" w:rsidP="0028319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91">
        <w:rPr>
          <w:rFonts w:ascii="Times New Roman" w:hAnsi="Times New Roman" w:cs="Times New Roman"/>
          <w:b/>
          <w:sz w:val="28"/>
          <w:szCs w:val="28"/>
        </w:rPr>
        <w:t>Календарь знаменательных и памятных дат на 2023 год</w:t>
      </w:r>
      <w:r w:rsidRPr="00283191">
        <w:rPr>
          <w:rFonts w:ascii="Times New Roman" w:hAnsi="Times New Roman" w:cs="Times New Roman"/>
          <w:sz w:val="28"/>
          <w:szCs w:val="28"/>
        </w:rPr>
        <w:t xml:space="preserve"> / сост. Н. И. Кожанова; отв. за </w:t>
      </w:r>
      <w:proofErr w:type="spellStart"/>
      <w:r w:rsidRPr="0028319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83191">
        <w:rPr>
          <w:rFonts w:ascii="Times New Roman" w:hAnsi="Times New Roman" w:cs="Times New Roman"/>
          <w:sz w:val="28"/>
          <w:szCs w:val="28"/>
        </w:rPr>
        <w:t xml:space="preserve">. Г. И. </w:t>
      </w:r>
      <w:proofErr w:type="spellStart"/>
      <w:r w:rsidRPr="00283191">
        <w:rPr>
          <w:rFonts w:ascii="Times New Roman" w:hAnsi="Times New Roman" w:cs="Times New Roman"/>
          <w:sz w:val="28"/>
          <w:szCs w:val="28"/>
        </w:rPr>
        <w:t>Кукатова</w:t>
      </w:r>
      <w:proofErr w:type="spellEnd"/>
      <w:r w:rsidRPr="00283191">
        <w:rPr>
          <w:rFonts w:ascii="Times New Roman" w:hAnsi="Times New Roman" w:cs="Times New Roman"/>
          <w:sz w:val="28"/>
          <w:szCs w:val="28"/>
        </w:rPr>
        <w:t xml:space="preserve">; ГБУК "Брянская областная научная универсальная библиотека </w:t>
      </w:r>
      <w:proofErr w:type="spellStart"/>
      <w:r w:rsidRPr="00283191">
        <w:rPr>
          <w:rFonts w:ascii="Times New Roman" w:hAnsi="Times New Roman" w:cs="Times New Roman"/>
          <w:sz w:val="28"/>
          <w:szCs w:val="28"/>
        </w:rPr>
        <w:t>им.Ф.И</w:t>
      </w:r>
      <w:proofErr w:type="spellEnd"/>
      <w:r w:rsidRPr="00283191">
        <w:rPr>
          <w:rFonts w:ascii="Times New Roman" w:hAnsi="Times New Roman" w:cs="Times New Roman"/>
          <w:sz w:val="28"/>
          <w:szCs w:val="28"/>
        </w:rPr>
        <w:t>. Тютчева". - Брянск, 2022.</w:t>
      </w:r>
    </w:p>
    <w:p w:rsidR="00480AEF" w:rsidRPr="00C45C05" w:rsidRDefault="00480AEF" w:rsidP="00E25C37">
      <w:pPr>
        <w:jc w:val="both"/>
        <w:rPr>
          <w:rFonts w:ascii="Times New Roman" w:hAnsi="Times New Roman" w:cs="Times New Roman"/>
          <w:sz w:val="28"/>
          <w:szCs w:val="28"/>
        </w:rPr>
      </w:pPr>
      <w:r w:rsidRPr="007C3B7A">
        <w:rPr>
          <w:rFonts w:ascii="Times New Roman" w:hAnsi="Times New Roman" w:cs="Times New Roman"/>
          <w:b/>
          <w:sz w:val="28"/>
          <w:szCs w:val="28"/>
        </w:rPr>
        <w:t>Календарь знаменательных дат по Брянской области на 2023 год</w:t>
      </w:r>
      <w:r w:rsidRPr="00E25C37">
        <w:rPr>
          <w:rFonts w:ascii="Times New Roman" w:hAnsi="Times New Roman" w:cs="Times New Roman"/>
          <w:sz w:val="28"/>
          <w:szCs w:val="28"/>
        </w:rPr>
        <w:t xml:space="preserve"> / отдел краеведческой литературы; ГБУК «Брянская областная научная универсальная библиотека им. Ф.И. Тютчева». — Брянск, 2022. — 50 с.</w:t>
      </w:r>
    </w:p>
    <w:p w:rsidR="00EC25FC" w:rsidRPr="00F03588" w:rsidRDefault="00EC25FC" w:rsidP="00EC25FC">
      <w:pPr>
        <w:pStyle w:val="Default"/>
        <w:jc w:val="both"/>
        <w:rPr>
          <w:color w:val="auto"/>
          <w:sz w:val="28"/>
          <w:szCs w:val="28"/>
        </w:rPr>
      </w:pPr>
      <w:r w:rsidRPr="00EC25FC">
        <w:rPr>
          <w:b/>
          <w:color w:val="auto"/>
          <w:sz w:val="28"/>
          <w:szCs w:val="28"/>
        </w:rPr>
        <w:t>Календарь</w:t>
      </w:r>
      <w:r w:rsidRPr="00F03588">
        <w:rPr>
          <w:color w:val="auto"/>
          <w:sz w:val="28"/>
          <w:szCs w:val="28"/>
        </w:rPr>
        <w:t xml:space="preserve"> </w:t>
      </w:r>
      <w:r w:rsidRPr="007C3B7A">
        <w:rPr>
          <w:b/>
          <w:color w:val="auto"/>
          <w:sz w:val="28"/>
          <w:szCs w:val="28"/>
        </w:rPr>
        <w:t>памятных музыкальных дат и событий: 2023 год</w:t>
      </w:r>
      <w:r w:rsidRPr="00F03588">
        <w:rPr>
          <w:color w:val="auto"/>
          <w:sz w:val="28"/>
          <w:szCs w:val="28"/>
        </w:rPr>
        <w:t xml:space="preserve"> / Отдел музыкально–нотной литературы; ГБУК «Брянская областная научная универсальная библиотека им. Ф.И. Тютчева». – Брянск, 2022. – 1</w:t>
      </w:r>
      <w:r>
        <w:rPr>
          <w:color w:val="auto"/>
          <w:sz w:val="28"/>
          <w:szCs w:val="28"/>
        </w:rPr>
        <w:t>6</w:t>
      </w:r>
      <w:r w:rsidRPr="00F03588">
        <w:rPr>
          <w:color w:val="auto"/>
          <w:sz w:val="28"/>
          <w:szCs w:val="28"/>
        </w:rPr>
        <w:t xml:space="preserve"> с. </w:t>
      </w:r>
    </w:p>
    <w:p w:rsidR="00EC25FC" w:rsidRPr="00EC25FC" w:rsidRDefault="00EC25FC" w:rsidP="00E25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C37" w:rsidRPr="007C3B7A" w:rsidRDefault="00E25C37" w:rsidP="00E25C37">
      <w:pPr>
        <w:shd w:val="clear" w:color="auto" w:fill="FFFFFF"/>
        <w:tabs>
          <w:tab w:val="left" w:pos="409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B7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Положение об областном конкурсе на звание </w:t>
      </w:r>
      <w:r w:rsidRPr="007C3B7A">
        <w:rPr>
          <w:rFonts w:ascii="Times New Roman" w:hAnsi="Times New Roman" w:cs="Times New Roman"/>
          <w:b/>
          <w:bCs/>
          <w:sz w:val="28"/>
          <w:szCs w:val="28"/>
        </w:rPr>
        <w:t>«Лучшая библиотека года»</w:t>
      </w:r>
    </w:p>
    <w:p w:rsidR="00E25C37" w:rsidRPr="007C3B7A" w:rsidRDefault="00E25C37" w:rsidP="00E25C3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о проведении ежегодного областного профессионального конкурса «Фотозона библиотеки»</w:t>
      </w:r>
    </w:p>
    <w:p w:rsidR="00E25C37" w:rsidRDefault="00E25C37" w:rsidP="00E25C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A53" w:rsidRPr="00F32A53" w:rsidRDefault="00F32A53" w:rsidP="00F32A53">
      <w:pPr>
        <w:shd w:val="clear" w:color="auto" w:fill="FFFFFF"/>
        <w:tabs>
          <w:tab w:val="left" w:pos="4099"/>
        </w:tabs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32A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Положение об областном конкурсе эссе на тему «Мой любимый учитель» среди муниципальных и школьных библиотек Брянской области, посвященном Году педагога и наставника </w:t>
      </w:r>
    </w:p>
    <w:p w:rsidR="00F32A53" w:rsidRPr="00F32A53" w:rsidRDefault="00283191" w:rsidP="00F32A53">
      <w:pPr>
        <w:shd w:val="clear" w:color="auto" w:fill="FFFFFF"/>
        <w:tabs>
          <w:tab w:val="left" w:pos="4099"/>
        </w:tabs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8319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 об о</w:t>
      </w:r>
      <w:r w:rsidR="00F32A53" w:rsidRPr="00F32A53">
        <w:rPr>
          <w:rFonts w:ascii="Times New Roman" w:hAnsi="Times New Roman" w:cs="Times New Roman"/>
          <w:b/>
          <w:bCs/>
          <w:spacing w:val="-2"/>
          <w:sz w:val="28"/>
          <w:szCs w:val="28"/>
        </w:rPr>
        <w:t>бластно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</w:t>
      </w:r>
      <w:r w:rsidR="00F32A53" w:rsidRPr="00F32A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="00F32A53" w:rsidRPr="00F32A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видеороликов «Я </w:t>
      </w:r>
      <w:r w:rsidRPr="00F32A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открываю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F32A53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стровского</w:t>
      </w:r>
      <w:r w:rsidR="00F32A53" w:rsidRPr="00F32A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» </w:t>
      </w:r>
    </w:p>
    <w:p w:rsidR="00283191" w:rsidRPr="00283191" w:rsidRDefault="00283191" w:rsidP="00283191">
      <w:pPr>
        <w:shd w:val="clear" w:color="auto" w:fill="FFFFFF"/>
        <w:tabs>
          <w:tab w:val="left" w:pos="4099"/>
        </w:tabs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8319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 об областном конкурсе эссе "Мир Расула Гамзатова. Памяти великого патриота"</w:t>
      </w:r>
      <w:bookmarkStart w:id="0" w:name="_GoBack"/>
      <w:bookmarkEnd w:id="0"/>
    </w:p>
    <w:sectPr w:rsidR="00283191" w:rsidRPr="0028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8"/>
    <w:multiLevelType w:val="multilevel"/>
    <w:tmpl w:val="9F1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2394E"/>
    <w:multiLevelType w:val="multilevel"/>
    <w:tmpl w:val="493C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575B3"/>
    <w:multiLevelType w:val="multilevel"/>
    <w:tmpl w:val="665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AB"/>
    <w:rsid w:val="000D1240"/>
    <w:rsid w:val="00131BAB"/>
    <w:rsid w:val="00283191"/>
    <w:rsid w:val="00286C1C"/>
    <w:rsid w:val="003746F6"/>
    <w:rsid w:val="00480AEF"/>
    <w:rsid w:val="005625A3"/>
    <w:rsid w:val="006131E6"/>
    <w:rsid w:val="006A48E2"/>
    <w:rsid w:val="007C3B7A"/>
    <w:rsid w:val="00905B59"/>
    <w:rsid w:val="00B52F73"/>
    <w:rsid w:val="00B9474F"/>
    <w:rsid w:val="00C45C05"/>
    <w:rsid w:val="00E25C37"/>
    <w:rsid w:val="00EC25FC"/>
    <w:rsid w:val="00F32A53"/>
    <w:rsid w:val="00F3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45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45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2022-11-23T08:03:00Z</dcterms:created>
  <dcterms:modified xsi:type="dcterms:W3CDTF">2022-12-08T09:15:00Z</dcterms:modified>
</cp:coreProperties>
</file>