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D2" w:rsidRPr="000205D2" w:rsidRDefault="000205D2" w:rsidP="000205D2">
      <w:pPr>
        <w:rPr>
          <w:rFonts w:ascii="Times New Roman" w:hAnsi="Times New Roman" w:cs="Times New Roman"/>
          <w:b/>
          <w:sz w:val="24"/>
          <w:szCs w:val="24"/>
        </w:rPr>
      </w:pPr>
      <w:r w:rsidRPr="000205D2">
        <w:rPr>
          <w:rFonts w:ascii="Times New Roman" w:hAnsi="Times New Roman" w:cs="Times New Roman"/>
          <w:b/>
          <w:sz w:val="24"/>
          <w:szCs w:val="24"/>
        </w:rPr>
        <w:t>ГБУК «Брянская областная научная универсальная библиотека им. Ф.И. Тютчева»</w:t>
      </w:r>
    </w:p>
    <w:p w:rsidR="000205D2" w:rsidRPr="000205D2" w:rsidRDefault="000205D2" w:rsidP="00020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D2">
        <w:rPr>
          <w:rFonts w:ascii="Times New Roman" w:hAnsi="Times New Roman" w:cs="Times New Roman"/>
          <w:b/>
          <w:sz w:val="24"/>
          <w:szCs w:val="24"/>
        </w:rPr>
        <w:t>Отдел читальных залов</w:t>
      </w:r>
    </w:p>
    <w:p w:rsidR="000205D2" w:rsidRPr="00EA7954" w:rsidRDefault="000205D2" w:rsidP="000205D2">
      <w:pPr>
        <w:pStyle w:val="3"/>
        <w:spacing w:before="0"/>
        <w:rPr>
          <w:rFonts w:ascii="Times New Roman" w:hAnsi="Times New Roman"/>
          <w:b w:val="0"/>
          <w:sz w:val="24"/>
          <w:szCs w:val="24"/>
          <w:highlight w:val="black"/>
        </w:rPr>
      </w:pPr>
    </w:p>
    <w:p w:rsidR="000205D2" w:rsidRPr="00403C19" w:rsidRDefault="000205D2" w:rsidP="000205D2">
      <w:pPr>
        <w:pStyle w:val="rvps698610"/>
        <w:spacing w:before="0" w:beforeAutospacing="0" w:after="0" w:afterAutospacing="0"/>
        <w:jc w:val="center"/>
        <w:rPr>
          <w:b/>
        </w:rPr>
      </w:pPr>
      <w:r w:rsidRPr="00403C19">
        <w:rPr>
          <w:b/>
        </w:rPr>
        <w:t xml:space="preserve">  </w:t>
      </w:r>
    </w:p>
    <w:p w:rsidR="000205D2" w:rsidRPr="00403C19" w:rsidRDefault="000205D2" w:rsidP="000205D2">
      <w:pPr>
        <w:pStyle w:val="rvps698610"/>
        <w:spacing w:before="0" w:beforeAutospacing="0" w:after="0" w:afterAutospacing="0"/>
        <w:jc w:val="center"/>
        <w:rPr>
          <w:b/>
        </w:rPr>
      </w:pPr>
    </w:p>
    <w:p w:rsidR="000205D2" w:rsidRPr="00403C19" w:rsidRDefault="000205D2" w:rsidP="000205D2">
      <w:pPr>
        <w:pStyle w:val="rvps698610"/>
        <w:spacing w:before="0" w:beforeAutospacing="0" w:after="0" w:afterAutospacing="0"/>
        <w:jc w:val="center"/>
        <w:rPr>
          <w:b/>
        </w:rPr>
      </w:pPr>
    </w:p>
    <w:p w:rsidR="000205D2" w:rsidRPr="00403C19" w:rsidRDefault="000205D2" w:rsidP="000205D2">
      <w:pPr>
        <w:pStyle w:val="rvps698610"/>
        <w:spacing w:before="0" w:beforeAutospacing="0" w:after="0" w:afterAutospacing="0"/>
        <w:jc w:val="center"/>
        <w:rPr>
          <w:b/>
        </w:rPr>
      </w:pPr>
    </w:p>
    <w:p w:rsidR="000205D2" w:rsidRPr="00403C19" w:rsidRDefault="000205D2" w:rsidP="000205D2">
      <w:pPr>
        <w:pStyle w:val="rvps698610"/>
        <w:spacing w:before="0" w:beforeAutospacing="0" w:after="0" w:afterAutospacing="0"/>
        <w:jc w:val="center"/>
        <w:rPr>
          <w:b/>
        </w:rPr>
      </w:pPr>
    </w:p>
    <w:p w:rsidR="000205D2" w:rsidRPr="00403C19" w:rsidRDefault="000205D2" w:rsidP="000205D2">
      <w:pPr>
        <w:pStyle w:val="rvps698610"/>
        <w:spacing w:before="0" w:beforeAutospacing="0" w:after="0" w:afterAutospacing="0"/>
        <w:jc w:val="center"/>
        <w:rPr>
          <w:b/>
        </w:rPr>
      </w:pPr>
    </w:p>
    <w:p w:rsidR="000205D2" w:rsidRPr="00403C19" w:rsidRDefault="000205D2" w:rsidP="000205D2">
      <w:pPr>
        <w:pStyle w:val="rvps698610"/>
        <w:spacing w:before="0" w:beforeAutospacing="0" w:after="0" w:afterAutospacing="0"/>
        <w:jc w:val="center"/>
        <w:rPr>
          <w:b/>
        </w:rPr>
      </w:pPr>
    </w:p>
    <w:p w:rsidR="000205D2" w:rsidRDefault="000205D2" w:rsidP="000205D2">
      <w:pPr>
        <w:pStyle w:val="rvps698610"/>
        <w:spacing w:before="0" w:beforeAutospacing="0" w:after="0" w:afterAutospacing="0"/>
        <w:jc w:val="center"/>
        <w:rPr>
          <w:b/>
        </w:rPr>
      </w:pPr>
    </w:p>
    <w:p w:rsidR="000205D2" w:rsidRDefault="000205D2" w:rsidP="000205D2">
      <w:pPr>
        <w:pStyle w:val="rvps698610"/>
        <w:spacing w:before="0" w:beforeAutospacing="0" w:after="0" w:afterAutospacing="0"/>
        <w:jc w:val="center"/>
        <w:rPr>
          <w:b/>
        </w:rPr>
      </w:pPr>
    </w:p>
    <w:p w:rsidR="000205D2" w:rsidRPr="00403C19" w:rsidRDefault="000205D2" w:rsidP="000205D2">
      <w:pPr>
        <w:pStyle w:val="rvps698610"/>
        <w:spacing w:before="0" w:beforeAutospacing="0" w:after="0" w:afterAutospacing="0"/>
        <w:jc w:val="center"/>
        <w:rPr>
          <w:b/>
        </w:rPr>
      </w:pPr>
    </w:p>
    <w:p w:rsidR="000205D2" w:rsidRPr="00403C19" w:rsidRDefault="000205D2" w:rsidP="000205D2">
      <w:pPr>
        <w:pStyle w:val="rvps698610"/>
        <w:spacing w:before="0" w:beforeAutospacing="0" w:after="0" w:afterAutospacing="0"/>
        <w:jc w:val="center"/>
        <w:rPr>
          <w:b/>
        </w:rPr>
      </w:pPr>
    </w:p>
    <w:p w:rsidR="000205D2" w:rsidRPr="000205D2" w:rsidRDefault="000205D2" w:rsidP="000205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05D2">
        <w:rPr>
          <w:rFonts w:ascii="Times New Roman" w:hAnsi="Times New Roman" w:cs="Times New Roman"/>
          <w:b/>
          <w:sz w:val="48"/>
          <w:szCs w:val="48"/>
        </w:rPr>
        <w:t xml:space="preserve">Электронная беседа -  презентация </w:t>
      </w:r>
    </w:p>
    <w:p w:rsidR="000205D2" w:rsidRPr="000205D2" w:rsidRDefault="000205D2" w:rsidP="0002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ru-RU"/>
        </w:rPr>
      </w:pPr>
      <w:r w:rsidRPr="00452989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452989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</w:t>
      </w:r>
      <w:r w:rsidR="00EF4F90" w:rsidRPr="00452989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Николай Михайлович </w:t>
      </w:r>
      <w:r w:rsidRPr="00452989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Карамзин </w:t>
      </w:r>
      <w:r w:rsidRPr="000205D2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– русский писатель, историк государства Российского».</w:t>
      </w:r>
    </w:p>
    <w:p w:rsidR="000205D2" w:rsidRPr="00403C19" w:rsidRDefault="000205D2" w:rsidP="000205D2">
      <w:pPr>
        <w:pStyle w:val="rvps698610"/>
        <w:spacing w:before="0" w:beforeAutospacing="0" w:after="0" w:afterAutospacing="0"/>
        <w:jc w:val="center"/>
        <w:rPr>
          <w:b/>
        </w:rPr>
      </w:pPr>
    </w:p>
    <w:p w:rsidR="000205D2" w:rsidRPr="00403C19" w:rsidRDefault="000205D2" w:rsidP="000205D2">
      <w:pPr>
        <w:pStyle w:val="rvps698610"/>
        <w:spacing w:before="0" w:beforeAutospacing="0" w:after="0" w:afterAutospacing="0"/>
        <w:jc w:val="center"/>
        <w:rPr>
          <w:i/>
        </w:rPr>
      </w:pPr>
    </w:p>
    <w:p w:rsidR="000205D2" w:rsidRPr="000205D2" w:rsidRDefault="000205D2" w:rsidP="000205D2">
      <w:pPr>
        <w:pStyle w:val="rvps698610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 w:rsidRPr="000205D2">
        <w:rPr>
          <w:b/>
          <w:i/>
          <w:sz w:val="36"/>
          <w:szCs w:val="36"/>
        </w:rPr>
        <w:t>информационно-методические материалы</w:t>
      </w:r>
    </w:p>
    <w:p w:rsidR="000205D2" w:rsidRPr="00403C19" w:rsidRDefault="000205D2" w:rsidP="000205D2">
      <w:pPr>
        <w:pStyle w:val="rvps698610"/>
        <w:spacing w:before="0" w:beforeAutospacing="0" w:after="0" w:afterAutospacing="0"/>
        <w:jc w:val="center"/>
        <w:rPr>
          <w:i/>
        </w:rPr>
      </w:pPr>
    </w:p>
    <w:p w:rsidR="000205D2" w:rsidRPr="00403C19" w:rsidRDefault="000205D2" w:rsidP="000205D2">
      <w:pPr>
        <w:spacing w:before="25" w:after="0" w:line="312" w:lineRule="atLeast"/>
        <w:ind w:firstLine="240"/>
        <w:jc w:val="center"/>
        <w:rPr>
          <w:rFonts w:ascii="Times New Roman" w:hAnsi="Times New Roman"/>
          <w:i/>
          <w:sz w:val="24"/>
          <w:szCs w:val="24"/>
        </w:rPr>
      </w:pPr>
    </w:p>
    <w:p w:rsidR="000205D2" w:rsidRPr="00403C19" w:rsidRDefault="000205D2" w:rsidP="000205D2">
      <w:pPr>
        <w:spacing w:before="25" w:after="0" w:line="312" w:lineRule="atLeast"/>
        <w:ind w:firstLine="2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5D2" w:rsidRPr="00403C19" w:rsidRDefault="000205D2" w:rsidP="000205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5D2" w:rsidRPr="00403C19" w:rsidRDefault="000205D2" w:rsidP="000205D2">
      <w:pPr>
        <w:spacing w:before="25" w:after="0" w:line="312" w:lineRule="atLeast"/>
        <w:ind w:firstLine="240"/>
        <w:jc w:val="center"/>
        <w:rPr>
          <w:rFonts w:ascii="Times New Roman" w:hAnsi="Times New Roman"/>
          <w:i/>
          <w:sz w:val="24"/>
          <w:szCs w:val="24"/>
        </w:rPr>
      </w:pPr>
    </w:p>
    <w:p w:rsidR="000205D2" w:rsidRPr="00403C19" w:rsidRDefault="000205D2" w:rsidP="000205D2">
      <w:pPr>
        <w:spacing w:before="25" w:after="0" w:line="312" w:lineRule="atLeast"/>
        <w:ind w:firstLine="240"/>
        <w:jc w:val="right"/>
        <w:rPr>
          <w:rFonts w:ascii="Times New Roman" w:hAnsi="Times New Roman"/>
          <w:i/>
          <w:sz w:val="24"/>
          <w:szCs w:val="24"/>
        </w:rPr>
      </w:pPr>
    </w:p>
    <w:p w:rsidR="000205D2" w:rsidRPr="00403C19" w:rsidRDefault="000205D2" w:rsidP="000205D2">
      <w:pPr>
        <w:spacing w:before="25" w:after="0" w:line="312" w:lineRule="atLeast"/>
        <w:ind w:firstLine="240"/>
        <w:jc w:val="right"/>
        <w:rPr>
          <w:rFonts w:ascii="Times New Roman" w:hAnsi="Times New Roman"/>
          <w:i/>
          <w:sz w:val="24"/>
          <w:szCs w:val="24"/>
        </w:rPr>
      </w:pPr>
    </w:p>
    <w:p w:rsidR="000205D2" w:rsidRPr="00403C19" w:rsidRDefault="000205D2" w:rsidP="000205D2">
      <w:pPr>
        <w:spacing w:before="25" w:after="0" w:line="312" w:lineRule="atLeast"/>
        <w:ind w:firstLine="240"/>
        <w:jc w:val="right"/>
        <w:rPr>
          <w:rFonts w:ascii="Times New Roman" w:hAnsi="Times New Roman"/>
          <w:i/>
          <w:sz w:val="24"/>
          <w:szCs w:val="24"/>
        </w:rPr>
      </w:pPr>
    </w:p>
    <w:p w:rsidR="000205D2" w:rsidRPr="00403C19" w:rsidRDefault="000205D2" w:rsidP="000205D2">
      <w:pPr>
        <w:spacing w:before="25" w:after="0" w:line="312" w:lineRule="atLeast"/>
        <w:ind w:firstLin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D2" w:rsidRPr="00403C19" w:rsidRDefault="000205D2" w:rsidP="000205D2">
      <w:pPr>
        <w:spacing w:before="25" w:after="0" w:line="312" w:lineRule="atLeast"/>
        <w:ind w:firstLin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D2" w:rsidRPr="00403C19" w:rsidRDefault="000205D2" w:rsidP="000205D2">
      <w:pPr>
        <w:spacing w:before="25" w:after="0" w:line="312" w:lineRule="atLeast"/>
        <w:ind w:firstLin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D2" w:rsidRPr="00403C19" w:rsidRDefault="000205D2" w:rsidP="000205D2">
      <w:pPr>
        <w:spacing w:before="25" w:after="0" w:line="312" w:lineRule="atLeast"/>
        <w:ind w:firstLin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D2" w:rsidRDefault="000205D2" w:rsidP="000205D2">
      <w:pPr>
        <w:spacing w:before="25" w:after="0" w:line="312" w:lineRule="atLeast"/>
        <w:ind w:firstLin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D2" w:rsidRDefault="000205D2" w:rsidP="000205D2">
      <w:pPr>
        <w:spacing w:before="25" w:after="0" w:line="312" w:lineRule="atLeast"/>
        <w:ind w:firstLin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D2" w:rsidRDefault="000205D2" w:rsidP="000205D2">
      <w:pPr>
        <w:spacing w:before="25" w:after="0" w:line="312" w:lineRule="atLeast"/>
        <w:ind w:firstLin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D2" w:rsidRDefault="000205D2" w:rsidP="000205D2">
      <w:pPr>
        <w:spacing w:before="25" w:after="0" w:line="312" w:lineRule="atLeast"/>
        <w:ind w:firstLin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D2" w:rsidRDefault="000205D2" w:rsidP="000205D2">
      <w:pPr>
        <w:spacing w:before="25" w:after="0" w:line="312" w:lineRule="atLeast"/>
        <w:ind w:firstLin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D2" w:rsidRDefault="000205D2" w:rsidP="000205D2">
      <w:pPr>
        <w:spacing w:before="25" w:after="0" w:line="312" w:lineRule="atLeast"/>
        <w:ind w:firstLin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D2" w:rsidRDefault="000205D2" w:rsidP="000205D2">
      <w:pPr>
        <w:spacing w:before="25" w:after="0" w:line="312" w:lineRule="atLeast"/>
        <w:ind w:firstLin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D2" w:rsidRPr="000205D2" w:rsidRDefault="000205D2" w:rsidP="000205D2">
      <w:pPr>
        <w:spacing w:before="25" w:after="0" w:line="312" w:lineRule="atLeast"/>
        <w:ind w:firstLine="240"/>
        <w:jc w:val="center"/>
        <w:rPr>
          <w:rFonts w:ascii="Times New Roman" w:hAnsi="Times New Roman"/>
          <w:b/>
          <w:sz w:val="28"/>
          <w:szCs w:val="28"/>
        </w:rPr>
      </w:pPr>
      <w:r w:rsidRPr="000205D2">
        <w:rPr>
          <w:rFonts w:ascii="Times New Roman" w:hAnsi="Times New Roman"/>
          <w:b/>
          <w:sz w:val="28"/>
          <w:szCs w:val="28"/>
        </w:rPr>
        <w:t>Брянск 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0205D2" w:rsidRDefault="000205D2" w:rsidP="000205D2">
      <w:pPr>
        <w:pStyle w:val="rvps698610"/>
        <w:spacing w:before="0" w:beforeAutospacing="0" w:after="0" w:afterAutospacing="0"/>
        <w:rPr>
          <w:b/>
        </w:rPr>
      </w:pPr>
    </w:p>
    <w:p w:rsidR="000205D2" w:rsidRPr="00D90AA2" w:rsidRDefault="00D90AA2" w:rsidP="00D9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«Н.М. Карамзин – русский писатель, историк государства Российского».</w:t>
      </w:r>
      <w:r w:rsidRPr="00D90AA2">
        <w:rPr>
          <w:rFonts w:ascii="Times New Roman" w:hAnsi="Times New Roman" w:cs="Times New Roman"/>
          <w:b/>
          <w:sz w:val="24"/>
          <w:szCs w:val="24"/>
        </w:rPr>
        <w:t xml:space="preserve"> Электронная беседа -  презентация:</w:t>
      </w:r>
      <w:r w:rsidRPr="00D90AA2">
        <w:rPr>
          <w:rFonts w:ascii="Times New Roman" w:hAnsi="Times New Roman" w:cs="Times New Roman"/>
          <w:sz w:val="24"/>
          <w:szCs w:val="24"/>
        </w:rPr>
        <w:t xml:space="preserve"> </w:t>
      </w:r>
      <w:r w:rsidR="000205D2" w:rsidRPr="00D90AA2">
        <w:rPr>
          <w:rFonts w:ascii="Times New Roman" w:hAnsi="Times New Roman" w:cs="Times New Roman"/>
          <w:sz w:val="24"/>
          <w:szCs w:val="24"/>
        </w:rPr>
        <w:t>информационно-методические материалы / сост. Н.С. Телепнева; ГБУК «Брянская областная научная универсальная библиотека им. Ф.И. Тютчева», отдел</w:t>
      </w:r>
      <w:r>
        <w:rPr>
          <w:rFonts w:ascii="Times New Roman" w:hAnsi="Times New Roman" w:cs="Times New Roman"/>
          <w:sz w:val="24"/>
          <w:szCs w:val="24"/>
        </w:rPr>
        <w:t xml:space="preserve"> читальных залов. – Брянск, 2016</w:t>
      </w:r>
      <w:r w:rsidR="000205D2" w:rsidRPr="00D90AA2">
        <w:rPr>
          <w:rFonts w:ascii="Times New Roman" w:hAnsi="Times New Roman" w:cs="Times New Roman"/>
          <w:sz w:val="24"/>
          <w:szCs w:val="24"/>
        </w:rPr>
        <w:t>. –</w:t>
      </w:r>
      <w:r w:rsidR="006266E8" w:rsidRPr="006266E8">
        <w:rPr>
          <w:rFonts w:ascii="Times New Roman" w:hAnsi="Times New Roman" w:cs="Times New Roman"/>
          <w:sz w:val="24"/>
          <w:szCs w:val="24"/>
        </w:rPr>
        <w:t xml:space="preserve"> </w:t>
      </w:r>
      <w:r w:rsidR="006266E8" w:rsidRPr="00390CD9">
        <w:rPr>
          <w:rFonts w:ascii="Times New Roman" w:hAnsi="Times New Roman" w:cs="Times New Roman"/>
          <w:sz w:val="24"/>
          <w:szCs w:val="24"/>
        </w:rPr>
        <w:t>1</w:t>
      </w:r>
      <w:r w:rsidR="00F7603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266E8" w:rsidRPr="00390CD9">
        <w:rPr>
          <w:rFonts w:ascii="Times New Roman" w:hAnsi="Times New Roman" w:cs="Times New Roman"/>
          <w:sz w:val="24"/>
          <w:szCs w:val="24"/>
        </w:rPr>
        <w:t xml:space="preserve"> </w:t>
      </w:r>
      <w:r w:rsidR="000205D2" w:rsidRPr="00D90AA2">
        <w:rPr>
          <w:rFonts w:ascii="Times New Roman" w:hAnsi="Times New Roman" w:cs="Times New Roman"/>
          <w:sz w:val="24"/>
          <w:szCs w:val="24"/>
        </w:rPr>
        <w:t>с.</w:t>
      </w:r>
    </w:p>
    <w:p w:rsidR="000205D2" w:rsidRPr="00777423" w:rsidRDefault="000205D2" w:rsidP="000205D2">
      <w:pPr>
        <w:pStyle w:val="rvps698610"/>
        <w:spacing w:before="0" w:beforeAutospacing="0" w:after="0" w:afterAutospacing="0"/>
      </w:pPr>
    </w:p>
    <w:p w:rsidR="000205D2" w:rsidRPr="00777423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100" w:beforeAutospacing="1" w:after="100" w:afterAutospacing="1" w:line="240" w:lineRule="auto"/>
        <w:ind w:left="284" w:right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05D2" w:rsidRDefault="000205D2" w:rsidP="000205D2">
      <w:pPr>
        <w:spacing w:before="25" w:after="0" w:line="312" w:lineRule="atLeast"/>
        <w:ind w:first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О Д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А Н И Е</w:t>
      </w:r>
    </w:p>
    <w:p w:rsidR="000205D2" w:rsidRDefault="000205D2" w:rsidP="000205D2">
      <w:pPr>
        <w:spacing w:after="0"/>
        <w:ind w:left="284" w:right="85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Введение……</w:t>
      </w:r>
      <w:r w:rsidR="00EB61EC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EB61E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…4</w:t>
      </w:r>
    </w:p>
    <w:p w:rsidR="006D46B1" w:rsidRDefault="00EB6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0AA2">
        <w:rPr>
          <w:rFonts w:ascii="Times New Roman" w:hAnsi="Times New Roman" w:cs="Times New Roman"/>
          <w:sz w:val="24"/>
          <w:szCs w:val="24"/>
        </w:rPr>
        <w:t>Б</w:t>
      </w:r>
      <w:r w:rsidR="00D90AA2" w:rsidRPr="00D90AA2">
        <w:rPr>
          <w:rFonts w:ascii="Times New Roman" w:hAnsi="Times New Roman" w:cs="Times New Roman"/>
          <w:sz w:val="24"/>
          <w:szCs w:val="24"/>
        </w:rPr>
        <w:t xml:space="preserve">еседа -  презентация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D90AA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90AA2">
        <w:rPr>
          <w:rFonts w:ascii="Times New Roman" w:hAnsi="Times New Roman" w:cs="Times New Roman"/>
          <w:sz w:val="24"/>
          <w:szCs w:val="24"/>
        </w:rPr>
        <w:t>......5</w:t>
      </w:r>
      <w:r w:rsidR="00D90AA2" w:rsidRPr="00D90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F8F" w:rsidRDefault="00EB61EC" w:rsidP="00C4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Список литературы</w:t>
      </w:r>
      <w:r w:rsidRPr="00C45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5F8F" w:rsidRPr="00C45F8F">
        <w:rPr>
          <w:rFonts w:ascii="Times New Roman" w:hAnsi="Times New Roman" w:cs="Times New Roman"/>
          <w:sz w:val="24"/>
          <w:szCs w:val="24"/>
        </w:rPr>
        <w:t>Современный взгляд на наследие Н.М. Карамзина</w:t>
      </w:r>
    </w:p>
    <w:p w:rsidR="00EB61EC" w:rsidRDefault="00EB6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5F8F">
        <w:rPr>
          <w:rFonts w:ascii="Times New Roman" w:hAnsi="Times New Roman" w:cs="Times New Roman"/>
          <w:sz w:val="24"/>
          <w:szCs w:val="24"/>
        </w:rPr>
        <w:t xml:space="preserve"> на страницах периодических изданий</w:t>
      </w:r>
      <w:r>
        <w:rPr>
          <w:rFonts w:ascii="Times New Roman" w:hAnsi="Times New Roman" w:cs="Times New Roman"/>
          <w:sz w:val="24"/>
          <w:szCs w:val="24"/>
        </w:rPr>
        <w:t>»……………………………………….</w:t>
      </w:r>
      <w:r w:rsidR="00E5760E">
        <w:rPr>
          <w:rFonts w:ascii="Times New Roman" w:hAnsi="Times New Roman" w:cs="Times New Roman"/>
          <w:sz w:val="24"/>
          <w:szCs w:val="24"/>
        </w:rPr>
        <w:t>10</w:t>
      </w:r>
      <w:r w:rsidR="00D90AA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F1F00" w:rsidRDefault="00EB61EC" w:rsidP="0055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760E" w:rsidRPr="006A49E4">
        <w:rPr>
          <w:rFonts w:ascii="Times New Roman" w:hAnsi="Times New Roman" w:cs="Times New Roman"/>
          <w:sz w:val="24"/>
          <w:szCs w:val="24"/>
        </w:rPr>
        <w:t xml:space="preserve">Электронная презентация </w:t>
      </w:r>
      <w:r w:rsidR="00E5760E" w:rsidRPr="006A49E4">
        <w:rPr>
          <w:rFonts w:ascii="Times New Roman" w:hAnsi="Times New Roman" w:cs="Times New Roman"/>
          <w:sz w:val="24"/>
          <w:szCs w:val="24"/>
          <w:highlight w:val="yellow"/>
        </w:rPr>
        <w:t>см. сайт</w:t>
      </w:r>
      <w:r w:rsidR="00FF1F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14F5" w:rsidRDefault="00FF1F00" w:rsidP="005514F5">
      <w:pPr>
        <w:rPr>
          <w:rFonts w:ascii="Times New Roman" w:hAnsi="Times New Roman" w:cs="Times New Roman"/>
          <w:sz w:val="24"/>
          <w:szCs w:val="24"/>
        </w:rPr>
      </w:pPr>
      <w:r w:rsidRPr="00FF1F00">
        <w:rPr>
          <w:rFonts w:ascii="Times New Roman" w:hAnsi="Times New Roman" w:cs="Times New Roman"/>
          <w:sz w:val="24"/>
          <w:szCs w:val="24"/>
        </w:rPr>
        <w:t>http://libryansk.ru/karamzin-na-vse-vremena-k-250-letiyu-so-dnya-rozhdeniya/</w:t>
      </w:r>
    </w:p>
    <w:p w:rsidR="005514F5" w:rsidRPr="005514F5" w:rsidRDefault="006A49E4" w:rsidP="005514F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Виртуальная выставка  </w:t>
      </w:r>
      <w:r w:rsidRPr="006A49E4">
        <w:rPr>
          <w:rFonts w:ascii="Times New Roman" w:hAnsi="Times New Roman" w:cs="Times New Roman"/>
          <w:sz w:val="24"/>
          <w:szCs w:val="24"/>
        </w:rPr>
        <w:t>«История России глазами Н. М. Карамзина»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49E4">
        <w:rPr>
          <w:rFonts w:ascii="Times New Roman" w:hAnsi="Times New Roman" w:cs="Times New Roman"/>
          <w:sz w:val="24"/>
          <w:szCs w:val="24"/>
          <w:highlight w:val="yellow"/>
        </w:rPr>
        <w:t>см. сайт</w:t>
      </w:r>
      <w:r w:rsidR="00981078" w:rsidRPr="009810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9" w:history="1">
        <w:r w:rsidR="005514F5">
          <w:rPr>
            <w:rStyle w:val="ac"/>
            <w:b/>
            <w:bCs/>
          </w:rPr>
          <w:t>http://libryansk.ru/karamzin-na-vse-vremena-k-250-letiyu-so-dnya-rozhdeniya</w:t>
        </w:r>
      </w:hyperlink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8E3B2F" w:rsidRDefault="008E3B2F">
      <w:pPr>
        <w:rPr>
          <w:rFonts w:ascii="Times New Roman" w:hAnsi="Times New Roman" w:cs="Times New Roman"/>
          <w:sz w:val="24"/>
          <w:szCs w:val="24"/>
        </w:rPr>
      </w:pPr>
    </w:p>
    <w:p w:rsidR="002668AC" w:rsidRDefault="002668AC">
      <w:pPr>
        <w:rPr>
          <w:rFonts w:ascii="Times New Roman" w:hAnsi="Times New Roman" w:cs="Times New Roman"/>
          <w:sz w:val="24"/>
          <w:szCs w:val="24"/>
        </w:rPr>
      </w:pPr>
    </w:p>
    <w:p w:rsidR="006C237C" w:rsidRPr="00D35840" w:rsidRDefault="006C237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Указом Президента РФ 2016 год объявлен в России </w:t>
      </w:r>
      <w:r w:rsidRPr="004A06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Годом Карамзина в ознаменование 250 – </w:t>
      </w:r>
      <w:proofErr w:type="spellStart"/>
      <w:r w:rsidRPr="004A06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летия</w:t>
      </w:r>
      <w:proofErr w:type="spellEnd"/>
      <w:r w:rsidRPr="004A06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 дня его рождения.</w:t>
      </w:r>
    </w:p>
    <w:p w:rsidR="006C237C" w:rsidRDefault="006C237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5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Николай Михайлович Карамзин – историограф,  писатель, родоначальник русской сентиментальной поэзии,  публицист,  критик, реформатор русского языка. Труд всей его жизни, над которым он работал более двух десятилетий – «История Государства Российского» - крупнейшее достижение русской литературы начала 19 века, выдающееся историческое произведение.</w:t>
      </w:r>
      <w:r w:rsidRPr="00DC6F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35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Н.М. Карамзина нельзя рассматривать только, как историка, необходимо изучать и его богатое литературное наследие – его стихотворения, журнальные статьи,  сказки,  повести. Ведь он автор таких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Pr="00D35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звестных  повестей  как,  «Бедная Лиза», «Марфа – посадница или покорение Новгорода, «Наталья, боярская дочь», «</w:t>
      </w:r>
      <w:proofErr w:type="spellStart"/>
      <w:r w:rsidRPr="00D35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Осторов</w:t>
      </w:r>
      <w:proofErr w:type="spellEnd"/>
      <w:r w:rsidRPr="00D35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35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Борнгольм</w:t>
      </w:r>
      <w:proofErr w:type="spellEnd"/>
      <w:r w:rsidRPr="00D35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«Письма русского путешественника», «</w:t>
      </w:r>
      <w:proofErr w:type="spellStart"/>
      <w:r w:rsidRPr="00D35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Сиерра</w:t>
      </w:r>
      <w:proofErr w:type="spellEnd"/>
      <w:r w:rsidRPr="00D358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Морена».</w:t>
      </w:r>
    </w:p>
    <w:p w:rsidR="006C237C" w:rsidRPr="00465AEF" w:rsidRDefault="006C237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4BB">
        <w:rPr>
          <w:rFonts w:ascii="Times New Roman" w:hAnsi="Times New Roman" w:cs="Times New Roman"/>
          <w:sz w:val="28"/>
          <w:szCs w:val="28"/>
        </w:rPr>
        <w:t xml:space="preserve">Вся Россия готовится к  юбилею </w:t>
      </w:r>
      <w:r>
        <w:rPr>
          <w:rFonts w:ascii="Times New Roman" w:hAnsi="Times New Roman" w:cs="Times New Roman"/>
          <w:sz w:val="28"/>
          <w:szCs w:val="28"/>
        </w:rPr>
        <w:t>Н.М. Карамзина</w:t>
      </w:r>
      <w:r w:rsidRPr="00D354BB">
        <w:rPr>
          <w:rFonts w:ascii="Times New Roman" w:hAnsi="Times New Roman" w:cs="Times New Roman"/>
          <w:sz w:val="28"/>
          <w:szCs w:val="28"/>
        </w:rPr>
        <w:t>.</w:t>
      </w:r>
      <w:r w:rsidRPr="009E6246">
        <w:rPr>
          <w:rFonts w:ascii="Times New Roman" w:hAnsi="Times New Roman" w:cs="Times New Roman"/>
          <w:sz w:val="28"/>
          <w:szCs w:val="28"/>
        </w:rPr>
        <w:t xml:space="preserve"> </w:t>
      </w:r>
      <w:r w:rsidR="00981078" w:rsidRPr="009E6246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D354BB">
        <w:rPr>
          <w:rFonts w:ascii="Times New Roman" w:hAnsi="Times New Roman" w:cs="Times New Roman"/>
          <w:sz w:val="28"/>
          <w:szCs w:val="28"/>
        </w:rPr>
        <w:t>провести мероприятия, оформить выставки, посвященные этой дате, используя ресурсы БОНУБ им. Ф.И. Тютчева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354BB">
        <w:rPr>
          <w:rFonts w:ascii="Times New Roman" w:hAnsi="Times New Roman" w:cs="Times New Roman"/>
          <w:sz w:val="28"/>
          <w:szCs w:val="28"/>
        </w:rPr>
        <w:t xml:space="preserve">а сайте </w:t>
      </w:r>
      <w:r>
        <w:rPr>
          <w:rFonts w:ascii="Times New Roman" w:hAnsi="Times New Roman" w:cs="Times New Roman"/>
          <w:sz w:val="28"/>
          <w:szCs w:val="28"/>
        </w:rPr>
        <w:t xml:space="preserve"> областной </w:t>
      </w:r>
      <w:r w:rsidRPr="00D354BB">
        <w:rPr>
          <w:rFonts w:ascii="Times New Roman" w:hAnsi="Times New Roman" w:cs="Times New Roman"/>
          <w:sz w:val="28"/>
          <w:szCs w:val="28"/>
        </w:rPr>
        <w:t>библиотеки вы сможете познакомиться с виртуальной выставкой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745D">
        <w:rPr>
          <w:rFonts w:ascii="Times New Roman" w:hAnsi="Times New Roman" w:cs="Times New Roman"/>
          <w:sz w:val="28"/>
          <w:szCs w:val="28"/>
        </w:rPr>
        <w:t>История России глазами Н. М. Карамзина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76E26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с методическими рекомендациями </w:t>
      </w:r>
      <w:r w:rsidRPr="00D358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Pr="0046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 Карамзин – русский писатель,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сторик государства Российского», </w:t>
      </w:r>
      <w:r w:rsidRPr="00D3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54BB">
        <w:rPr>
          <w:rFonts w:ascii="Times New Roman" w:hAnsi="Times New Roman" w:cs="Times New Roman"/>
          <w:sz w:val="28"/>
          <w:szCs w:val="28"/>
        </w:rPr>
        <w:t>о электронной доставке документов вам будут предложены материалы из периодических изданий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54BB">
        <w:rPr>
          <w:rFonts w:ascii="Times New Roman" w:hAnsi="Times New Roman" w:cs="Times New Roman"/>
          <w:sz w:val="28"/>
          <w:szCs w:val="28"/>
        </w:rPr>
        <w:t>Современный взгляд на наследие Н.М. Карамзина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46DE">
        <w:rPr>
          <w:rFonts w:ascii="Times New Roman" w:hAnsi="Times New Roman" w:cs="Times New Roman"/>
          <w:sz w:val="28"/>
          <w:szCs w:val="28"/>
        </w:rPr>
        <w:t>.</w:t>
      </w:r>
    </w:p>
    <w:p w:rsidR="006C237C" w:rsidRPr="00B76E26" w:rsidRDefault="006C237C" w:rsidP="00F76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37C" w:rsidRDefault="006C237C" w:rsidP="006C237C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C237C" w:rsidRDefault="006C237C" w:rsidP="002668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C237C" w:rsidRDefault="006C237C" w:rsidP="002668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5760E" w:rsidRDefault="00E5760E" w:rsidP="002668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5760E" w:rsidRDefault="00E5760E" w:rsidP="002668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5760E" w:rsidRDefault="00E5760E" w:rsidP="002668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5760E" w:rsidRDefault="00E5760E" w:rsidP="002668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5760E" w:rsidRDefault="00E5760E" w:rsidP="002668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5760E" w:rsidRDefault="00E5760E" w:rsidP="002668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5760E" w:rsidRDefault="00E5760E" w:rsidP="002668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5760E" w:rsidRDefault="00E5760E" w:rsidP="002668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5760E" w:rsidRDefault="00E5760E" w:rsidP="002668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7603A" w:rsidRDefault="00F7603A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2668AC" w:rsidRPr="00440EDC" w:rsidRDefault="002668AC" w:rsidP="002668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E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Заслуги Карамзина относятся к Языку, </w:t>
      </w:r>
    </w:p>
    <w:p w:rsidR="002668AC" w:rsidRPr="00440EDC" w:rsidRDefault="002668AC" w:rsidP="002668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E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Словесности и Истории.</w:t>
      </w:r>
    </w:p>
    <w:p w:rsidR="002668AC" w:rsidRPr="00B26216" w:rsidRDefault="002668AC" w:rsidP="002668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E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П. Погодин</w:t>
      </w:r>
      <w:r w:rsidR="00B2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2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Михайлович Карамзин – личность удивительная для русской культуры!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 писатель и литературный деятель, журналист и историк, глава русского сентиментализма. Современник А.С. Пуш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кина, которого сам Поэт назвал «</w:t>
      </w:r>
      <w:r w:rsidRPr="0026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великих наших сограждан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6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издание «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Бориса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Годунова»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чтение трагедии вы неизменно начнете с таких слов: </w:t>
      </w:r>
      <w:r w:rsidR="007E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6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Драгоценной для россиян памяти Николая Михайловича Карамзина сей труд, гением его вдохновенный, с благоговением и </w:t>
      </w:r>
      <w:proofErr w:type="spellStart"/>
      <w:r w:rsidRPr="0026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благодарностию</w:t>
      </w:r>
      <w:proofErr w:type="spellEnd"/>
      <w:r w:rsidRPr="0026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посвящает Александр П</w:t>
      </w:r>
      <w:r w:rsidR="007E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ушкин»</w:t>
      </w:r>
      <w:r w:rsidRPr="0026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6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Михайлович Карамзин принадлежал к дворянскому роду, ведущему свое происхождение от татарского мурзы по имени Кара-Мурза. Он  родился в декабре 1766 года в небольшом поместье отца недалеко от Симбирска. О детских годах будущего писателя известно немного. Он рано лишился матери, лет до одиннадцати воспитывался в деревне, где единственным его учителем и гувернером был домашний врач Карамзиных, немец.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отца была хорошая библиотека, и мальчик с самых ранних лет пристрастился к чтению. Европейская классика,  древняя и новая история, жизнеописания великих людей — на этих книгах воспитывался будущий писатель.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1780 году четырнадцатилетнего юношу отправляют в Москву и определяют в частный пансион. Карамзин усердно изучает языки — им в программе пансиона отводилось главное место. Однако круг его интересов значительно шире. Он по-прежнему много читает, интересуется историей, философией, эстетикой, посещает лекции в университете. Литературное призвание обозначилось в нем уже тогда.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1783 году в свет вышли восемнадцать страниц в мягком переплет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Прозаический опус «Деревянная нога»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Геснера</w:t>
      </w:r>
      <w:proofErr w:type="spellEnd"/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перевел с </w:t>
      </w:r>
      <w:proofErr w:type="gramStart"/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</w:t>
      </w:r>
      <w:proofErr w:type="gramEnd"/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никому до сих пор неизвестный Николай Карамзин. Так произошло рождение Карамзина-литератора, о котором потом пр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оницательный Белинский скажет: «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Карамзиным началась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эпоха русской литературы»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1784 год – начало нового и очень важного периода в жизни Карамзина. Осенью этого года он приезжает в Москву с твердым намерением посвятить себя литературной деятельности, тем более что начало ей было положено еще год назад. 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мае 1789 года Карамзин отправляется за границу, в длительное путешествие по Европе. Эта поездка была давней его мечтой.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продолжалось почти полтора года. Карамзин посетил Пруссию, Саксонию, Швейцарию, Францию, Англию. Он наблюдал жизнь больших городов и маленьких деревушек, вел беседы в аристократических салонах и захолустных дорожных трактирах, в стенах французской Академии</w:t>
      </w:r>
      <w:proofErr w:type="gramStart"/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</w:t>
      </w:r>
      <w:r w:rsidR="006A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путешествия стали «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русского </w:t>
      </w:r>
      <w:r w:rsidR="006A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путешественника»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называли «окном в Европу»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подобным тому, которое когда-то прорубил Петр Первый. Они явились первым произведением русской прозы, которое по всему своему строю принадлежало уже новой литературной эпохе. 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hAnsi="Times New Roman" w:cs="Times New Roman"/>
          <w:sz w:val="28"/>
          <w:szCs w:val="28"/>
        </w:rPr>
        <w:t xml:space="preserve">После посещения Европы в 1790 году Карамзин  работал над изданием «Московского журнала». 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«Московского журнала»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грандиозным –300 подписчиков. По тем временам  это очень большая цифра. Не забудем и о том, что Карамзин издавал и первые литературные альманахи: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«Аглая», «Аониды»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«Для милых женщин...» и «Пантеон российских авторов»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портреты-гравюры русских писателей – прообраз литературного словаря. Журналы, созданные Н.М.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Карамзиным: «Детское чтение для сердца и разума» (1787-1789), «Московский журнал» (1802-30) «Вестник Европы» (1802-03).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Карамзин первый на Руси начал писать повести, которые заинтересовали общество. Он рано вошёл в литературу и довольно быстро завоевал славу первого пера страны.</w:t>
      </w:r>
    </w:p>
    <w:p w:rsid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1792 год – год рождения новой словесности: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написаны «Бедная Лиза» и «Наталья, боярская дочь»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звезда Карамзина поднималась все выше, когда он вдруг замолчал, оставив как будто все, что столь блистательно начал. Читатели были в недоумении. И лишь немногие друзья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писателя знали, что, оставляя «изящную словесность»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Карамзин делает это для того, чтобы полностью отдаться работе над своим новым трудом, который станет делом всей его жизни. Карамзин начинал “Историю государства Российского”.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отечественной истории и даже сама мысль приняться когда-нибудь за исторический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были у Карамзина всегда. </w:t>
      </w:r>
      <w:proofErr w:type="gramStart"/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учиться, - п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исал он, прощаясь с читателями «Московского журнала»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закрывавшегося в 1792 году, - буду пользоваться сокровищами древности, чтобы после приняться за такой труд, который мог бы остаться памятником души и сердца моего, если не для потомства (о чем и думать не смею), то, по крайней мере, для малочи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сленных друзей моих и приятелей»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 октября 1803 года вышел указ царя Александра I о назначении Н. М. Карамзина историографом с жалованием 2 тысячи рублей в год. Теперь на всю оставшуюся жизнь он — историк. 17 веков Российской истории в 11 томах! 22 года работы!!!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Карамзина как историка и честного человека  волновало будущее России. Он наблюдал в своей жизни разные проявления свободы -  от бунта Пугачёва до французских буржуазных реформ. Во время заграничного путешествия Карамзин видел все последствия французской революции   -  эшафоты, казни, в том числе и венценосных особ. В России стал свидетелем восстания декабристов.    Н.М. Карамзин предвидел, что идеи разрушительные могут победить идеи созидательные, поэтому написал послание императору Александру </w:t>
      </w:r>
      <w:r w:rsidRPr="00266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  главный труд недаром назван  «История государства Российского», а не историей России, потому что в понятие «государство» Карамзин вкладывал смысл поступательного развития России. Он призывал к постепенному, мирному движению общества вперёд без насилия, и кровопролитных реформ, путь от старого к новому, но всегда имея в запасе это старое.</w:t>
      </w:r>
    </w:p>
    <w:p w:rsidR="002668AC" w:rsidRDefault="002668AC" w:rsidP="00F76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AC">
        <w:rPr>
          <w:rFonts w:ascii="Times New Roman" w:hAnsi="Times New Roman" w:cs="Times New Roman"/>
          <w:sz w:val="28"/>
          <w:szCs w:val="28"/>
        </w:rPr>
        <w:t xml:space="preserve">Знаменитый писатель, переводчик, критик, историограф, поэт, Николай Михайлович Карамзин внёс значительный вклад в российскую культуру. Мы вспоминаем  главные заслуги этого разностороннего человека. </w:t>
      </w:r>
    </w:p>
    <w:p w:rsidR="006A49E4" w:rsidRPr="002668AC" w:rsidRDefault="006A49E4" w:rsidP="00F76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AC" w:rsidRPr="002668AC" w:rsidRDefault="002668AC" w:rsidP="00F7603A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AC">
        <w:rPr>
          <w:rFonts w:ascii="Times New Roman" w:hAnsi="Times New Roman" w:cs="Times New Roman"/>
          <w:sz w:val="28"/>
          <w:szCs w:val="28"/>
        </w:rPr>
        <w:t>Бестселлер в  двенадцати томах</w:t>
      </w:r>
    </w:p>
    <w:p w:rsidR="002668AC" w:rsidRPr="002668AC" w:rsidRDefault="002668AC" w:rsidP="00F7603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hAnsi="Times New Roman" w:cs="Times New Roman"/>
          <w:sz w:val="28"/>
          <w:szCs w:val="28"/>
        </w:rPr>
        <w:t xml:space="preserve">Двадцать три года Карамзин работал над  своим монументальным трудом 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государства Российского».</w:t>
      </w:r>
      <w:r w:rsidRPr="002668AC">
        <w:rPr>
          <w:rFonts w:ascii="Times New Roman" w:hAnsi="Times New Roman" w:cs="Times New Roman"/>
          <w:sz w:val="28"/>
          <w:szCs w:val="28"/>
        </w:rPr>
        <w:t xml:space="preserve">   Современники читали «Историю» </w:t>
      </w:r>
      <w:proofErr w:type="gramStart"/>
      <w:r w:rsidRPr="002668AC">
        <w:rPr>
          <w:rFonts w:ascii="Times New Roman" w:hAnsi="Times New Roman" w:cs="Times New Roman"/>
          <w:sz w:val="28"/>
          <w:szCs w:val="28"/>
        </w:rPr>
        <w:t>взахлёб</w:t>
      </w:r>
      <w:proofErr w:type="gramEnd"/>
      <w:r w:rsidRPr="002668AC">
        <w:rPr>
          <w:rFonts w:ascii="Times New Roman" w:hAnsi="Times New Roman" w:cs="Times New Roman"/>
          <w:sz w:val="28"/>
          <w:szCs w:val="28"/>
        </w:rPr>
        <w:t xml:space="preserve"> и живо раскупали тираж – книга написана хорошим литературным языком. 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Карамзин буквально прочесывает все архивы и книжные собрания Синода, Эрмитажа, Академии наук, Публичной библиотеки, Московского университета, Александро-Невской и Троице-Сергиевой лавры.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просьбе ищут в монастырях, в архивах Оксфорда, Парижа, Венеции, Праги и Копенгагена. И сколько всего находят!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Остромирово Евангелие (это и поныне древнейшая из датированных русских книг), </w:t>
      </w:r>
      <w:proofErr w:type="spellStart"/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Ипатьевская</w:t>
      </w:r>
      <w:proofErr w:type="spellEnd"/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Троицкая летописи, Судебник Ивана Грозного, произведение древнерусской литературы “Моление Даниила Заточника” и многое другое.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 обнаружив новую летопись — Волынскую, Карамзин несколько ночей не спал от радости. Друзья смеялись, что он стал просто несносным – только и разговоров, что об истории.</w:t>
      </w:r>
    </w:p>
    <w:p w:rsidR="002668AC" w:rsidRPr="002668AC" w:rsidRDefault="006A49E4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Все читают «Историю…»</w:t>
      </w:r>
      <w:r w:rsidR="002668AC"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! В Москве, Петербурге, в провинции.  Князь Петр Вяземский сравнил Карамзина с Кутузовым двенадцатого года: он спас Россию от забвения!</w:t>
      </w:r>
    </w:p>
    <w:p w:rsid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</w:t>
      </w:r>
      <w:r w:rsidR="006A4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 высказался в том духе, что «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Россия..., найдена Карамзиным, как Америка Колумбом… История государства Российского есть не только создание великого писателя</w:t>
      </w:r>
      <w:r w:rsidR="006A4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подвиг честного человека»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9E4" w:rsidRPr="002668AC" w:rsidRDefault="006A49E4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AC" w:rsidRPr="002668AC" w:rsidRDefault="002668AC" w:rsidP="00F7603A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AC">
        <w:rPr>
          <w:rFonts w:ascii="Times New Roman" w:hAnsi="Times New Roman" w:cs="Times New Roman"/>
          <w:sz w:val="28"/>
          <w:szCs w:val="28"/>
        </w:rPr>
        <w:t>Инн</w:t>
      </w:r>
      <w:r w:rsidR="006A49E4">
        <w:rPr>
          <w:rFonts w:ascii="Times New Roman" w:hAnsi="Times New Roman" w:cs="Times New Roman"/>
          <w:sz w:val="28"/>
          <w:szCs w:val="28"/>
        </w:rPr>
        <w:t>овации языка и буква «Ё»</w:t>
      </w:r>
      <w:r w:rsidRPr="00266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8AC" w:rsidRPr="002668AC" w:rsidRDefault="002668AC" w:rsidP="00F7603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AC" w:rsidRDefault="002668AC" w:rsidP="00F76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AC">
        <w:rPr>
          <w:rFonts w:ascii="Times New Roman" w:hAnsi="Times New Roman" w:cs="Times New Roman"/>
          <w:sz w:val="28"/>
          <w:szCs w:val="28"/>
        </w:rPr>
        <w:t xml:space="preserve">Карамзин – один из виднейших реформаторов русского языка. Он нарочно отказывался от использования церковнославянизмов в своих произведениях и активно обновлял русский язык. Карамзин ввёл в употребление целый ряд неологизмов, прочно вошедших в язык. </w:t>
      </w:r>
      <w:proofErr w:type="gramStart"/>
      <w:r w:rsidRPr="002668AC">
        <w:rPr>
          <w:rFonts w:ascii="Times New Roman" w:hAnsi="Times New Roman" w:cs="Times New Roman"/>
          <w:sz w:val="28"/>
          <w:szCs w:val="28"/>
        </w:rPr>
        <w:t xml:space="preserve">Появлением в языке таких слов, как «достопримечательность», «утончённость», «ответственность» «благотворительность», «влюблённость», «вольнодумство», «подозрительность», «промышленность», «первоклассный», «человечный» мы обязаны </w:t>
      </w:r>
      <w:proofErr w:type="spellStart"/>
      <w:r w:rsidRPr="002668AC">
        <w:rPr>
          <w:rFonts w:ascii="Times New Roman" w:hAnsi="Times New Roman" w:cs="Times New Roman"/>
          <w:sz w:val="28"/>
          <w:szCs w:val="28"/>
        </w:rPr>
        <w:t>николаю</w:t>
      </w:r>
      <w:proofErr w:type="spellEnd"/>
      <w:r w:rsidRPr="002668AC">
        <w:rPr>
          <w:rFonts w:ascii="Times New Roman" w:hAnsi="Times New Roman" w:cs="Times New Roman"/>
          <w:sz w:val="28"/>
          <w:szCs w:val="28"/>
        </w:rPr>
        <w:t xml:space="preserve"> Михайловичу.</w:t>
      </w:r>
      <w:proofErr w:type="gramEnd"/>
      <w:r w:rsidRPr="002668AC">
        <w:rPr>
          <w:rFonts w:ascii="Times New Roman" w:hAnsi="Times New Roman" w:cs="Times New Roman"/>
          <w:sz w:val="28"/>
          <w:szCs w:val="28"/>
        </w:rPr>
        <w:t xml:space="preserve"> Одним из первых Карамзин начал использовать букву «Ё». </w:t>
      </w:r>
    </w:p>
    <w:p w:rsidR="006A49E4" w:rsidRPr="002668AC" w:rsidRDefault="006A49E4" w:rsidP="00F76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AC" w:rsidRPr="002668AC" w:rsidRDefault="006A49E4" w:rsidP="00F7603A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668AC" w:rsidRPr="002668AC">
        <w:rPr>
          <w:rFonts w:ascii="Times New Roman" w:hAnsi="Times New Roman" w:cs="Times New Roman"/>
          <w:sz w:val="28"/>
          <w:szCs w:val="28"/>
        </w:rPr>
        <w:t>.</w:t>
      </w:r>
    </w:p>
    <w:p w:rsidR="002668AC" w:rsidRPr="002668AC" w:rsidRDefault="002668AC" w:rsidP="00F7603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AC" w:rsidRDefault="002668AC" w:rsidP="00F76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AC">
        <w:rPr>
          <w:rFonts w:ascii="Times New Roman" w:hAnsi="Times New Roman" w:cs="Times New Roman"/>
          <w:sz w:val="28"/>
          <w:szCs w:val="28"/>
        </w:rPr>
        <w:t xml:space="preserve"> Николай Карамзин был открывателем «</w:t>
      </w:r>
      <w:proofErr w:type="spellStart"/>
      <w:r w:rsidRPr="002668AC">
        <w:rPr>
          <w:rFonts w:ascii="Times New Roman" w:hAnsi="Times New Roman" w:cs="Times New Roman"/>
          <w:sz w:val="28"/>
          <w:szCs w:val="28"/>
        </w:rPr>
        <w:t>Хожения</w:t>
      </w:r>
      <w:proofErr w:type="spellEnd"/>
      <w:r w:rsidRPr="002668AC">
        <w:rPr>
          <w:rFonts w:ascii="Times New Roman" w:hAnsi="Times New Roman" w:cs="Times New Roman"/>
          <w:sz w:val="28"/>
          <w:szCs w:val="28"/>
        </w:rPr>
        <w:t xml:space="preserve"> за три моря» Афанасия Никитина. Отрывки из уникального произведения XV века писатель опубликовал в примечаниях к VI тому «Истории Государства Российского». Карамзин писал: «Доселе географы не знали, что честь одного из древнейших описанных европейских путешествий в Индию принадлежит России  </w:t>
      </w:r>
      <w:proofErr w:type="spellStart"/>
      <w:r w:rsidRPr="002668AC">
        <w:rPr>
          <w:rFonts w:ascii="Times New Roman" w:hAnsi="Times New Roman" w:cs="Times New Roman"/>
          <w:sz w:val="28"/>
          <w:szCs w:val="28"/>
        </w:rPr>
        <w:t>Иоаннова</w:t>
      </w:r>
      <w:proofErr w:type="spellEnd"/>
      <w:r w:rsidRPr="002668AC">
        <w:rPr>
          <w:rFonts w:ascii="Times New Roman" w:hAnsi="Times New Roman" w:cs="Times New Roman"/>
          <w:sz w:val="28"/>
          <w:szCs w:val="28"/>
        </w:rPr>
        <w:t xml:space="preserve"> века… Оно (путешествие) доказывает, что Россия в XV веке имела своих </w:t>
      </w:r>
      <w:proofErr w:type="spellStart"/>
      <w:r w:rsidRPr="002668AC">
        <w:rPr>
          <w:rFonts w:ascii="Times New Roman" w:hAnsi="Times New Roman" w:cs="Times New Roman"/>
          <w:sz w:val="28"/>
          <w:szCs w:val="28"/>
        </w:rPr>
        <w:t>Тавернье</w:t>
      </w:r>
      <w:proofErr w:type="spellEnd"/>
      <w:r w:rsidRPr="002668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68AC">
        <w:rPr>
          <w:rFonts w:ascii="Times New Roman" w:hAnsi="Times New Roman" w:cs="Times New Roman"/>
          <w:sz w:val="28"/>
          <w:szCs w:val="28"/>
        </w:rPr>
        <w:t>Шарденей</w:t>
      </w:r>
      <w:proofErr w:type="spellEnd"/>
      <w:r w:rsidRPr="002668AC">
        <w:rPr>
          <w:rFonts w:ascii="Times New Roman" w:hAnsi="Times New Roman" w:cs="Times New Roman"/>
          <w:sz w:val="28"/>
          <w:szCs w:val="28"/>
        </w:rPr>
        <w:t xml:space="preserve">.  В то время как </w:t>
      </w:r>
      <w:proofErr w:type="spellStart"/>
      <w:r w:rsidRPr="002668AC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2668AC">
        <w:rPr>
          <w:rFonts w:ascii="Times New Roman" w:hAnsi="Times New Roman" w:cs="Times New Roman"/>
          <w:sz w:val="28"/>
          <w:szCs w:val="28"/>
        </w:rPr>
        <w:t xml:space="preserve"> да Гама единственно мыслил о возможности найти путь от Африки к Индостану, наш </w:t>
      </w:r>
      <w:proofErr w:type="spellStart"/>
      <w:r w:rsidRPr="002668AC">
        <w:rPr>
          <w:rFonts w:ascii="Times New Roman" w:hAnsi="Times New Roman" w:cs="Times New Roman"/>
          <w:sz w:val="28"/>
          <w:szCs w:val="28"/>
        </w:rPr>
        <w:t>тверитянин</w:t>
      </w:r>
      <w:proofErr w:type="spellEnd"/>
      <w:r w:rsidRPr="002668AC">
        <w:rPr>
          <w:rFonts w:ascii="Times New Roman" w:hAnsi="Times New Roman" w:cs="Times New Roman"/>
          <w:sz w:val="28"/>
          <w:szCs w:val="28"/>
        </w:rPr>
        <w:t xml:space="preserve"> уже купечествовал на берегу </w:t>
      </w:r>
      <w:proofErr w:type="spellStart"/>
      <w:r w:rsidRPr="002668AC">
        <w:rPr>
          <w:rFonts w:ascii="Times New Roman" w:hAnsi="Times New Roman" w:cs="Times New Roman"/>
          <w:sz w:val="28"/>
          <w:szCs w:val="28"/>
        </w:rPr>
        <w:t>Малабара</w:t>
      </w:r>
      <w:proofErr w:type="spellEnd"/>
      <w:r w:rsidRPr="002668AC">
        <w:rPr>
          <w:rFonts w:ascii="Times New Roman" w:hAnsi="Times New Roman" w:cs="Times New Roman"/>
          <w:sz w:val="28"/>
          <w:szCs w:val="28"/>
        </w:rPr>
        <w:t>…».</w:t>
      </w:r>
    </w:p>
    <w:p w:rsidR="006A49E4" w:rsidRPr="002668AC" w:rsidRDefault="006A49E4" w:rsidP="00F760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AC" w:rsidRPr="002668AC" w:rsidRDefault="002668AC" w:rsidP="00F7603A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AC">
        <w:rPr>
          <w:rFonts w:ascii="Times New Roman" w:hAnsi="Times New Roman" w:cs="Times New Roman"/>
          <w:sz w:val="28"/>
          <w:szCs w:val="28"/>
        </w:rPr>
        <w:t>Первый профессиональный литератор.</w:t>
      </w:r>
    </w:p>
    <w:p w:rsidR="002668AC" w:rsidRPr="002668AC" w:rsidRDefault="002668AC" w:rsidP="00F7603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AC" w:rsidRDefault="002668AC" w:rsidP="00F760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AC">
        <w:rPr>
          <w:rFonts w:ascii="Times New Roman" w:hAnsi="Times New Roman" w:cs="Times New Roman"/>
          <w:sz w:val="28"/>
          <w:szCs w:val="28"/>
        </w:rPr>
        <w:t xml:space="preserve"> Карамзин стал первым русским профессиональным литератором. Он принимал участие в создании журналов («Московский журнал», «Вестник Европы»), в которых публиковал не только произведения российских и западноевропейских авторов, но и собственные произведения. Публикация «Бедной Лизы» и «Писем русского путешественника» принесли ему всероссийское признание и известность.</w:t>
      </w:r>
    </w:p>
    <w:p w:rsidR="006A49E4" w:rsidRPr="002668AC" w:rsidRDefault="006A49E4" w:rsidP="00F760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AC" w:rsidRDefault="002668AC" w:rsidP="00F7603A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AC">
        <w:rPr>
          <w:rFonts w:ascii="Times New Roman" w:hAnsi="Times New Roman" w:cs="Times New Roman"/>
          <w:sz w:val="28"/>
          <w:szCs w:val="28"/>
        </w:rPr>
        <w:t xml:space="preserve">Воруют.  </w:t>
      </w:r>
    </w:p>
    <w:p w:rsidR="006A49E4" w:rsidRPr="002668AC" w:rsidRDefault="006A49E4" w:rsidP="00F7603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AC" w:rsidRPr="002668AC" w:rsidRDefault="002668AC" w:rsidP="00F7603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Карамзину принадлежит самая краткая характеристика общественной жизни в России. Когда во время его путешествия в Европу русские эмигранты спросили Карамзина, что происходит на родине, писатель ответил одним словом: «Воруют».</w:t>
      </w:r>
    </w:p>
    <w:p w:rsidR="002668AC" w:rsidRPr="002668AC" w:rsidRDefault="002668AC" w:rsidP="00F7603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AC" w:rsidRPr="002668AC" w:rsidRDefault="002668AC" w:rsidP="00F7603A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AC">
        <w:rPr>
          <w:rFonts w:ascii="Times New Roman" w:hAnsi="Times New Roman" w:cs="Times New Roman"/>
          <w:sz w:val="28"/>
          <w:szCs w:val="28"/>
        </w:rPr>
        <w:t>Сентиментализм.</w:t>
      </w:r>
    </w:p>
    <w:p w:rsidR="002668AC" w:rsidRPr="002668AC" w:rsidRDefault="002668AC" w:rsidP="00F7603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8AC" w:rsidRDefault="002668AC" w:rsidP="00F760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AC">
        <w:rPr>
          <w:rFonts w:ascii="Times New Roman" w:hAnsi="Times New Roman" w:cs="Times New Roman"/>
          <w:sz w:val="28"/>
          <w:szCs w:val="28"/>
        </w:rPr>
        <w:t xml:space="preserve"> До того, как Карамзин отдал свои силы созданию «Истории государства Российского», он стяжал славу первоклассного писателя и был одним из видных приверженцев сентиментализма. Его повесть «Бедная Лиза», ставшая хрестоматийной, является классическим примером этого литературного направления. Карамзин менял отношение к литературному творчеству. Его признаками становились не высокий слог, а изящество языка, ценность героя стала определяться не социальным уровнем, а его душевной тонкостью, способностью к сопереживанию и добродетели.</w:t>
      </w:r>
    </w:p>
    <w:p w:rsidR="006A49E4" w:rsidRPr="002668AC" w:rsidRDefault="006A49E4" w:rsidP="00F760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AC" w:rsidRPr="002668AC" w:rsidRDefault="002668AC" w:rsidP="00F7603A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AC">
        <w:rPr>
          <w:rFonts w:ascii="Times New Roman" w:hAnsi="Times New Roman" w:cs="Times New Roman"/>
          <w:sz w:val="28"/>
          <w:szCs w:val="28"/>
        </w:rPr>
        <w:t>С Кантом на дружеской ноге.</w:t>
      </w:r>
    </w:p>
    <w:p w:rsidR="002668AC" w:rsidRPr="002668AC" w:rsidRDefault="002668AC" w:rsidP="00F7603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AC" w:rsidRDefault="002668AC" w:rsidP="00F760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AC">
        <w:rPr>
          <w:rFonts w:ascii="Times New Roman" w:hAnsi="Times New Roman" w:cs="Times New Roman"/>
          <w:sz w:val="28"/>
          <w:szCs w:val="28"/>
        </w:rPr>
        <w:t xml:space="preserve">Карамзин был одним из первых «европейцев» российской культуры. Во время своего путешествия по Европе он встречался с «властителями умов» того времени; Кантом, Гердером, </w:t>
      </w:r>
      <w:proofErr w:type="spellStart"/>
      <w:r w:rsidRPr="002668AC">
        <w:rPr>
          <w:rFonts w:ascii="Times New Roman" w:hAnsi="Times New Roman" w:cs="Times New Roman"/>
          <w:sz w:val="28"/>
          <w:szCs w:val="28"/>
        </w:rPr>
        <w:t>Лафатером</w:t>
      </w:r>
      <w:proofErr w:type="spellEnd"/>
      <w:r w:rsidRPr="002668AC">
        <w:rPr>
          <w:rFonts w:ascii="Times New Roman" w:hAnsi="Times New Roman" w:cs="Times New Roman"/>
          <w:sz w:val="28"/>
          <w:szCs w:val="28"/>
        </w:rPr>
        <w:t xml:space="preserve">, Бонне, </w:t>
      </w:r>
      <w:proofErr w:type="spellStart"/>
      <w:r w:rsidRPr="002668AC">
        <w:rPr>
          <w:rFonts w:ascii="Times New Roman" w:hAnsi="Times New Roman" w:cs="Times New Roman"/>
          <w:sz w:val="28"/>
          <w:szCs w:val="28"/>
        </w:rPr>
        <w:t>Мармонтелем</w:t>
      </w:r>
      <w:proofErr w:type="spellEnd"/>
      <w:r w:rsidRPr="002668AC">
        <w:rPr>
          <w:rFonts w:ascii="Times New Roman" w:hAnsi="Times New Roman" w:cs="Times New Roman"/>
          <w:sz w:val="28"/>
          <w:szCs w:val="28"/>
        </w:rPr>
        <w:t xml:space="preserve">. В Национальном Собрании Парижа Карамзин слушал </w:t>
      </w:r>
      <w:proofErr w:type="spellStart"/>
      <w:r w:rsidRPr="002668AC">
        <w:rPr>
          <w:rFonts w:ascii="Times New Roman" w:hAnsi="Times New Roman" w:cs="Times New Roman"/>
          <w:sz w:val="28"/>
          <w:szCs w:val="28"/>
        </w:rPr>
        <w:t>Мирабо</w:t>
      </w:r>
      <w:proofErr w:type="spellEnd"/>
      <w:r w:rsidRPr="002668AC">
        <w:rPr>
          <w:rFonts w:ascii="Times New Roman" w:hAnsi="Times New Roman" w:cs="Times New Roman"/>
          <w:sz w:val="28"/>
          <w:szCs w:val="28"/>
        </w:rPr>
        <w:t xml:space="preserve"> и Робеспьера, был в Париже во время революции. Именно в то время Карамзин в полной мере осознал эффект, который может производить устное и печатное слово на массы.</w:t>
      </w:r>
    </w:p>
    <w:p w:rsidR="006A49E4" w:rsidRPr="002668AC" w:rsidRDefault="006A49E4" w:rsidP="00F760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AC" w:rsidRPr="002668AC" w:rsidRDefault="002668AC" w:rsidP="00F7603A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 на века.</w:t>
      </w:r>
    </w:p>
    <w:p w:rsidR="002668AC" w:rsidRPr="002668AC" w:rsidRDefault="002668AC" w:rsidP="00F7603A">
      <w:pPr>
        <w:pStyle w:val="a3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AC" w:rsidRPr="002668AC" w:rsidRDefault="002668AC" w:rsidP="00F7603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открыл России Шекспира, переведя “Юлия Цезаря”, и нашёл </w:t>
      </w:r>
      <w:proofErr w:type="spellStart"/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Ипатьевскую</w:t>
      </w:r>
      <w:proofErr w:type="spellEnd"/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летопись (страшно подумать, что, примись он за свою историю на десять лет позже,  можно было и не найти ее - пожары Отечественной войны 1812-го года были безжалостны к летописям).</w:t>
      </w:r>
    </w:p>
    <w:p w:rsidR="002668AC" w:rsidRP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Михайлович Карамзин умер в 1826 г., не закончив работу над 12-м томом, в котором описывал и анализировал события Смутного времени. Пушкин посвятил его памяти замечательную трагедию «Борис Годунов». В 1845 году в Симбирске был установлен памятник Николаю Михайловичу. На </w:t>
      </w: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памятнике вместе с изображением Карамзина мы видим статую музы истории Клио. «Мы одно любим, одного желаем: любим Отечество, желаем ему благоденствия еще более, нежели славы». Н.М. Карамзин.</w:t>
      </w:r>
    </w:p>
    <w:p w:rsidR="002668AC" w:rsidRDefault="002668AC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Современники сравнивали его с Петром Великим. Это, конечно, метафора, одно из тех пышных поэтических уподоблений, на которые был столь щедр век Ломоносова и Державина. Однако вся жизнь Карамзина, его блистательные начинания и свершения, оказавшие огромное преобразующее воздействие на развитие отечественной культуры, были и в самом деле столь необыкновенны, что вполне допускали самые смелые исторические аналогии. Писатель, который впервые и с небывалой до того широтой развернул перед русским читателем многообразнейшую картину европейской духовной жизни; крупнейший представитель русского сентиментализма; выдающийся филолог, знаменитые языковые реформы которого во многом подготовили триумфальные успехи русской прозы во второй половине XIX столетия; блестящий литературный критик и публицист, редактор и переводчик; признанный патриарх отечественной историографии, создавший труд, который составил славу и гордость русской исторической науки – “Историю государства Российского”, – таков был Карамзин, таковы его заслуги перед нашей национальной культурой.</w:t>
      </w:r>
    </w:p>
    <w:p w:rsidR="0077637F" w:rsidRDefault="0077637F" w:rsidP="00F76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89" w:rsidRDefault="00452989" w:rsidP="00EB6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989" w:rsidRDefault="00452989" w:rsidP="00EB6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989" w:rsidRDefault="00452989" w:rsidP="00EB6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3A" w:rsidRDefault="00F760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0CD9" w:rsidRDefault="00390CD9" w:rsidP="00390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E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90CD9" w:rsidRDefault="00390CD9" w:rsidP="00390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EC">
        <w:rPr>
          <w:rFonts w:ascii="Times New Roman" w:hAnsi="Times New Roman" w:cs="Times New Roman"/>
          <w:b/>
          <w:sz w:val="28"/>
          <w:szCs w:val="28"/>
        </w:rPr>
        <w:t xml:space="preserve"> «Современный взгляд на наследие Н.М. Карамзина».</w:t>
      </w:r>
    </w:p>
    <w:p w:rsidR="00390CD9" w:rsidRPr="00F11E56" w:rsidRDefault="00390CD9" w:rsidP="00390CD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t>Акчурина</w:t>
      </w:r>
      <w:proofErr w:type="spellEnd"/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Р. Н. М. Карамзин о М. В. Ломоносове. Реформы языка Ломоносова и Карамзина // Вестник Московского университета. Сер. 10. Журналистика. - 2012. - № 4. - С. 115-124. </w:t>
      </w:r>
    </w:p>
    <w:p w:rsidR="00390CD9" w:rsidRPr="00F11E56" w:rsidRDefault="00390CD9" w:rsidP="00390CD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t>Бавильский</w:t>
      </w:r>
      <w:proofErr w:type="spellEnd"/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t>, Д. Сказуемое // Знание-сила. - 2013. - № 2. - С. 105-108.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r w:rsidRPr="00F11E56">
        <w:rPr>
          <w:rFonts w:ascii="Times New Roman" w:hAnsi="Times New Roman" w:cs="Times New Roman"/>
          <w:sz w:val="28"/>
          <w:szCs w:val="24"/>
        </w:rPr>
        <w:t xml:space="preserve">Бельский, А. М. Орловские годы Карамзина // Московский журнал. История государства Российского. - 2008. - N 3. - С. 2-6. </w:t>
      </w:r>
    </w:p>
    <w:p w:rsidR="00390CD9" w:rsidRPr="00F11E56" w:rsidRDefault="00390CD9" w:rsidP="00390CD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Гордиенко, Е. Историк государства российского // Смена. - 2013. - № 5. -  С. 20-27. 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11E56">
        <w:rPr>
          <w:rFonts w:ascii="Times New Roman" w:hAnsi="Times New Roman" w:cs="Times New Roman"/>
          <w:sz w:val="28"/>
          <w:szCs w:val="24"/>
        </w:rPr>
        <w:t>Даранова</w:t>
      </w:r>
      <w:proofErr w:type="spellEnd"/>
      <w:r w:rsidRPr="00F11E56">
        <w:rPr>
          <w:rFonts w:ascii="Times New Roman" w:hAnsi="Times New Roman" w:cs="Times New Roman"/>
          <w:sz w:val="28"/>
          <w:szCs w:val="24"/>
        </w:rPr>
        <w:t xml:space="preserve">, О. Н. Имя в истории Симбирского края: к юбилею Н. М. Карамзина // Библиотечное дело. - 2011. - N 16. - С. 12-14. 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11E56">
        <w:rPr>
          <w:rFonts w:ascii="Times New Roman" w:hAnsi="Times New Roman" w:cs="Times New Roman"/>
          <w:sz w:val="28"/>
          <w:szCs w:val="24"/>
        </w:rPr>
        <w:t>Даранова</w:t>
      </w:r>
      <w:proofErr w:type="spellEnd"/>
      <w:r w:rsidRPr="00F11E56">
        <w:rPr>
          <w:rFonts w:ascii="Times New Roman" w:hAnsi="Times New Roman" w:cs="Times New Roman"/>
          <w:sz w:val="28"/>
          <w:szCs w:val="24"/>
        </w:rPr>
        <w:t xml:space="preserve">, О. Н. Славные имена в истории Отечества: символ края - Николай Карамзин // Библиотечное дело. - 2010. - N 6. - С. 2-7. 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r w:rsidRPr="00F11E56">
        <w:rPr>
          <w:rFonts w:ascii="Times New Roman" w:hAnsi="Times New Roman" w:cs="Times New Roman"/>
          <w:sz w:val="28"/>
          <w:szCs w:val="24"/>
        </w:rPr>
        <w:t>Егерева, Т. А. Семейная жизнь русских консерваторов начала XIX века</w:t>
      </w:r>
      <w:r w:rsidR="00E64EA0" w:rsidRPr="00F11E56">
        <w:rPr>
          <w:rFonts w:ascii="Times New Roman" w:hAnsi="Times New Roman" w:cs="Times New Roman"/>
          <w:sz w:val="28"/>
          <w:szCs w:val="24"/>
        </w:rPr>
        <w:t xml:space="preserve"> </w:t>
      </w:r>
      <w:r w:rsidRPr="00F11E56">
        <w:rPr>
          <w:rFonts w:ascii="Times New Roman" w:hAnsi="Times New Roman" w:cs="Times New Roman"/>
          <w:sz w:val="28"/>
          <w:szCs w:val="24"/>
        </w:rPr>
        <w:t xml:space="preserve">// Преподаватель XXI век. - 2010. - N 3, ч. 2. - С. 241-245. 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r w:rsidRPr="00F11E56">
        <w:rPr>
          <w:rFonts w:ascii="Times New Roman" w:hAnsi="Times New Roman" w:cs="Times New Roman"/>
          <w:sz w:val="28"/>
          <w:szCs w:val="24"/>
        </w:rPr>
        <w:t xml:space="preserve">Жданова, О. В. Правовое положение сословий во взглядах Н. М. Карамзина  // История государства и права. - 2015. - № 20. - С. 14-18. 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r w:rsidRPr="00F11E56">
        <w:rPr>
          <w:rFonts w:ascii="Times New Roman" w:hAnsi="Times New Roman" w:cs="Times New Roman"/>
          <w:sz w:val="28"/>
          <w:szCs w:val="24"/>
        </w:rPr>
        <w:t xml:space="preserve">Заболотная, А. С. Истоки русской политической науки // </w:t>
      </w:r>
      <w:proofErr w:type="spellStart"/>
      <w:r w:rsidRPr="00F11E56">
        <w:rPr>
          <w:rFonts w:ascii="Times New Roman" w:hAnsi="Times New Roman" w:cs="Times New Roman"/>
          <w:sz w:val="28"/>
          <w:szCs w:val="24"/>
        </w:rPr>
        <w:t>Alma</w:t>
      </w:r>
      <w:proofErr w:type="spellEnd"/>
      <w:r w:rsidRPr="00F11E5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11E56">
        <w:rPr>
          <w:rFonts w:ascii="Times New Roman" w:hAnsi="Times New Roman" w:cs="Times New Roman"/>
          <w:sz w:val="28"/>
          <w:szCs w:val="24"/>
        </w:rPr>
        <w:t>mater</w:t>
      </w:r>
      <w:proofErr w:type="spellEnd"/>
      <w:r w:rsidRPr="00F11E56">
        <w:rPr>
          <w:rFonts w:ascii="Times New Roman" w:hAnsi="Times New Roman" w:cs="Times New Roman"/>
          <w:sz w:val="28"/>
          <w:szCs w:val="24"/>
        </w:rPr>
        <w:t xml:space="preserve">. - 2015. - № 8. - С. 105-108. 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r w:rsidRPr="00F11E56">
        <w:rPr>
          <w:rFonts w:ascii="Times New Roman" w:hAnsi="Times New Roman" w:cs="Times New Roman"/>
          <w:sz w:val="28"/>
          <w:szCs w:val="24"/>
        </w:rPr>
        <w:t>Карамзин, Н. М. О любви к Отечеству и народной гордости // Московский журнал. История государства Российского. - 2002. - № 5. - С. 7-12.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r w:rsidRPr="00F11E56">
        <w:rPr>
          <w:rFonts w:ascii="Times New Roman" w:hAnsi="Times New Roman" w:cs="Times New Roman"/>
          <w:sz w:val="28"/>
          <w:szCs w:val="24"/>
        </w:rPr>
        <w:t xml:space="preserve">Карнишина, Л. М. Город, который он любил всем сердцем: путеводитель по </w:t>
      </w:r>
      <w:proofErr w:type="spellStart"/>
      <w:r w:rsidRPr="00F11E56">
        <w:rPr>
          <w:rFonts w:ascii="Times New Roman" w:hAnsi="Times New Roman" w:cs="Times New Roman"/>
          <w:sz w:val="28"/>
          <w:szCs w:val="24"/>
        </w:rPr>
        <w:t>карамзинской</w:t>
      </w:r>
      <w:proofErr w:type="spellEnd"/>
      <w:r w:rsidRPr="00F11E56">
        <w:rPr>
          <w:rFonts w:ascii="Times New Roman" w:hAnsi="Times New Roman" w:cs="Times New Roman"/>
          <w:sz w:val="28"/>
          <w:szCs w:val="24"/>
        </w:rPr>
        <w:t xml:space="preserve"> Москве // Московский журнал. История государства Российского. - 2014. - № 4 (280). - С. 2-21. 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r w:rsidRPr="00F11E56">
        <w:rPr>
          <w:rFonts w:ascii="Times New Roman" w:hAnsi="Times New Roman" w:cs="Times New Roman"/>
          <w:sz w:val="28"/>
          <w:szCs w:val="24"/>
        </w:rPr>
        <w:t xml:space="preserve">Карнишина, Л. М. "Пример самоотвержения": штрихи к портрету Елизаветы Николаевны Карамзиной (1821-1891) // Московский журнал. История государства Российского. - 2014. - № 11 (287). - С. 24-31. </w:t>
      </w:r>
    </w:p>
    <w:p w:rsidR="00390CD9" w:rsidRPr="00F11E56" w:rsidRDefault="00390CD9" w:rsidP="00390CD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Кормилов</w:t>
      </w:r>
      <w:proofErr w:type="spellEnd"/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С. Писатели и историки: за и </w:t>
      </w:r>
      <w:proofErr w:type="gramStart"/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</w:t>
      </w:r>
      <w:proofErr w:type="gramEnd"/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Знамя. - 2013. - № 9. - С. 231-235. </w:t>
      </w:r>
    </w:p>
    <w:p w:rsidR="00390CD9" w:rsidRPr="00F11E56" w:rsidRDefault="00390CD9" w:rsidP="00390CD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Кочеткова, Н. Д. Французский исследователь о "Письмах русского путешественника" Н. М. Карамзина // Русская литература. - 2013. - № 1. - С. 221-226. </w:t>
      </w:r>
    </w:p>
    <w:p w:rsidR="00390CD9" w:rsidRPr="00F11E56" w:rsidRDefault="00390CD9" w:rsidP="00390CD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11E56">
        <w:rPr>
          <w:rFonts w:ascii="Times New Roman" w:hAnsi="Times New Roman" w:cs="Times New Roman"/>
          <w:sz w:val="28"/>
          <w:szCs w:val="24"/>
        </w:rPr>
        <w:t>Ледовская</w:t>
      </w:r>
      <w:proofErr w:type="spellEnd"/>
      <w:r w:rsidRPr="00F11E56">
        <w:rPr>
          <w:rFonts w:ascii="Times New Roman" w:hAnsi="Times New Roman" w:cs="Times New Roman"/>
          <w:sz w:val="28"/>
          <w:szCs w:val="24"/>
        </w:rPr>
        <w:t xml:space="preserve">, О. "Царь". Очищение верой // Государственная служба. - 2009. - N 6. - С. 105-107. </w:t>
      </w:r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90CD9" w:rsidRPr="00F11E56" w:rsidRDefault="00390CD9" w:rsidP="00390CD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E56">
        <w:rPr>
          <w:rFonts w:ascii="Times New Roman" w:hAnsi="Times New Roman" w:cs="Times New Roman"/>
          <w:sz w:val="28"/>
          <w:szCs w:val="24"/>
        </w:rPr>
        <w:t xml:space="preserve">Матвеева, Л. Русский Парнас // Мир музея. - 2007. - N 2. - С. 46-47. 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11E56">
        <w:rPr>
          <w:rFonts w:ascii="Times New Roman" w:hAnsi="Times New Roman" w:cs="Times New Roman"/>
          <w:sz w:val="28"/>
          <w:szCs w:val="24"/>
        </w:rPr>
        <w:t>Медикова</w:t>
      </w:r>
      <w:proofErr w:type="spellEnd"/>
      <w:r w:rsidRPr="00F11E56">
        <w:rPr>
          <w:rFonts w:ascii="Times New Roman" w:hAnsi="Times New Roman" w:cs="Times New Roman"/>
          <w:sz w:val="28"/>
          <w:szCs w:val="24"/>
        </w:rPr>
        <w:t>, Л. М. Поэт, писатель, историк // Читаем, учимся, играем. - 2015. - № 7. - С. 70-73.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r w:rsidRPr="00F11E56">
        <w:rPr>
          <w:rFonts w:ascii="Times New Roman" w:hAnsi="Times New Roman" w:cs="Times New Roman"/>
          <w:sz w:val="28"/>
          <w:szCs w:val="24"/>
        </w:rPr>
        <w:t xml:space="preserve">Муравьев, В. Б. "И гений, парадоксов друг..." // Московский журнал. История государства Российского. - 2002. - № 5. - С. 2-6. </w:t>
      </w:r>
    </w:p>
    <w:p w:rsidR="00390CD9" w:rsidRPr="00F11E56" w:rsidRDefault="00390CD9" w:rsidP="00390CD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11E56">
        <w:rPr>
          <w:rFonts w:ascii="Times New Roman" w:hAnsi="Times New Roman" w:cs="Times New Roman"/>
          <w:sz w:val="28"/>
          <w:szCs w:val="24"/>
        </w:rPr>
        <w:t>Немировский</w:t>
      </w:r>
      <w:proofErr w:type="spellEnd"/>
      <w:r w:rsidRPr="00F11E56">
        <w:rPr>
          <w:rFonts w:ascii="Times New Roman" w:hAnsi="Times New Roman" w:cs="Times New Roman"/>
          <w:sz w:val="28"/>
          <w:szCs w:val="24"/>
        </w:rPr>
        <w:t>, И.  О счастье в личной жизни: (</w:t>
      </w:r>
      <w:proofErr w:type="spellStart"/>
      <w:r w:rsidRPr="00F11E56">
        <w:rPr>
          <w:rFonts w:ascii="Times New Roman" w:hAnsi="Times New Roman" w:cs="Times New Roman"/>
          <w:sz w:val="28"/>
          <w:szCs w:val="24"/>
        </w:rPr>
        <w:t>карамзинский</w:t>
      </w:r>
      <w:proofErr w:type="spellEnd"/>
      <w:r w:rsidRPr="00F11E56">
        <w:rPr>
          <w:rFonts w:ascii="Times New Roman" w:hAnsi="Times New Roman" w:cs="Times New Roman"/>
          <w:sz w:val="28"/>
          <w:szCs w:val="24"/>
        </w:rPr>
        <w:t xml:space="preserve"> подте</w:t>
      </w:r>
      <w:proofErr w:type="gramStart"/>
      <w:r w:rsidRPr="00F11E56">
        <w:rPr>
          <w:rFonts w:ascii="Times New Roman" w:hAnsi="Times New Roman" w:cs="Times New Roman"/>
          <w:sz w:val="28"/>
          <w:szCs w:val="24"/>
        </w:rPr>
        <w:t>кст ст</w:t>
      </w:r>
      <w:proofErr w:type="gramEnd"/>
      <w:r w:rsidRPr="00F11E56">
        <w:rPr>
          <w:rFonts w:ascii="Times New Roman" w:hAnsi="Times New Roman" w:cs="Times New Roman"/>
          <w:sz w:val="28"/>
          <w:szCs w:val="24"/>
        </w:rPr>
        <w:t xml:space="preserve">ихотворения "Из </w:t>
      </w:r>
      <w:proofErr w:type="spellStart"/>
      <w:r w:rsidRPr="00F11E56">
        <w:rPr>
          <w:rFonts w:ascii="Times New Roman" w:hAnsi="Times New Roman" w:cs="Times New Roman"/>
          <w:sz w:val="28"/>
          <w:szCs w:val="24"/>
        </w:rPr>
        <w:t>Пиндемонти</w:t>
      </w:r>
      <w:proofErr w:type="spellEnd"/>
      <w:r w:rsidRPr="00F11E56">
        <w:rPr>
          <w:rFonts w:ascii="Times New Roman" w:hAnsi="Times New Roman" w:cs="Times New Roman"/>
          <w:sz w:val="28"/>
          <w:szCs w:val="24"/>
        </w:rPr>
        <w:t xml:space="preserve">") // Новое литературное обозрение. - 2015. - № 5. - С. 230-253. 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Никонов, В. А. Карамзин // Русская история. - 2012. - № 1 (20). - С. 66-71. </w:t>
      </w:r>
    </w:p>
    <w:p w:rsidR="00390CD9" w:rsidRPr="00F11E56" w:rsidRDefault="00390CD9" w:rsidP="00390CD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Никонов, В. А. Карамзин как респектабельный консерватор // Родина. - 2012. - № 2. - С. 2-5.</w:t>
      </w:r>
    </w:p>
    <w:p w:rsidR="00390CD9" w:rsidRPr="00F11E56" w:rsidRDefault="00390CD9" w:rsidP="00390CD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Нуреева, С. В. Н. М. Карамзин - основоположник русского консерватизма // История государства и права. - 2013. - № 1. - С. 39-45. 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r w:rsidRPr="00F11E56">
        <w:rPr>
          <w:rFonts w:ascii="Times New Roman" w:hAnsi="Times New Roman" w:cs="Times New Roman"/>
          <w:sz w:val="28"/>
          <w:szCs w:val="24"/>
        </w:rPr>
        <w:t xml:space="preserve">Подойницына, О. Э. "Богатырская сказка" Н. М. Карамзина // Преподаватель XXI век. - 2012. - № 2, ч. 2. - С. 373-378. 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r w:rsidRPr="00F11E56">
        <w:rPr>
          <w:rFonts w:ascii="Times New Roman" w:hAnsi="Times New Roman" w:cs="Times New Roman"/>
          <w:sz w:val="28"/>
          <w:szCs w:val="24"/>
        </w:rPr>
        <w:t xml:space="preserve">Петров, А. В. "Опыт исторического словаря о российских писателях" Н. Н. Новикова и "Пантеон российских авторов" Н. М. Карамзина // Русская литература. - 2007. - N 3. - С. 61-76. </w:t>
      </w:r>
    </w:p>
    <w:p w:rsidR="00390CD9" w:rsidRPr="00F11E56" w:rsidRDefault="00390CD9" w:rsidP="00390CD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E56">
        <w:rPr>
          <w:rFonts w:ascii="Times New Roman" w:hAnsi="Times New Roman" w:cs="Times New Roman"/>
          <w:sz w:val="28"/>
          <w:szCs w:val="24"/>
        </w:rPr>
        <w:t xml:space="preserve">Подойницына, О. Э. Своеобразие любовной лирики Н. М. Карамзина // Преподаватель XXI век. - 2012. - № 4, ч. 2. - С. 338-343. </w:t>
      </w:r>
    </w:p>
    <w:p w:rsidR="00390CD9" w:rsidRPr="00F11E56" w:rsidRDefault="00390CD9" w:rsidP="00390CD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Сапченко</w:t>
      </w:r>
      <w:proofErr w:type="spellEnd"/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Л. А.  Письма Н. М. Карамзина на уроках по биографии и творчеству писателя  // Литература в школе. - 2015. - № 7. - С. 15-19. 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11E56">
        <w:rPr>
          <w:rFonts w:ascii="Times New Roman" w:hAnsi="Times New Roman" w:cs="Times New Roman"/>
          <w:sz w:val="28"/>
          <w:szCs w:val="24"/>
        </w:rPr>
        <w:t>Смекалина</w:t>
      </w:r>
      <w:proofErr w:type="spellEnd"/>
      <w:r w:rsidRPr="00F11E56">
        <w:rPr>
          <w:rFonts w:ascii="Times New Roman" w:hAnsi="Times New Roman" w:cs="Times New Roman"/>
          <w:sz w:val="28"/>
          <w:szCs w:val="24"/>
        </w:rPr>
        <w:t>, В. В. "Я стоял на высочайшей ступени, на которую смертные восходить могут...": Н. М. Карамзин - первый русский путешественник в Альпах // Вестник Московского университета. Сер. 8. История. - 2014. - № 1. - С. 68-82.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r w:rsidRPr="00F11E56">
        <w:rPr>
          <w:rFonts w:ascii="Times New Roman" w:hAnsi="Times New Roman" w:cs="Times New Roman"/>
          <w:sz w:val="28"/>
          <w:szCs w:val="24"/>
        </w:rPr>
        <w:lastRenderedPageBreak/>
        <w:t xml:space="preserve">Сухих, И. Н. Классное чтение: от </w:t>
      </w:r>
      <w:proofErr w:type="spellStart"/>
      <w:r w:rsidRPr="00F11E56">
        <w:rPr>
          <w:rFonts w:ascii="Times New Roman" w:hAnsi="Times New Roman" w:cs="Times New Roman"/>
          <w:sz w:val="28"/>
          <w:szCs w:val="24"/>
        </w:rPr>
        <w:t>Горухщи</w:t>
      </w:r>
      <w:proofErr w:type="spellEnd"/>
      <w:r w:rsidRPr="00F11E56">
        <w:rPr>
          <w:rFonts w:ascii="Times New Roman" w:hAnsi="Times New Roman" w:cs="Times New Roman"/>
          <w:sz w:val="28"/>
          <w:szCs w:val="24"/>
        </w:rPr>
        <w:t xml:space="preserve"> до Гоголя. Гавриил Романович Державин (1743-1816).Николай Михайлович Карамзин (1766-1826) // Нева. - 2012. - № 6. - С. 129-146. 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r w:rsidRPr="00F11E56">
        <w:rPr>
          <w:rFonts w:ascii="Times New Roman" w:hAnsi="Times New Roman" w:cs="Times New Roman"/>
          <w:sz w:val="28"/>
          <w:szCs w:val="24"/>
        </w:rPr>
        <w:t xml:space="preserve">Терещенко, А. 1811 февраль // Вокруг света. - 2011. - N 2. - С. 28. </w:t>
      </w:r>
    </w:p>
    <w:p w:rsidR="00390CD9" w:rsidRPr="00F11E56" w:rsidRDefault="00390CD9" w:rsidP="00390CD9">
      <w:pPr>
        <w:jc w:val="both"/>
        <w:rPr>
          <w:sz w:val="28"/>
          <w:szCs w:val="24"/>
        </w:rPr>
      </w:pPr>
      <w:r w:rsidRPr="00F11E56">
        <w:rPr>
          <w:rFonts w:ascii="Times New Roman" w:hAnsi="Times New Roman" w:cs="Times New Roman"/>
          <w:sz w:val="28"/>
          <w:szCs w:val="24"/>
        </w:rPr>
        <w:t xml:space="preserve">Шаповалов, М. А. Николай Карамзин - поэт // Москва. - 2007. - N 2.- С.227-228. </w:t>
      </w:r>
    </w:p>
    <w:p w:rsidR="00390CD9" w:rsidRPr="00F11E56" w:rsidRDefault="00390CD9" w:rsidP="00390CD9">
      <w:pPr>
        <w:jc w:val="both"/>
        <w:rPr>
          <w:rFonts w:ascii="Times New Roman" w:hAnsi="Times New Roman" w:cs="Times New Roman"/>
          <w:sz w:val="28"/>
          <w:szCs w:val="24"/>
        </w:rPr>
      </w:pPr>
      <w:r w:rsidRPr="00F11E56">
        <w:rPr>
          <w:rFonts w:ascii="Times New Roman" w:hAnsi="Times New Roman" w:cs="Times New Roman"/>
          <w:sz w:val="28"/>
          <w:szCs w:val="24"/>
        </w:rPr>
        <w:t xml:space="preserve">Шаповалов, М. А. "Несть лести в </w:t>
      </w:r>
      <w:proofErr w:type="spellStart"/>
      <w:r w:rsidRPr="00F11E56">
        <w:rPr>
          <w:rFonts w:ascii="Times New Roman" w:hAnsi="Times New Roman" w:cs="Times New Roman"/>
          <w:sz w:val="28"/>
          <w:szCs w:val="24"/>
        </w:rPr>
        <w:t>языце</w:t>
      </w:r>
      <w:proofErr w:type="spellEnd"/>
      <w:r w:rsidRPr="00F11E56">
        <w:rPr>
          <w:rFonts w:ascii="Times New Roman" w:hAnsi="Times New Roman" w:cs="Times New Roman"/>
          <w:sz w:val="28"/>
          <w:szCs w:val="24"/>
        </w:rPr>
        <w:t xml:space="preserve"> моем": трактат Н. М. Карамзина "Записка о древней и новой России в ее политическом и гражданском отношениях" (1811) // Московский журнал. История государства Российского. - 2012. - № 5 (257). - С. 2-7. </w:t>
      </w:r>
    </w:p>
    <w:p w:rsidR="00390CD9" w:rsidRPr="00F11E56" w:rsidRDefault="00390CD9" w:rsidP="00390CD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11E56">
        <w:rPr>
          <w:rFonts w:ascii="Times New Roman" w:hAnsi="Times New Roman" w:cs="Times New Roman"/>
          <w:sz w:val="28"/>
          <w:szCs w:val="24"/>
        </w:rPr>
        <w:t>Шлионская</w:t>
      </w:r>
      <w:proofErr w:type="spellEnd"/>
      <w:r w:rsidRPr="00F11E56">
        <w:rPr>
          <w:rFonts w:ascii="Times New Roman" w:hAnsi="Times New Roman" w:cs="Times New Roman"/>
          <w:sz w:val="28"/>
          <w:szCs w:val="24"/>
        </w:rPr>
        <w:t xml:space="preserve">, И. Чудеса святых мест // Отечество. - 2011. - N 4. - С. 17-19. </w:t>
      </w:r>
    </w:p>
    <w:p w:rsidR="002668AC" w:rsidRPr="00F11E56" w:rsidRDefault="00390CD9" w:rsidP="00E64EA0">
      <w:pPr>
        <w:jc w:val="both"/>
        <w:rPr>
          <w:sz w:val="24"/>
        </w:rPr>
      </w:pPr>
      <w:r w:rsidRPr="00F11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Юрьев, О. Неизвестное письмо писателя Я. М. Р. Ленца Николаю Михайловичу Карамзину // Звезда. - 2013. - № 9. - С. 7-29. </w:t>
      </w:r>
    </w:p>
    <w:sectPr w:rsidR="002668AC" w:rsidRPr="00F11E5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43" w:rsidRDefault="00F52143" w:rsidP="00EB61EC">
      <w:pPr>
        <w:spacing w:after="0" w:line="240" w:lineRule="auto"/>
      </w:pPr>
      <w:r>
        <w:separator/>
      </w:r>
    </w:p>
  </w:endnote>
  <w:endnote w:type="continuationSeparator" w:id="0">
    <w:p w:rsidR="00F52143" w:rsidRDefault="00F52143" w:rsidP="00EB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43" w:rsidRDefault="00F52143" w:rsidP="00EB61EC">
      <w:pPr>
        <w:spacing w:after="0" w:line="240" w:lineRule="auto"/>
      </w:pPr>
      <w:r>
        <w:separator/>
      </w:r>
    </w:p>
  </w:footnote>
  <w:footnote w:type="continuationSeparator" w:id="0">
    <w:p w:rsidR="00F52143" w:rsidRDefault="00F52143" w:rsidP="00EB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046065"/>
      <w:docPartObj>
        <w:docPartGallery w:val="Page Numbers (Top of Page)"/>
        <w:docPartUnique/>
      </w:docPartObj>
    </w:sdtPr>
    <w:sdtEndPr/>
    <w:sdtContent>
      <w:p w:rsidR="00EB61EC" w:rsidRDefault="00EB61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3A">
          <w:rPr>
            <w:noProof/>
          </w:rPr>
          <w:t>2</w:t>
        </w:r>
        <w:r>
          <w:fldChar w:fldCharType="end"/>
        </w:r>
      </w:p>
    </w:sdtContent>
  </w:sdt>
  <w:p w:rsidR="00EB61EC" w:rsidRDefault="00EB61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6FDF"/>
    <w:multiLevelType w:val="hybridMultilevel"/>
    <w:tmpl w:val="5054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181"/>
    <w:multiLevelType w:val="hybridMultilevel"/>
    <w:tmpl w:val="6970558C"/>
    <w:lvl w:ilvl="0" w:tplc="C44C4A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9B"/>
    <w:rsid w:val="000205D2"/>
    <w:rsid w:val="0017006B"/>
    <w:rsid w:val="002668AC"/>
    <w:rsid w:val="003846DE"/>
    <w:rsid w:val="00390CD9"/>
    <w:rsid w:val="003970C8"/>
    <w:rsid w:val="00452989"/>
    <w:rsid w:val="0045317E"/>
    <w:rsid w:val="00506606"/>
    <w:rsid w:val="005514F5"/>
    <w:rsid w:val="006266E8"/>
    <w:rsid w:val="00670E9F"/>
    <w:rsid w:val="006A49E4"/>
    <w:rsid w:val="006A70D6"/>
    <w:rsid w:val="006C237C"/>
    <w:rsid w:val="006D46B1"/>
    <w:rsid w:val="006E0B50"/>
    <w:rsid w:val="0077637F"/>
    <w:rsid w:val="007E78BD"/>
    <w:rsid w:val="008E3B2F"/>
    <w:rsid w:val="00917045"/>
    <w:rsid w:val="009676C6"/>
    <w:rsid w:val="00981078"/>
    <w:rsid w:val="009E6246"/>
    <w:rsid w:val="00A07D5A"/>
    <w:rsid w:val="00B26216"/>
    <w:rsid w:val="00BA6C9B"/>
    <w:rsid w:val="00BE0DA3"/>
    <w:rsid w:val="00C45F8F"/>
    <w:rsid w:val="00C90F8B"/>
    <w:rsid w:val="00D90AA2"/>
    <w:rsid w:val="00E5760E"/>
    <w:rsid w:val="00E64EA0"/>
    <w:rsid w:val="00EB61EC"/>
    <w:rsid w:val="00EF4F90"/>
    <w:rsid w:val="00F11E56"/>
    <w:rsid w:val="00F52143"/>
    <w:rsid w:val="00F7603A"/>
    <w:rsid w:val="00FF1F00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D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205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vps698610">
    <w:name w:val="rvps698610"/>
    <w:basedOn w:val="a"/>
    <w:rsid w:val="0002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0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A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B61E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B61EC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B6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1EC"/>
  </w:style>
  <w:style w:type="paragraph" w:styleId="aa">
    <w:name w:val="footer"/>
    <w:basedOn w:val="a"/>
    <w:link w:val="ab"/>
    <w:uiPriority w:val="99"/>
    <w:unhideWhenUsed/>
    <w:rsid w:val="00EB6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61EC"/>
  </w:style>
  <w:style w:type="character" w:styleId="ac">
    <w:name w:val="Hyperlink"/>
    <w:basedOn w:val="a0"/>
    <w:uiPriority w:val="99"/>
    <w:semiHidden/>
    <w:unhideWhenUsed/>
    <w:rsid w:val="00551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D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205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vps698610">
    <w:name w:val="rvps698610"/>
    <w:basedOn w:val="a"/>
    <w:rsid w:val="0002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0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A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B61E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B61EC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B6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1EC"/>
  </w:style>
  <w:style w:type="paragraph" w:styleId="aa">
    <w:name w:val="footer"/>
    <w:basedOn w:val="a"/>
    <w:link w:val="ab"/>
    <w:uiPriority w:val="99"/>
    <w:unhideWhenUsed/>
    <w:rsid w:val="00EB6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61EC"/>
  </w:style>
  <w:style w:type="character" w:styleId="ac">
    <w:name w:val="Hyperlink"/>
    <w:basedOn w:val="a0"/>
    <w:uiPriority w:val="99"/>
    <w:semiHidden/>
    <w:unhideWhenUsed/>
    <w:rsid w:val="00551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bryansk.ru/karamzin-na-vse-vremena-k-250-letiyu-so-dnya-rozh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64D6-6487-413D-B12D-28C9B1E9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5</cp:revision>
  <dcterms:created xsi:type="dcterms:W3CDTF">2016-11-07T07:49:00Z</dcterms:created>
  <dcterms:modified xsi:type="dcterms:W3CDTF">2016-11-07T09:29:00Z</dcterms:modified>
</cp:coreProperties>
</file>