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91" w:rsidRPr="001B3A87" w:rsidRDefault="00770E91" w:rsidP="00770E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3A87">
        <w:rPr>
          <w:b/>
          <w:bCs/>
          <w:color w:val="000000"/>
          <w:sz w:val="28"/>
          <w:szCs w:val="28"/>
        </w:rPr>
        <w:t>Положение</w:t>
      </w:r>
    </w:p>
    <w:p w:rsidR="00770E91" w:rsidRPr="001B3A87" w:rsidRDefault="00770E91" w:rsidP="00770E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3A87">
        <w:rPr>
          <w:b/>
          <w:bCs/>
          <w:color w:val="000000"/>
          <w:sz w:val="28"/>
          <w:szCs w:val="28"/>
        </w:rPr>
        <w:t xml:space="preserve">о конкурсе чтецов среди воспитанников </w:t>
      </w:r>
      <w:r w:rsidRPr="001B3A87">
        <w:rPr>
          <w:b/>
          <w:bCs/>
          <w:sz w:val="28"/>
          <w:szCs w:val="28"/>
        </w:rPr>
        <w:t xml:space="preserve">муниципальных дошкольных образовательных учреждений </w:t>
      </w:r>
      <w:r>
        <w:rPr>
          <w:b/>
          <w:bCs/>
          <w:color w:val="000000"/>
          <w:sz w:val="28"/>
          <w:szCs w:val="28"/>
        </w:rPr>
        <w:t>Брянской области</w:t>
      </w:r>
    </w:p>
    <w:p w:rsidR="00770E91" w:rsidRPr="001B3A87" w:rsidRDefault="00770E91" w:rsidP="00770E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«Поэзии чудесная страница</w:t>
      </w:r>
      <w:r w:rsidRPr="001B3A87">
        <w:rPr>
          <w:b/>
          <w:bCs/>
          <w:color w:val="000000"/>
          <w:sz w:val="28"/>
          <w:szCs w:val="28"/>
        </w:rPr>
        <w:t>»</w:t>
      </w:r>
    </w:p>
    <w:p w:rsidR="00770E91" w:rsidRDefault="00770E91" w:rsidP="00770E9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70E91" w:rsidRPr="001B3A87" w:rsidRDefault="00770E91" w:rsidP="00770E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3A87">
        <w:rPr>
          <w:b/>
          <w:bCs/>
          <w:color w:val="000000"/>
          <w:sz w:val="28"/>
          <w:szCs w:val="28"/>
        </w:rPr>
        <w:t>1.Общие положения</w:t>
      </w: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1.1.Конкурс чтецов </w:t>
      </w:r>
      <w:r>
        <w:rPr>
          <w:bCs/>
          <w:sz w:val="28"/>
          <w:szCs w:val="28"/>
        </w:rPr>
        <w:t>среди воспитанников муниципальных дошкольных образовательных учреждений (далее ДОУ) Брянской обла</w:t>
      </w:r>
      <w:r w:rsidR="00FD1B35">
        <w:rPr>
          <w:bCs/>
          <w:sz w:val="28"/>
          <w:szCs w:val="28"/>
        </w:rPr>
        <w:t xml:space="preserve">сти </w:t>
      </w:r>
      <w:r w:rsidR="00FD1B35">
        <w:rPr>
          <w:bCs/>
          <w:sz w:val="28"/>
          <w:szCs w:val="28"/>
        </w:rPr>
        <w:t>«Поэзии чудесная страница»</w:t>
      </w:r>
      <w:r w:rsidR="00FD1B35">
        <w:rPr>
          <w:bCs/>
          <w:sz w:val="28"/>
          <w:szCs w:val="28"/>
        </w:rPr>
        <w:t>, посвященный Году экологии</w:t>
      </w:r>
      <w:r>
        <w:rPr>
          <w:bCs/>
          <w:sz w:val="28"/>
          <w:szCs w:val="28"/>
        </w:rPr>
        <w:t xml:space="preserve">,   </w:t>
      </w:r>
      <w:r>
        <w:rPr>
          <w:sz w:val="28"/>
          <w:szCs w:val="28"/>
        </w:rPr>
        <w:t xml:space="preserve">проводится с целью </w:t>
      </w:r>
      <w:r>
        <w:rPr>
          <w:color w:val="000000"/>
          <w:sz w:val="28"/>
          <w:szCs w:val="28"/>
        </w:rPr>
        <w:t>воспитания</w:t>
      </w:r>
      <w:r w:rsidRPr="00B92F45">
        <w:rPr>
          <w:color w:val="000000"/>
          <w:sz w:val="28"/>
          <w:szCs w:val="28"/>
        </w:rPr>
        <w:t xml:space="preserve"> экологической культуры подрастающего поколения через эстетическое восприя</w:t>
      </w:r>
      <w:r>
        <w:rPr>
          <w:color w:val="000000"/>
          <w:sz w:val="28"/>
          <w:szCs w:val="28"/>
        </w:rPr>
        <w:t>тие образов природы и пропаганды</w:t>
      </w:r>
      <w:r w:rsidRPr="00B92F45">
        <w:rPr>
          <w:color w:val="000000"/>
          <w:sz w:val="28"/>
          <w:szCs w:val="28"/>
        </w:rPr>
        <w:t xml:space="preserve"> чтения среди детей</w:t>
      </w:r>
      <w:r>
        <w:rPr>
          <w:color w:val="000000"/>
          <w:sz w:val="28"/>
          <w:szCs w:val="28"/>
        </w:rPr>
        <w:t xml:space="preserve"> дошкольного возраста.</w:t>
      </w:r>
    </w:p>
    <w:p w:rsidR="00770E91" w:rsidRDefault="00770E91" w:rsidP="00770E91">
      <w:pPr>
        <w:ind w:left="35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1.2. З</w:t>
      </w:r>
      <w:r>
        <w:rPr>
          <w:sz w:val="28"/>
          <w:szCs w:val="28"/>
        </w:rPr>
        <w:t>адачи Конкурса:</w:t>
      </w: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 у дошкольников интерес  к художественному слову, развивать  умения чувствовать красоту и выразительность поэтичного слова;</w:t>
      </w: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 интерес к природе через поэтическое слово;</w:t>
      </w: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прививать культуру бережного отношения к окружающей природе;</w:t>
      </w: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  у дошкольников художественно-речевые исполнительские навыки  при чтении стихотворений;</w:t>
      </w: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выявлять лучших чтецов среди детей, предоставляя им возможность для самовыражения.</w:t>
      </w: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B3A87">
        <w:rPr>
          <w:rStyle w:val="submenu-table"/>
          <w:b/>
          <w:bCs/>
          <w:sz w:val="28"/>
          <w:szCs w:val="28"/>
        </w:rPr>
        <w:t xml:space="preserve">          1.3. Организаторы,</w:t>
      </w:r>
      <w:r w:rsidRPr="001B3A87">
        <w:rPr>
          <w:b/>
          <w:bCs/>
          <w:color w:val="000000"/>
          <w:sz w:val="28"/>
          <w:szCs w:val="28"/>
        </w:rPr>
        <w:t xml:space="preserve"> участники, жюри Конкурса</w:t>
      </w:r>
      <w:r>
        <w:rPr>
          <w:bCs/>
          <w:color w:val="000000"/>
          <w:sz w:val="28"/>
          <w:szCs w:val="28"/>
        </w:rPr>
        <w:t>.</w:t>
      </w: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Организацию и проведение полуфинала конкурса осуществляет   Управление образования Брянской городской администрации и Брянская областная научная универсальная библиотека им. Ф.И. Тютчева (далее БОНУБ им. Ф.И. Тютчева).</w:t>
      </w:r>
    </w:p>
    <w:p w:rsidR="00770E91" w:rsidRDefault="00770E91" w:rsidP="00770E91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Организация и проведение финала конкурса возлагается на проект «Партии «Единая Россия», «Детские сады детям» и  БОНУБ им. Ф.И. Тютчева.</w:t>
      </w:r>
      <w:r>
        <w:rPr>
          <w:bCs/>
          <w:color w:val="000000"/>
          <w:sz w:val="28"/>
          <w:szCs w:val="28"/>
        </w:rPr>
        <w:t xml:space="preserve"> </w:t>
      </w:r>
    </w:p>
    <w:p w:rsidR="00770E91" w:rsidRDefault="00770E91" w:rsidP="00770E9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принимают участие дети  ДОУ Брянской области.</w:t>
      </w:r>
    </w:p>
    <w:p w:rsidR="00770E91" w:rsidRDefault="00770E91" w:rsidP="00770E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отборе исполняемых произведений педагоги должны ориентироваться на программные задачи для каждого возраста.</w:t>
      </w: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состав жюри Конкурса входят поэты и писатели Брянской области, координаторы проекта «Партии «Единая Россия»,  «Детские сады детям»,   работники </w:t>
      </w:r>
      <w:r>
        <w:rPr>
          <w:sz w:val="28"/>
          <w:szCs w:val="28"/>
        </w:rPr>
        <w:t>БОНУБ им. Ф.И. Тютчева</w:t>
      </w:r>
      <w:r>
        <w:rPr>
          <w:color w:val="000000"/>
          <w:sz w:val="28"/>
          <w:szCs w:val="28"/>
        </w:rPr>
        <w:t>, заведующие МДОУ,</w:t>
      </w:r>
      <w:r w:rsidRPr="00C201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воспитатели,  родители.</w:t>
      </w: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70E91" w:rsidRPr="001B3A87" w:rsidRDefault="00770E91" w:rsidP="00770E9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Pr="001B3A87">
        <w:rPr>
          <w:b/>
          <w:bCs/>
          <w:color w:val="000000"/>
          <w:sz w:val="28"/>
          <w:szCs w:val="28"/>
        </w:rPr>
        <w:t xml:space="preserve">1.4.Сроки проведения Конкурса. </w:t>
      </w:r>
    </w:p>
    <w:p w:rsidR="00770E91" w:rsidRPr="001B3A87" w:rsidRDefault="00770E91" w:rsidP="00770E9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0E91" w:rsidRPr="001B3A87" w:rsidRDefault="00770E91" w:rsidP="00770E9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Конкурс проводится в 3 этапа.</w:t>
      </w:r>
    </w:p>
    <w:p w:rsidR="00770E91" w:rsidRDefault="00770E91" w:rsidP="00770E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1 этап – октябрь  2017 года  </w:t>
      </w:r>
      <w:r>
        <w:rPr>
          <w:sz w:val="28"/>
          <w:szCs w:val="28"/>
        </w:rPr>
        <w:t xml:space="preserve">– отборочные туры проводятся в  ДОУ Брянской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</w:t>
      </w:r>
      <w:r>
        <w:rPr>
          <w:bCs/>
          <w:sz w:val="28"/>
          <w:szCs w:val="28"/>
        </w:rPr>
        <w:t xml:space="preserve">2 этап – первая неделя ноября  2017 года – </w:t>
      </w:r>
      <w:r>
        <w:rPr>
          <w:sz w:val="28"/>
          <w:szCs w:val="28"/>
        </w:rPr>
        <w:t>конкурс проводится в       г. Брянске и  районах Брянской области.</w:t>
      </w:r>
    </w:p>
    <w:p w:rsidR="00770E91" w:rsidRPr="001B3A87" w:rsidRDefault="00770E91" w:rsidP="00770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3 этап – </w:t>
      </w:r>
      <w:r w:rsidRPr="009541D5">
        <w:rPr>
          <w:bCs/>
          <w:sz w:val="28"/>
          <w:szCs w:val="28"/>
        </w:rPr>
        <w:t>последняя неделя ноября</w:t>
      </w:r>
      <w:r>
        <w:rPr>
          <w:bCs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2017 года - </w:t>
      </w:r>
      <w:r>
        <w:rPr>
          <w:sz w:val="28"/>
          <w:szCs w:val="28"/>
        </w:rPr>
        <w:t xml:space="preserve">финал конкурса проводится в  БОНУБ им. Ф.И. Тютчева. </w:t>
      </w:r>
    </w:p>
    <w:p w:rsidR="00770E91" w:rsidRDefault="00770E91" w:rsidP="00770E9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70E91" w:rsidRPr="001B3A87" w:rsidRDefault="00770E91" w:rsidP="00770E91">
      <w:pPr>
        <w:jc w:val="center"/>
        <w:rPr>
          <w:b/>
          <w:sz w:val="28"/>
          <w:szCs w:val="28"/>
        </w:rPr>
      </w:pPr>
      <w:r w:rsidRPr="001B3A87">
        <w:rPr>
          <w:b/>
          <w:bCs/>
          <w:sz w:val="28"/>
          <w:szCs w:val="28"/>
        </w:rPr>
        <w:t xml:space="preserve">2. </w:t>
      </w:r>
      <w:r w:rsidRPr="001B3A87">
        <w:rPr>
          <w:b/>
          <w:sz w:val="28"/>
          <w:szCs w:val="28"/>
        </w:rPr>
        <w:t xml:space="preserve"> Порядок организации и проведения Конкурса</w:t>
      </w: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2.1. Порядок организации.</w:t>
      </w:r>
    </w:p>
    <w:p w:rsidR="00770E91" w:rsidRDefault="00770E91" w:rsidP="00770E9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70E91" w:rsidRDefault="00770E91" w:rsidP="00770E91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этап – </w:t>
      </w:r>
      <w:r>
        <w:rPr>
          <w:color w:val="000000"/>
          <w:sz w:val="28"/>
          <w:szCs w:val="28"/>
        </w:rPr>
        <w:t>отборочный тур для определения участников Конкурса проводится</w:t>
      </w:r>
      <w:r>
        <w:rPr>
          <w:sz w:val="28"/>
          <w:szCs w:val="28"/>
        </w:rPr>
        <w:t xml:space="preserve"> на базе  дошкольного образовательного учреждения. Родители и педагоги образовательного учреждения выбирают лучшие детские номера.</w:t>
      </w:r>
    </w:p>
    <w:p w:rsidR="00770E91" w:rsidRDefault="00770E91" w:rsidP="00770E91">
      <w:pPr>
        <w:shd w:val="clear" w:color="auto" w:fill="FFFFFF"/>
        <w:tabs>
          <w:tab w:val="left" w:pos="0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ab/>
        <w:t xml:space="preserve">2 этап – районный. </w:t>
      </w:r>
      <w:r w:rsidRPr="00B92F45">
        <w:rPr>
          <w:b/>
          <w:sz w:val="28"/>
          <w:szCs w:val="28"/>
        </w:rPr>
        <w:t>По итогам проведения конкурса определяется 1 победитель от района для участия в  финале конкурса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 </w:t>
      </w:r>
    </w:p>
    <w:p w:rsidR="00770E91" w:rsidRDefault="00770E91" w:rsidP="00770E9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3 этап –  областной  финал (БОНУБ им. Ф.И. Тютчева).</w:t>
      </w: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Длительность каждого выступления – до 3 минут. </w:t>
      </w:r>
      <w:r>
        <w:rPr>
          <w:spacing w:val="-7"/>
          <w:sz w:val="28"/>
          <w:szCs w:val="28"/>
        </w:rPr>
        <w:t xml:space="preserve">Во время </w:t>
      </w:r>
      <w:r>
        <w:rPr>
          <w:spacing w:val="-8"/>
          <w:sz w:val="28"/>
          <w:szCs w:val="28"/>
        </w:rPr>
        <w:t>выступления могут быть использованы музыкальное сопровождение, декорации, костюмы.</w:t>
      </w: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2.2. </w:t>
      </w:r>
      <w:r>
        <w:rPr>
          <w:bCs/>
          <w:color w:val="000000"/>
          <w:sz w:val="28"/>
          <w:szCs w:val="28"/>
        </w:rPr>
        <w:t xml:space="preserve"> Требования и критерии оценки.</w:t>
      </w: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Уровень исполнения поэтического произведения оценивается по 5-ти бальной шкале по следующим критериям:</w:t>
      </w:r>
    </w:p>
    <w:p w:rsidR="00770E91" w:rsidRDefault="00770E91" w:rsidP="00770E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0E91" w:rsidRDefault="00770E91" w:rsidP="00770E9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выбранного стихотворения теме конкурса;</w:t>
      </w:r>
    </w:p>
    <w:p w:rsidR="00770E91" w:rsidRDefault="00770E91" w:rsidP="00770E9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текста произведения;</w:t>
      </w:r>
    </w:p>
    <w:p w:rsidR="00770E91" w:rsidRDefault="00770E91" w:rsidP="00770E9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770E91" w:rsidRDefault="00770E91" w:rsidP="00770E9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правильное литературное произношение;</w:t>
      </w:r>
    </w:p>
    <w:p w:rsidR="00770E91" w:rsidRDefault="00770E91" w:rsidP="00770E9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выразительных средств театра (мимики, жестов, поз, движений);</w:t>
      </w:r>
    </w:p>
    <w:p w:rsidR="00770E91" w:rsidRDefault="00770E91" w:rsidP="00770E9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подбор костюма, атрибутов, соответствующих содержанию исполняемого произведения.</w:t>
      </w:r>
    </w:p>
    <w:p w:rsidR="00770E91" w:rsidRDefault="00770E91" w:rsidP="00770E91">
      <w:pPr>
        <w:ind w:left="360"/>
        <w:rPr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2.3. В Конкурсе предусмотрены следующие номинации:</w:t>
      </w:r>
    </w:p>
    <w:p w:rsidR="00770E91" w:rsidRDefault="00770E91" w:rsidP="00770E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0E91" w:rsidRPr="00C201FD" w:rsidRDefault="00770E91" w:rsidP="00770E91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201FD">
        <w:rPr>
          <w:sz w:val="28"/>
          <w:szCs w:val="28"/>
        </w:rPr>
        <w:t>-  «Самый обаятельный исполнитель»</w:t>
      </w:r>
    </w:p>
    <w:p w:rsidR="00770E91" w:rsidRPr="00C201FD" w:rsidRDefault="00770E91" w:rsidP="00770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01FD">
        <w:rPr>
          <w:sz w:val="28"/>
          <w:szCs w:val="28"/>
        </w:rPr>
        <w:t xml:space="preserve">     - «За искренность исполнения»</w:t>
      </w:r>
    </w:p>
    <w:p w:rsidR="00770E91" w:rsidRPr="00C201FD" w:rsidRDefault="00770E91" w:rsidP="00770E91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201FD">
        <w:rPr>
          <w:sz w:val="28"/>
          <w:szCs w:val="28"/>
        </w:rPr>
        <w:t>- «За самое лирическое исполнение»</w:t>
      </w:r>
    </w:p>
    <w:p w:rsidR="00770E91" w:rsidRPr="00C201FD" w:rsidRDefault="00770E91" w:rsidP="00770E91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201FD">
        <w:rPr>
          <w:sz w:val="28"/>
          <w:szCs w:val="28"/>
        </w:rPr>
        <w:t>- «Самый юный исполнитель»</w:t>
      </w:r>
    </w:p>
    <w:p w:rsidR="00770E91" w:rsidRPr="00C201FD" w:rsidRDefault="00770E91" w:rsidP="00770E91">
      <w:pPr>
        <w:ind w:left="360"/>
        <w:rPr>
          <w:sz w:val="28"/>
          <w:szCs w:val="28"/>
        </w:rPr>
      </w:pPr>
      <w:r w:rsidRPr="00C201FD">
        <w:rPr>
          <w:sz w:val="28"/>
          <w:szCs w:val="28"/>
        </w:rPr>
        <w:t>- «Самый эмоциональный исполнитель»</w:t>
      </w:r>
    </w:p>
    <w:p w:rsidR="00770E91" w:rsidRPr="00C201FD" w:rsidRDefault="00770E91" w:rsidP="00770E91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201FD">
        <w:rPr>
          <w:rFonts w:ascii="Times New Roman" w:hAnsi="Times New Roman"/>
          <w:sz w:val="28"/>
          <w:szCs w:val="28"/>
        </w:rPr>
        <w:t>- «За оригинальность исполнения»</w:t>
      </w:r>
    </w:p>
    <w:p w:rsidR="00770E91" w:rsidRPr="00C201FD" w:rsidRDefault="00770E91" w:rsidP="00770E91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201FD">
        <w:rPr>
          <w:rFonts w:ascii="Times New Roman" w:hAnsi="Times New Roman"/>
          <w:sz w:val="28"/>
          <w:szCs w:val="28"/>
        </w:rPr>
        <w:t>- «За самое вдохновенное исполнение»</w:t>
      </w:r>
    </w:p>
    <w:p w:rsidR="00770E91" w:rsidRPr="00C201FD" w:rsidRDefault="00770E91" w:rsidP="00770E91">
      <w:pPr>
        <w:ind w:left="360"/>
        <w:contextualSpacing/>
        <w:rPr>
          <w:sz w:val="28"/>
          <w:szCs w:val="28"/>
        </w:rPr>
      </w:pPr>
      <w:r w:rsidRPr="00C201FD">
        <w:rPr>
          <w:sz w:val="28"/>
          <w:szCs w:val="28"/>
        </w:rPr>
        <w:t>- «За самое трогательное исполнение»</w:t>
      </w:r>
    </w:p>
    <w:p w:rsidR="00770E91" w:rsidRPr="00C201FD" w:rsidRDefault="00770E91" w:rsidP="00770E91">
      <w:pPr>
        <w:ind w:left="360"/>
        <w:contextualSpacing/>
        <w:rPr>
          <w:sz w:val="28"/>
          <w:szCs w:val="28"/>
        </w:rPr>
      </w:pPr>
      <w:r w:rsidRPr="00C201FD">
        <w:rPr>
          <w:sz w:val="28"/>
          <w:szCs w:val="28"/>
        </w:rPr>
        <w:lastRenderedPageBreak/>
        <w:t>- «За самое проникновенное исполнение».</w:t>
      </w:r>
    </w:p>
    <w:p w:rsidR="00770E91" w:rsidRDefault="00770E91" w:rsidP="00770E91">
      <w:pPr>
        <w:jc w:val="center"/>
        <w:rPr>
          <w:sz w:val="28"/>
          <w:szCs w:val="28"/>
        </w:rPr>
      </w:pPr>
    </w:p>
    <w:p w:rsidR="00770E91" w:rsidRPr="00C201FD" w:rsidRDefault="00770E91" w:rsidP="00770E9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01FD">
        <w:rPr>
          <w:b/>
          <w:sz w:val="28"/>
          <w:szCs w:val="28"/>
        </w:rPr>
        <w:t>Подведение итогов, награждение победителей</w:t>
      </w:r>
    </w:p>
    <w:p w:rsidR="00770E91" w:rsidRPr="00C201FD" w:rsidRDefault="00770E91" w:rsidP="00770E91">
      <w:pPr>
        <w:rPr>
          <w:b/>
          <w:sz w:val="28"/>
          <w:szCs w:val="28"/>
        </w:rPr>
      </w:pP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3.1. Итоги конкурса подводятся   </w:t>
      </w:r>
      <w:r w:rsidRPr="00E21973">
        <w:rPr>
          <w:sz w:val="28"/>
          <w:szCs w:val="28"/>
        </w:rPr>
        <w:t>29 ноября 2017 года</w:t>
      </w:r>
      <w:r w:rsidRPr="00E21973">
        <w:rPr>
          <w:color w:val="FF0000"/>
          <w:sz w:val="28"/>
          <w:szCs w:val="28"/>
        </w:rPr>
        <w:t xml:space="preserve"> </w:t>
      </w:r>
      <w:r w:rsidRPr="00E21973">
        <w:rPr>
          <w:sz w:val="28"/>
          <w:szCs w:val="28"/>
        </w:rPr>
        <w:t xml:space="preserve"> в 10.00 час.</w:t>
      </w:r>
      <w:r>
        <w:rPr>
          <w:sz w:val="28"/>
          <w:szCs w:val="28"/>
        </w:rPr>
        <w:t xml:space="preserve">   </w:t>
      </w: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>в актовом зале БОНУБ им. Ф.И. Тютчева.</w:t>
      </w:r>
    </w:p>
    <w:p w:rsidR="00770E91" w:rsidRDefault="00770E91" w:rsidP="00770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Жюри имеет право оценивать выступления в соответствии с указанными критериями оценок, коллегиально определять результаты конкурса по итогам выступления.</w:t>
      </w:r>
    </w:p>
    <w:p w:rsidR="00770E91" w:rsidRDefault="00770E91" w:rsidP="00770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жюри о присуждении участникам номинаций принимается по итогам количества баллов, занесённых в оценочный лист.</w:t>
      </w:r>
    </w:p>
    <w:p w:rsidR="00770E91" w:rsidRDefault="00770E91" w:rsidP="00770E9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Конкурса определяет победителей  в  каждой номинации. </w:t>
      </w:r>
    </w:p>
    <w:p w:rsidR="00770E91" w:rsidRDefault="00770E91" w:rsidP="00770E9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Победители номинаций награждаются подарками. </w:t>
      </w:r>
    </w:p>
    <w:p w:rsidR="00770E91" w:rsidRDefault="00770E91" w:rsidP="00770E9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 участникам  Конкурса вручается диплом участника.</w:t>
      </w: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</w:p>
    <w:p w:rsidR="00770E91" w:rsidRDefault="00770E91" w:rsidP="00770E91">
      <w:pPr>
        <w:pStyle w:val="a3"/>
        <w:spacing w:before="0" w:beforeAutospacing="0" w:after="0" w:afterAutospacing="0"/>
        <w:ind w:left="48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sectPr w:rsidR="0077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75"/>
    <w:rsid w:val="00770E91"/>
    <w:rsid w:val="00C635B5"/>
    <w:rsid w:val="00E21973"/>
    <w:rsid w:val="00EB4C75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0E91"/>
    <w:pPr>
      <w:spacing w:before="100" w:beforeAutospacing="1" w:after="100" w:afterAutospacing="1"/>
    </w:pPr>
  </w:style>
  <w:style w:type="paragraph" w:styleId="a4">
    <w:name w:val="No Spacing"/>
    <w:qFormat/>
    <w:rsid w:val="00770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770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770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0E91"/>
    <w:pPr>
      <w:spacing w:before="100" w:beforeAutospacing="1" w:after="100" w:afterAutospacing="1"/>
    </w:pPr>
  </w:style>
  <w:style w:type="paragraph" w:styleId="a4">
    <w:name w:val="No Spacing"/>
    <w:qFormat/>
    <w:rsid w:val="00770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770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77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</dc:creator>
  <cp:keywords/>
  <dc:description/>
  <cp:lastModifiedBy>abon</cp:lastModifiedBy>
  <cp:revision>4</cp:revision>
  <dcterms:created xsi:type="dcterms:W3CDTF">2017-10-26T06:33:00Z</dcterms:created>
  <dcterms:modified xsi:type="dcterms:W3CDTF">2017-10-26T06:57:00Z</dcterms:modified>
</cp:coreProperties>
</file>