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EF" w:rsidRDefault="00697259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75DA17C" wp14:editId="2E08D123">
            <wp:simplePos x="0" y="0"/>
            <wp:positionH relativeFrom="column">
              <wp:posOffset>240030</wp:posOffset>
            </wp:positionH>
            <wp:positionV relativeFrom="paragraph">
              <wp:posOffset>-431800</wp:posOffset>
            </wp:positionV>
            <wp:extent cx="10267315" cy="7442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3" b="23423"/>
                    <a:stretch/>
                  </pic:blipFill>
                  <pic:spPr bwMode="auto">
                    <a:xfrm>
                      <a:off x="0" y="0"/>
                      <a:ext cx="1026731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034F" wp14:editId="3627AE23">
                <wp:simplePos x="0" y="0"/>
                <wp:positionH relativeFrom="column">
                  <wp:posOffset>3496945</wp:posOffset>
                </wp:positionH>
                <wp:positionV relativeFrom="paragraph">
                  <wp:posOffset>242570</wp:posOffset>
                </wp:positionV>
                <wp:extent cx="1828800" cy="61722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FEF" w:rsidRPr="00022D7F" w:rsidRDefault="00CC0FEF" w:rsidP="00CC0FE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sdaC" w:hAnsi="DesdaC"/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Афиша на </w:t>
                            </w:r>
                            <w:proofErr w:type="spellStart"/>
                            <w:r w:rsidR="00022D7F">
                              <w:rPr>
                                <w:rFonts w:ascii="DesdaC" w:hAnsi="DesdaC"/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ав</w:t>
                            </w:r>
                            <w:r w:rsidR="00022D7F" w:rsidRPr="00022D7F">
                              <w:rPr>
                                <w:rFonts w:ascii="DesdaC" w:hAnsi="DesdaC"/>
                                <w:b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ГУСТ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5.35pt;margin-top:19.1pt;width:2in;height:48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" filled="f" stroked="f">
                <v:textbox>
                  <w:txbxContent>
                    <w:p w:rsidR="00CC0FEF" w:rsidRPr="00022D7F" w:rsidRDefault="00CC0FEF" w:rsidP="00CC0FEF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sdaC" w:hAnsi="DesdaC"/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Афиша на </w:t>
                      </w:r>
                      <w:proofErr w:type="spellStart"/>
                      <w:r w:rsidR="00022D7F">
                        <w:rPr>
                          <w:rFonts w:ascii="DesdaC" w:hAnsi="DesdaC"/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ав</w:t>
                      </w:r>
                      <w:r w:rsidR="00022D7F" w:rsidRPr="00022D7F">
                        <w:rPr>
                          <w:rFonts w:ascii="DesdaC" w:hAnsi="DesdaC"/>
                          <w:b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ГУСТ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FEF" w:rsidRDefault="00F14C3B">
      <w:bookmarkStart w:id="0" w:name="_GoBack"/>
      <w:r>
        <w:rPr>
          <w:b/>
          <w:noProof/>
          <w:sz w:val="44"/>
          <w:lang w:eastAsia="ru-RU"/>
        </w:rPr>
        <w:drawing>
          <wp:anchor distT="0" distB="0" distL="114300" distR="114300" simplePos="0" relativeHeight="251679744" behindDoc="0" locked="0" layoutInCell="1" allowOverlap="1" wp14:anchorId="6A0ABC79" wp14:editId="38ED69BD">
            <wp:simplePos x="0" y="0"/>
            <wp:positionH relativeFrom="column">
              <wp:posOffset>1325245</wp:posOffset>
            </wp:positionH>
            <wp:positionV relativeFrom="paragraph">
              <wp:posOffset>205740</wp:posOffset>
            </wp:positionV>
            <wp:extent cx="2231390" cy="112204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139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7549">
        <w:rPr>
          <w:b/>
          <w:noProof/>
          <w:sz w:val="44"/>
          <w:lang w:eastAsia="ru-RU"/>
        </w:rPr>
        <w:drawing>
          <wp:anchor distT="0" distB="0" distL="114300" distR="114300" simplePos="0" relativeHeight="251678720" behindDoc="0" locked="0" layoutInCell="1" allowOverlap="1" wp14:anchorId="75A31838" wp14:editId="0CE51C66">
            <wp:simplePos x="0" y="0"/>
            <wp:positionH relativeFrom="column">
              <wp:posOffset>6932930</wp:posOffset>
            </wp:positionH>
            <wp:positionV relativeFrom="paragraph">
              <wp:posOffset>203200</wp:posOffset>
            </wp:positionV>
            <wp:extent cx="2231390" cy="112204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FEF" w:rsidRDefault="00CC0FEF"/>
    <w:p w:rsidR="00901BB9" w:rsidRPr="00CB0707" w:rsidRDefault="008F251C" w:rsidP="00F550B9">
      <w:pPr>
        <w:jc w:val="center"/>
        <w:rPr>
          <w:b/>
          <w:sz w:val="44"/>
        </w:rPr>
      </w:pPr>
      <w:r w:rsidRPr="008F251C">
        <w:rPr>
          <w:rFonts w:ascii="DesdaC" w:hAnsi="DesdaC"/>
          <w:b/>
          <w:sz w:val="44"/>
        </w:rPr>
        <w:t xml:space="preserve"> </w:t>
      </w:r>
      <w:r w:rsidR="00CB0707" w:rsidRPr="00CB0707">
        <w:rPr>
          <w:rFonts w:ascii="DesdaC" w:hAnsi="DesdaC"/>
          <w:b/>
          <w:sz w:val="44"/>
        </w:rPr>
        <w:t>МЕРОПРИЯТИЯ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3551"/>
      </w:tblGrid>
      <w:tr w:rsidR="00097CC4" w:rsidTr="00003EC8">
        <w:tc>
          <w:tcPr>
            <w:tcW w:w="3369" w:type="dxa"/>
          </w:tcPr>
          <w:p w:rsidR="003424C8" w:rsidRDefault="003424C8" w:rsidP="00F550B9">
            <w:pPr>
              <w:jc w:val="center"/>
              <w:rPr>
                <w:rFonts w:ascii="a_Presentum" w:hAnsi="a_Presentum"/>
                <w:sz w:val="28"/>
              </w:rPr>
            </w:pPr>
          </w:p>
          <w:p w:rsidR="00003EC8" w:rsidRDefault="003424C8" w:rsidP="00F550B9">
            <w:pPr>
              <w:jc w:val="center"/>
              <w:rPr>
                <w:rFonts w:ascii="a_Presentum" w:hAnsi="a_Presentum"/>
                <w:sz w:val="28"/>
              </w:rPr>
            </w:pPr>
            <w:r w:rsidRPr="00003EC8">
              <w:rPr>
                <w:rFonts w:ascii="a_Presentum" w:hAnsi="a_Presentum"/>
                <w:sz w:val="28"/>
              </w:rPr>
              <w:t>В течение месяца</w:t>
            </w:r>
          </w:p>
          <w:p w:rsidR="003424C8" w:rsidRDefault="003424C8" w:rsidP="00F550B9">
            <w:pPr>
              <w:jc w:val="center"/>
              <w:rPr>
                <w:rFonts w:ascii="a_Presentum" w:hAnsi="a_Presentum"/>
                <w:sz w:val="28"/>
              </w:rPr>
            </w:pPr>
          </w:p>
          <w:p w:rsidR="00735E48" w:rsidRDefault="00735E48" w:rsidP="00F550B9">
            <w:pPr>
              <w:jc w:val="center"/>
              <w:rPr>
                <w:rFonts w:ascii="a_Presentum" w:hAnsi="a_Presentum"/>
                <w:sz w:val="28"/>
              </w:rPr>
            </w:pPr>
          </w:p>
          <w:p w:rsidR="00F56B6C" w:rsidRPr="00CB0707" w:rsidRDefault="00735E48" w:rsidP="00F550B9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1</w:t>
            </w:r>
            <w:r w:rsidR="00003EC8">
              <w:rPr>
                <w:rFonts w:ascii="a_Presentum" w:hAnsi="a_Presentum"/>
                <w:sz w:val="28"/>
              </w:rPr>
              <w:t xml:space="preserve">7 </w:t>
            </w:r>
            <w:r>
              <w:rPr>
                <w:rFonts w:ascii="a_Presentum" w:hAnsi="a_Presentum"/>
                <w:sz w:val="28"/>
              </w:rPr>
              <w:t>августа</w:t>
            </w:r>
          </w:p>
          <w:p w:rsidR="00CB0707" w:rsidRPr="00803C1E" w:rsidRDefault="00CB0707" w:rsidP="00F550B9">
            <w:pPr>
              <w:jc w:val="center"/>
              <w:rPr>
                <w:rFonts w:ascii="a_Presentum" w:hAnsi="a_Presentum"/>
                <w:sz w:val="28"/>
                <w:szCs w:val="28"/>
              </w:rPr>
            </w:pPr>
          </w:p>
          <w:p w:rsidR="00735E48" w:rsidRPr="00CB0707" w:rsidRDefault="00735E48" w:rsidP="00735E48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19 августа</w:t>
            </w:r>
          </w:p>
          <w:p w:rsidR="00735E48" w:rsidRPr="00CB0707" w:rsidRDefault="00735E48" w:rsidP="00735E48">
            <w:pPr>
              <w:jc w:val="center"/>
              <w:rPr>
                <w:rFonts w:ascii="a_Presentum" w:hAnsi="a_Presentum"/>
                <w:sz w:val="40"/>
              </w:rPr>
            </w:pPr>
          </w:p>
          <w:p w:rsidR="00003EC8" w:rsidRPr="00CB0707" w:rsidRDefault="00003EC8" w:rsidP="00F550B9">
            <w:pPr>
              <w:jc w:val="center"/>
              <w:rPr>
                <w:rFonts w:ascii="a_Presentum" w:hAnsi="a_Presentum"/>
                <w:sz w:val="28"/>
              </w:rPr>
            </w:pPr>
          </w:p>
        </w:tc>
        <w:tc>
          <w:tcPr>
            <w:tcW w:w="13551" w:type="dxa"/>
          </w:tcPr>
          <w:p w:rsidR="003424C8" w:rsidRPr="003424C8" w:rsidRDefault="009C240F" w:rsidP="00F550B9">
            <w:pPr>
              <w:rPr>
                <w:rFonts w:ascii="a_BodoniNovaNr" w:hAnsi="a_BodoniNovaNr"/>
                <w:color w:val="984806" w:themeColor="accent6" w:themeShade="80"/>
                <w:sz w:val="18"/>
                <w:szCs w:val="18"/>
              </w:rPr>
            </w:pPr>
            <w:r>
              <w:rPr>
                <w:rFonts w:ascii="a_BodoniNovaNr" w:hAnsi="a_BodoniNovaNr"/>
                <w:color w:val="984806" w:themeColor="accent6" w:themeShade="80"/>
                <w:sz w:val="28"/>
                <w:szCs w:val="28"/>
              </w:rPr>
              <w:t xml:space="preserve">    </w:t>
            </w:r>
          </w:p>
          <w:p w:rsidR="003424C8" w:rsidRPr="003424C8" w:rsidRDefault="003424C8" w:rsidP="003424C8">
            <w:pPr>
              <w:pStyle w:val="a6"/>
              <w:jc w:val="both"/>
              <w:rPr>
                <w:rFonts w:ascii="a_BodoniNovaNr" w:eastAsiaTheme="minorHAnsi" w:hAnsi="a_BodoniNovaNr" w:cstheme="minorBidi"/>
                <w:sz w:val="28"/>
                <w:szCs w:val="28"/>
              </w:rPr>
            </w:pPr>
            <w:r w:rsidRPr="003424C8">
              <w:rPr>
                <w:rFonts w:ascii="a_BodoniNovaNr" w:eastAsiaTheme="minorHAnsi" w:hAnsi="a_BodoniNovaNr" w:cstheme="minorBidi"/>
                <w:sz w:val="28"/>
                <w:szCs w:val="28"/>
              </w:rPr>
              <w:t>Областной литературный конкурс (к 55</w:t>
            </w:r>
            <w:r>
              <w:rPr>
                <w:rFonts w:ascii="a_BodoniNovaNr" w:eastAsiaTheme="minorHAnsi" w:hAnsi="a_BodoniNovaNr" w:cstheme="minorBidi"/>
                <w:sz w:val="28"/>
                <w:szCs w:val="28"/>
              </w:rPr>
              <w:t>-</w:t>
            </w:r>
            <w:r w:rsidRPr="003424C8">
              <w:rPr>
                <w:rFonts w:ascii="a_BodoniNovaNr" w:eastAsiaTheme="minorHAnsi" w:hAnsi="a_BodoniNovaNr" w:cstheme="minorBidi"/>
                <w:sz w:val="28"/>
                <w:szCs w:val="28"/>
              </w:rPr>
              <w:t>летию Брянской областной писательской организации)</w:t>
            </w:r>
          </w:p>
          <w:p w:rsidR="003424C8" w:rsidRPr="00735E48" w:rsidRDefault="003424C8" w:rsidP="00F550B9">
            <w:pPr>
              <w:rPr>
                <w:rFonts w:ascii="a_BodoniNovaNr" w:hAnsi="a_BodoniNovaNr"/>
                <w:color w:val="984806" w:themeColor="accent6" w:themeShade="80"/>
                <w:sz w:val="20"/>
                <w:szCs w:val="20"/>
                <w:u w:val="single"/>
              </w:rPr>
            </w:pPr>
          </w:p>
          <w:p w:rsidR="00CB0707" w:rsidRPr="00CB0707" w:rsidRDefault="00CB0707" w:rsidP="00F550B9">
            <w:pPr>
              <w:rPr>
                <w:rFonts w:ascii="a_BodoniNovaNr" w:hAnsi="a_BodoniNovaNr"/>
                <w:color w:val="984806" w:themeColor="accent6" w:themeShade="80"/>
                <w:sz w:val="28"/>
                <w:szCs w:val="28"/>
                <w:u w:val="single"/>
              </w:rPr>
            </w:pPr>
            <w:r w:rsidRPr="00CB0707">
              <w:rPr>
                <w:rFonts w:ascii="a_BodoniNovaNr" w:hAnsi="a_BodoniNovaNr"/>
                <w:color w:val="984806" w:themeColor="accent6" w:themeShade="80"/>
                <w:sz w:val="28"/>
                <w:szCs w:val="28"/>
                <w:u w:val="single"/>
              </w:rPr>
              <w:t>Мероприятия, проводимые совместно с благотворительным фондом «Ванечка»</w:t>
            </w:r>
          </w:p>
          <w:p w:rsidR="00803C1E" w:rsidRDefault="00803C1E" w:rsidP="00803C1E">
            <w:pPr>
              <w:pStyle w:val="a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317605">
              <w:rPr>
                <w:rFonts w:ascii="Times New Roman" w:eastAsia="Calibri" w:hAnsi="Times New Roman"/>
                <w:sz w:val="28"/>
                <w:szCs w:val="28"/>
              </w:rPr>
              <w:t>етский праздник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17605">
              <w:rPr>
                <w:rFonts w:ascii="Times New Roman" w:eastAsia="Calibri" w:hAnsi="Times New Roman"/>
                <w:sz w:val="28"/>
                <w:szCs w:val="28"/>
              </w:rPr>
              <w:t>«Вперед, в страну Знаний!»</w:t>
            </w:r>
          </w:p>
          <w:p w:rsidR="00803C1E" w:rsidRPr="00803C1E" w:rsidRDefault="00803C1E" w:rsidP="00803C1E">
            <w:pPr>
              <w:pStyle w:val="a6"/>
              <w:jc w:val="both"/>
              <w:rPr>
                <w:rFonts w:ascii="a_BodoniNovaNr" w:eastAsiaTheme="minorHAnsi" w:hAnsi="a_BodoniNovaNr" w:cstheme="minorBidi"/>
                <w:sz w:val="20"/>
                <w:szCs w:val="20"/>
              </w:rPr>
            </w:pPr>
            <w:r w:rsidRPr="0031760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60ACE" w:rsidRPr="00560ACE" w:rsidRDefault="00560ACE" w:rsidP="00560ACE">
            <w:pPr>
              <w:pStyle w:val="a6"/>
              <w:jc w:val="both"/>
              <w:rPr>
                <w:rFonts w:ascii="a_BodoniNovaNr" w:eastAsiaTheme="minorHAnsi" w:hAnsi="a_BodoniNovaNr" w:cstheme="minorBidi"/>
                <w:sz w:val="28"/>
                <w:szCs w:val="28"/>
              </w:rPr>
            </w:pPr>
            <w:r w:rsidRPr="00560ACE">
              <w:rPr>
                <w:rFonts w:ascii="a_BodoniNovaNr" w:eastAsiaTheme="minorHAnsi" w:hAnsi="a_BodoniNovaNr" w:cstheme="minorBidi"/>
                <w:sz w:val="28"/>
                <w:szCs w:val="28"/>
              </w:rPr>
              <w:t>Благотворительная акция «Доброта православная. Яблочный спас»</w:t>
            </w:r>
          </w:p>
          <w:p w:rsidR="00560ACE" w:rsidRPr="00560ACE" w:rsidRDefault="00560ACE" w:rsidP="00560ACE">
            <w:pPr>
              <w:pStyle w:val="a6"/>
              <w:jc w:val="both"/>
              <w:rPr>
                <w:rFonts w:ascii="a_BodoniNovaNr" w:eastAsiaTheme="minorHAnsi" w:hAnsi="a_BodoniNovaNr" w:cstheme="minorBidi"/>
                <w:sz w:val="28"/>
                <w:szCs w:val="28"/>
              </w:rPr>
            </w:pPr>
            <w:r w:rsidRPr="00560ACE">
              <w:rPr>
                <w:rFonts w:ascii="a_BodoniNovaNr" w:eastAsiaTheme="minorHAnsi" w:hAnsi="a_BodoniNovaNr" w:cstheme="minorBidi"/>
                <w:sz w:val="28"/>
                <w:szCs w:val="28"/>
              </w:rPr>
              <w:t>Паломническая поездка в мужской монастырь «</w:t>
            </w:r>
            <w:proofErr w:type="spellStart"/>
            <w:r w:rsidRPr="00560ACE">
              <w:rPr>
                <w:rFonts w:ascii="a_BodoniNovaNr" w:eastAsiaTheme="minorHAnsi" w:hAnsi="a_BodoniNovaNr" w:cstheme="minorBidi"/>
                <w:sz w:val="28"/>
                <w:szCs w:val="28"/>
              </w:rPr>
              <w:t>Оптина</w:t>
            </w:r>
            <w:proofErr w:type="spellEnd"/>
            <w:r w:rsidRPr="00560ACE">
              <w:rPr>
                <w:rFonts w:ascii="a_BodoniNovaNr" w:eastAsiaTheme="minorHAnsi" w:hAnsi="a_BodoniNovaNr" w:cstheme="minorBidi"/>
                <w:sz w:val="28"/>
                <w:szCs w:val="28"/>
              </w:rPr>
              <w:t xml:space="preserve"> пустынь»</w:t>
            </w:r>
          </w:p>
          <w:p w:rsidR="00003EC8" w:rsidRPr="00560ACE" w:rsidRDefault="00003EC8" w:rsidP="00003EC8">
            <w:pPr>
              <w:rPr>
                <w:rFonts w:ascii="a_BodoniNovaNr" w:hAnsi="a_BodoniNovaNr"/>
                <w:sz w:val="28"/>
                <w:szCs w:val="28"/>
              </w:rPr>
            </w:pPr>
          </w:p>
          <w:p w:rsidR="000303B1" w:rsidRDefault="00607549" w:rsidP="00607549">
            <w:r>
              <w:rPr>
                <w:b/>
                <w:sz w:val="44"/>
              </w:rPr>
              <w:t xml:space="preserve">                     </w:t>
            </w:r>
            <w:r w:rsidR="000303B1" w:rsidRPr="000303B1">
              <w:rPr>
                <w:rFonts w:ascii="DesdaC" w:hAnsi="DesdaC"/>
                <w:b/>
                <w:sz w:val="44"/>
              </w:rPr>
              <w:t>Обзоры, открытые уроки и т.д.</w:t>
            </w:r>
          </w:p>
        </w:tc>
      </w:tr>
      <w:tr w:rsidR="00CB0707" w:rsidTr="00003EC8">
        <w:tc>
          <w:tcPr>
            <w:tcW w:w="3369" w:type="dxa"/>
          </w:tcPr>
          <w:p w:rsidR="004E4373" w:rsidRPr="00CB0707" w:rsidRDefault="004E4373" w:rsidP="004E4373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21 августа</w:t>
            </w:r>
          </w:p>
          <w:p w:rsidR="00CB0707" w:rsidRDefault="00CB0707" w:rsidP="00F550B9">
            <w:pPr>
              <w:jc w:val="center"/>
            </w:pPr>
          </w:p>
        </w:tc>
        <w:tc>
          <w:tcPr>
            <w:tcW w:w="13551" w:type="dxa"/>
          </w:tcPr>
          <w:p w:rsidR="00CB0707" w:rsidRPr="00CB0707" w:rsidRDefault="00BA5789" w:rsidP="00BA5789">
            <w:pPr>
              <w:rPr>
                <w:rFonts w:ascii="a_BodoniNovaNr" w:hAnsi="a_BodoniNovaNr"/>
                <w:color w:val="984806" w:themeColor="accent6" w:themeShade="80"/>
                <w:sz w:val="28"/>
                <w:szCs w:val="28"/>
                <w:u w:val="single"/>
              </w:rPr>
            </w:pPr>
            <w:r w:rsidRPr="00BA5789">
              <w:rPr>
                <w:rFonts w:ascii="a_BodoniNovaNr" w:hAnsi="a_BodoniNovaNr"/>
                <w:sz w:val="28"/>
                <w:szCs w:val="28"/>
              </w:rPr>
              <w:t>Час истории «Равнение на знамя»</w:t>
            </w:r>
          </w:p>
        </w:tc>
      </w:tr>
      <w:tr w:rsidR="00CB0707" w:rsidTr="00003EC8">
        <w:tc>
          <w:tcPr>
            <w:tcW w:w="3369" w:type="dxa"/>
          </w:tcPr>
          <w:p w:rsidR="00CB0707" w:rsidRPr="000303B1" w:rsidRDefault="00466E47" w:rsidP="00F550B9">
            <w:pPr>
              <w:spacing w:line="276" w:lineRule="auto"/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В течение месяца</w:t>
            </w:r>
          </w:p>
          <w:p w:rsidR="000303B1" w:rsidRDefault="000303B1" w:rsidP="00F550B9">
            <w:pPr>
              <w:spacing w:line="276" w:lineRule="auto"/>
              <w:jc w:val="center"/>
            </w:pPr>
          </w:p>
        </w:tc>
        <w:tc>
          <w:tcPr>
            <w:tcW w:w="13551" w:type="dxa"/>
          </w:tcPr>
          <w:p w:rsidR="00466E47" w:rsidRPr="00DA65B9" w:rsidRDefault="00BA5789" w:rsidP="00BA5789">
            <w:pPr>
              <w:rPr>
                <w:rFonts w:ascii="a_BodoniNovaNr" w:hAnsi="a_BodoniNovaNr"/>
                <w:sz w:val="28"/>
                <w:szCs w:val="28"/>
              </w:rPr>
            </w:pPr>
            <w:r w:rsidRPr="00BA5789">
              <w:rPr>
                <w:rFonts w:ascii="a_BodoniNovaNr" w:hAnsi="a_BodoniNovaNr"/>
                <w:sz w:val="28"/>
                <w:szCs w:val="28"/>
              </w:rPr>
              <w:t>Летний конкурс книгочеев «70 удивительных открытий: академия библиотечных наук»</w:t>
            </w:r>
          </w:p>
        </w:tc>
      </w:tr>
      <w:tr w:rsidR="00CB0707" w:rsidTr="00003EC8">
        <w:tc>
          <w:tcPr>
            <w:tcW w:w="3369" w:type="dxa"/>
          </w:tcPr>
          <w:p w:rsidR="00CB0707" w:rsidRPr="00607549" w:rsidRDefault="00CB0707" w:rsidP="00F550B9">
            <w:pPr>
              <w:jc w:val="center"/>
              <w:rPr>
                <w:rFonts w:ascii="a_Presentum" w:hAnsi="a_Presentum"/>
              </w:rPr>
            </w:pPr>
          </w:p>
          <w:p w:rsidR="007B1B47" w:rsidRDefault="007B1B47" w:rsidP="00F550B9">
            <w:pPr>
              <w:jc w:val="center"/>
              <w:rPr>
                <w:rFonts w:ascii="a_Presentum" w:hAnsi="a_Presentum"/>
                <w:sz w:val="28"/>
              </w:rPr>
            </w:pPr>
          </w:p>
          <w:p w:rsidR="00BB0199" w:rsidRPr="00360DAC" w:rsidRDefault="00BB0199" w:rsidP="00BB0199">
            <w:pPr>
              <w:jc w:val="center"/>
              <w:rPr>
                <w:rFonts w:ascii="a_Presentum" w:hAnsi="a_Presentum"/>
                <w:sz w:val="20"/>
                <w:szCs w:val="20"/>
              </w:rPr>
            </w:pPr>
          </w:p>
          <w:p w:rsidR="005160C5" w:rsidRDefault="005160C5" w:rsidP="005160C5">
            <w:pPr>
              <w:spacing w:line="276" w:lineRule="auto"/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 xml:space="preserve"> 1</w:t>
            </w:r>
            <w:r w:rsidR="001E3405">
              <w:rPr>
                <w:rFonts w:ascii="a_Presentum" w:hAnsi="a_Presentum"/>
                <w:sz w:val="28"/>
              </w:rPr>
              <w:t>-</w:t>
            </w:r>
            <w:r>
              <w:rPr>
                <w:rFonts w:ascii="a_Presentum" w:hAnsi="a_Presentum"/>
                <w:sz w:val="28"/>
              </w:rPr>
              <w:t>19 августа</w:t>
            </w:r>
          </w:p>
          <w:p w:rsidR="005160C5" w:rsidRDefault="005160C5" w:rsidP="00BB0199">
            <w:pPr>
              <w:jc w:val="center"/>
              <w:rPr>
                <w:rFonts w:ascii="a_Presentum" w:hAnsi="a_Presentum"/>
                <w:sz w:val="28"/>
              </w:rPr>
            </w:pPr>
          </w:p>
          <w:p w:rsidR="00BB0199" w:rsidRPr="00CB0707" w:rsidRDefault="00BB0199" w:rsidP="00BB0199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6 августа</w:t>
            </w:r>
          </w:p>
          <w:p w:rsidR="006F6824" w:rsidRPr="00CB0707" w:rsidRDefault="006F6824" w:rsidP="006F6824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14 августа</w:t>
            </w:r>
          </w:p>
          <w:p w:rsidR="007B1B47" w:rsidRPr="007B1B47" w:rsidRDefault="001E3405" w:rsidP="00F550B9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20-31 августа</w:t>
            </w:r>
          </w:p>
          <w:p w:rsidR="00BB0199" w:rsidRDefault="00BB0199" w:rsidP="00F550B9">
            <w:pPr>
              <w:spacing w:line="276" w:lineRule="auto"/>
              <w:jc w:val="center"/>
              <w:rPr>
                <w:rFonts w:ascii="a_Presentum" w:hAnsi="a_Presentum"/>
              </w:rPr>
            </w:pPr>
          </w:p>
          <w:p w:rsidR="007B1B47" w:rsidRDefault="00C81C0E" w:rsidP="00F550B9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В течение месяц</w:t>
            </w:r>
            <w:r w:rsidR="007B1B47">
              <w:rPr>
                <w:rFonts w:ascii="a_Presentum" w:hAnsi="a_Presentum"/>
                <w:sz w:val="28"/>
              </w:rPr>
              <w:t>а</w:t>
            </w:r>
          </w:p>
          <w:p w:rsidR="00BB0199" w:rsidRDefault="00BB0199" w:rsidP="00F550B9">
            <w:pPr>
              <w:jc w:val="center"/>
              <w:rPr>
                <w:rFonts w:ascii="a_Presentum" w:hAnsi="a_Presentum"/>
                <w:sz w:val="28"/>
              </w:rPr>
            </w:pPr>
          </w:p>
          <w:p w:rsidR="00BB0199" w:rsidRPr="008338C8" w:rsidRDefault="00BB0199" w:rsidP="00F550B9">
            <w:pPr>
              <w:jc w:val="center"/>
              <w:rPr>
                <w:rFonts w:ascii="a_Presentum" w:hAnsi="a_Presentum"/>
                <w:sz w:val="24"/>
                <w:szCs w:val="24"/>
              </w:rPr>
            </w:pPr>
          </w:p>
          <w:p w:rsidR="008338C8" w:rsidRPr="001E3405" w:rsidRDefault="008338C8" w:rsidP="00F550B9">
            <w:pPr>
              <w:jc w:val="center"/>
              <w:rPr>
                <w:rFonts w:ascii="a_Presentum" w:hAnsi="a_Presentum"/>
                <w:sz w:val="18"/>
                <w:szCs w:val="18"/>
              </w:rPr>
            </w:pPr>
          </w:p>
          <w:p w:rsidR="00C81C0E" w:rsidRPr="007B1B47" w:rsidRDefault="00C81C0E" w:rsidP="00F550B9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В течение года</w:t>
            </w:r>
          </w:p>
        </w:tc>
        <w:tc>
          <w:tcPr>
            <w:tcW w:w="13551" w:type="dxa"/>
          </w:tcPr>
          <w:p w:rsidR="00CB0707" w:rsidRPr="00607549" w:rsidRDefault="00CB0707" w:rsidP="00F550B9">
            <w:pPr>
              <w:rPr>
                <w:rFonts w:ascii="a_BodoniNovaNr" w:hAnsi="a_BodoniNovaNr"/>
                <w:sz w:val="20"/>
                <w:szCs w:val="28"/>
              </w:rPr>
            </w:pPr>
          </w:p>
          <w:p w:rsidR="007B1B47" w:rsidRPr="007B1B47" w:rsidRDefault="00607549" w:rsidP="00607549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                       </w:t>
            </w:r>
            <w:r w:rsidR="007B1B47" w:rsidRPr="007B1B47">
              <w:rPr>
                <w:rFonts w:ascii="DesdaC" w:hAnsi="DesdaC"/>
                <w:b/>
                <w:sz w:val="44"/>
              </w:rPr>
              <w:t>Выставки литературы</w:t>
            </w:r>
          </w:p>
          <w:p w:rsidR="005160C5" w:rsidRPr="005160C5" w:rsidRDefault="005160C5" w:rsidP="005160C5">
            <w:pPr>
              <w:pStyle w:val="a6"/>
              <w:jc w:val="both"/>
              <w:rPr>
                <w:rFonts w:ascii="a_BodoniNovaNr" w:eastAsiaTheme="minorHAnsi" w:hAnsi="a_BodoniNovaNr" w:cstheme="minorBidi"/>
                <w:sz w:val="28"/>
                <w:szCs w:val="28"/>
              </w:rPr>
            </w:pPr>
            <w:r>
              <w:rPr>
                <w:rFonts w:ascii="a_BodoniNovaNr" w:eastAsiaTheme="minorHAnsi" w:hAnsi="a_BodoniNovaNr" w:cstheme="minorBidi"/>
                <w:sz w:val="28"/>
                <w:szCs w:val="28"/>
              </w:rPr>
              <w:t>В</w:t>
            </w:r>
            <w:r w:rsidRPr="005160C5">
              <w:rPr>
                <w:rFonts w:ascii="a_BodoniNovaNr" w:eastAsiaTheme="minorHAnsi" w:hAnsi="a_BodoniNovaNr" w:cstheme="minorBidi"/>
                <w:sz w:val="28"/>
                <w:szCs w:val="28"/>
              </w:rPr>
              <w:t>ыставка</w:t>
            </w:r>
            <w:r>
              <w:rPr>
                <w:rFonts w:ascii="a_BodoniNovaNr" w:eastAsiaTheme="minorHAnsi" w:hAnsi="a_BodoniNovaNr" w:cstheme="minorBidi"/>
                <w:sz w:val="28"/>
                <w:szCs w:val="28"/>
              </w:rPr>
              <w:t>-</w:t>
            </w:r>
            <w:r w:rsidRPr="005160C5">
              <w:rPr>
                <w:rFonts w:ascii="a_BodoniNovaNr" w:eastAsiaTheme="minorHAnsi" w:hAnsi="a_BodoniNovaNr" w:cstheme="minorBidi"/>
                <w:sz w:val="28"/>
                <w:szCs w:val="28"/>
              </w:rPr>
              <w:t>загадка «В поисках сокровищ»</w:t>
            </w:r>
          </w:p>
          <w:p w:rsidR="005160C5" w:rsidRPr="005160C5" w:rsidRDefault="005160C5" w:rsidP="005160C5">
            <w:pPr>
              <w:pStyle w:val="a6"/>
              <w:jc w:val="both"/>
              <w:rPr>
                <w:rFonts w:ascii="a_BodoniNovaNr" w:eastAsiaTheme="minorHAnsi" w:hAnsi="a_BodoniNovaNr" w:cstheme="minorBidi"/>
                <w:sz w:val="28"/>
                <w:szCs w:val="28"/>
              </w:rPr>
            </w:pPr>
            <w:r>
              <w:rPr>
                <w:rFonts w:ascii="a_BodoniNovaNr" w:eastAsiaTheme="minorHAnsi" w:hAnsi="a_BodoniNovaNr" w:cstheme="minorBidi"/>
                <w:sz w:val="28"/>
                <w:szCs w:val="28"/>
              </w:rPr>
              <w:t>«Ярмарка идей»</w:t>
            </w:r>
          </w:p>
          <w:p w:rsidR="00B17500" w:rsidRDefault="008338C8" w:rsidP="00C81C0E">
            <w:pPr>
              <w:rPr>
                <w:rFonts w:ascii="a_BodoniNovaNr" w:hAnsi="a_BodoniNovaNr"/>
                <w:sz w:val="28"/>
                <w:szCs w:val="28"/>
              </w:rPr>
            </w:pPr>
            <w:r>
              <w:rPr>
                <w:rFonts w:ascii="a_BodoniNovaNr" w:hAnsi="a_BodoniNovaNr"/>
                <w:sz w:val="28"/>
                <w:szCs w:val="28"/>
              </w:rPr>
              <w:t>В</w:t>
            </w:r>
            <w:r w:rsidRPr="008338C8">
              <w:rPr>
                <w:rFonts w:ascii="a_BodoniNovaNr" w:hAnsi="a_BodoniNovaNr"/>
                <w:sz w:val="28"/>
                <w:szCs w:val="28"/>
              </w:rPr>
              <w:t>ыставка</w:t>
            </w:r>
            <w:r>
              <w:rPr>
                <w:rFonts w:ascii="a_BodoniNovaNr" w:hAnsi="a_BodoniNovaNr"/>
                <w:sz w:val="28"/>
                <w:szCs w:val="28"/>
              </w:rPr>
              <w:t>-</w:t>
            </w:r>
            <w:r w:rsidRPr="008338C8">
              <w:rPr>
                <w:rFonts w:ascii="a_BodoniNovaNr" w:hAnsi="a_BodoniNovaNr"/>
                <w:sz w:val="28"/>
                <w:szCs w:val="28"/>
              </w:rPr>
              <w:t xml:space="preserve">викторина «Внимание! Знатокам живописи!» </w:t>
            </w:r>
          </w:p>
          <w:p w:rsidR="008338C8" w:rsidRPr="006F6824" w:rsidRDefault="006F6824" w:rsidP="00C81C0E">
            <w:pPr>
              <w:rPr>
                <w:rFonts w:ascii="a_BodoniNovaNr" w:hAnsi="a_BodoniNovaNr"/>
                <w:sz w:val="28"/>
                <w:szCs w:val="28"/>
              </w:rPr>
            </w:pPr>
            <w:r w:rsidRPr="006F6824">
              <w:rPr>
                <w:rFonts w:ascii="a_BodoniNovaNr" w:hAnsi="a_BodoniNovaNr"/>
                <w:sz w:val="28"/>
                <w:szCs w:val="28"/>
              </w:rPr>
              <w:t>Выставка</w:t>
            </w:r>
            <w:r>
              <w:rPr>
                <w:rFonts w:ascii="a_BodoniNovaNr" w:hAnsi="a_BodoniNovaNr"/>
                <w:sz w:val="28"/>
                <w:szCs w:val="28"/>
              </w:rPr>
              <w:t>-</w:t>
            </w:r>
            <w:r w:rsidRPr="006F6824">
              <w:rPr>
                <w:rFonts w:ascii="a_BodoniNovaNr" w:hAnsi="a_BodoniNovaNr"/>
                <w:sz w:val="28"/>
                <w:szCs w:val="28"/>
              </w:rPr>
              <w:t xml:space="preserve">беседа «Шумел сурово Брянский лес» </w:t>
            </w:r>
          </w:p>
          <w:p w:rsidR="006F6824" w:rsidRDefault="001E3405" w:rsidP="00C81C0E">
            <w:pPr>
              <w:rPr>
                <w:rFonts w:ascii="a_BodoniNovaNr" w:hAnsi="a_BodoniNovaNr"/>
                <w:sz w:val="28"/>
                <w:szCs w:val="28"/>
              </w:rPr>
            </w:pPr>
            <w:r w:rsidRPr="001E3405">
              <w:rPr>
                <w:rFonts w:ascii="a_BodoniNovaNr" w:hAnsi="a_BodoniNovaNr"/>
                <w:sz w:val="28"/>
                <w:szCs w:val="28"/>
              </w:rPr>
              <w:t>Синяя птица счастья» (к 110-летию произведени</w:t>
            </w:r>
            <w:r>
              <w:rPr>
                <w:rFonts w:ascii="a_BodoniNovaNr" w:hAnsi="a_BodoniNovaNr"/>
                <w:sz w:val="28"/>
                <w:szCs w:val="28"/>
              </w:rPr>
              <w:t>я</w:t>
            </w:r>
            <w:r w:rsidRPr="001E3405">
              <w:rPr>
                <w:rFonts w:ascii="a_BodoniNovaNr" w:hAnsi="a_BodoniNovaNr"/>
                <w:sz w:val="28"/>
                <w:szCs w:val="28"/>
              </w:rPr>
              <w:t xml:space="preserve"> М. Метерлинка «Синяя птица»)</w:t>
            </w:r>
          </w:p>
          <w:p w:rsidR="00B17500" w:rsidRDefault="00B80783" w:rsidP="00C81C0E">
            <w:pPr>
              <w:rPr>
                <w:rFonts w:ascii="a_BodoniNovaNr" w:hAnsi="a_BodoniNovaNr"/>
                <w:sz w:val="28"/>
                <w:szCs w:val="28"/>
              </w:rPr>
            </w:pPr>
            <w:r>
              <w:rPr>
                <w:rFonts w:ascii="a_BodoniNovaNr" w:hAnsi="a_BodoniNovaNr"/>
                <w:sz w:val="28"/>
                <w:szCs w:val="28"/>
              </w:rPr>
              <w:t>В</w:t>
            </w:r>
            <w:r w:rsidRPr="00B80783">
              <w:rPr>
                <w:rFonts w:ascii="a_BodoniNovaNr" w:hAnsi="a_BodoniNovaNr"/>
                <w:sz w:val="28"/>
                <w:szCs w:val="28"/>
              </w:rPr>
              <w:t>ыставка</w:t>
            </w:r>
            <w:r>
              <w:rPr>
                <w:rFonts w:ascii="a_BodoniNovaNr" w:hAnsi="a_BodoniNovaNr"/>
                <w:sz w:val="28"/>
                <w:szCs w:val="28"/>
              </w:rPr>
              <w:t>-</w:t>
            </w:r>
            <w:r w:rsidRPr="00B80783">
              <w:rPr>
                <w:rFonts w:ascii="a_BodoniNovaNr" w:hAnsi="a_BodoniNovaNr"/>
                <w:sz w:val="28"/>
                <w:szCs w:val="28"/>
              </w:rPr>
              <w:t>беседа «Свет надежды, радости, любви» (к празднику Преображения Господня)</w:t>
            </w:r>
          </w:p>
          <w:p w:rsidR="00B17500" w:rsidRDefault="00B80783" w:rsidP="00C81C0E">
            <w:pPr>
              <w:rPr>
                <w:rFonts w:ascii="a_BodoniNovaNr" w:hAnsi="a_BodoniNovaNr"/>
                <w:sz w:val="28"/>
                <w:szCs w:val="28"/>
              </w:rPr>
            </w:pPr>
            <w:r w:rsidRPr="00B80783">
              <w:rPr>
                <w:rFonts w:ascii="a_BodoniNovaNr" w:hAnsi="a_BodoniNovaNr"/>
                <w:sz w:val="28"/>
                <w:szCs w:val="28"/>
              </w:rPr>
              <w:t>«Книги новые – знакомые и незнакомые»</w:t>
            </w:r>
          </w:p>
          <w:p w:rsidR="00BB0199" w:rsidRDefault="00BB0199" w:rsidP="00C81C0E">
            <w:pPr>
              <w:rPr>
                <w:rFonts w:ascii="a_BodoniNovaNr" w:hAnsi="a_BodoniNovaNr"/>
                <w:sz w:val="28"/>
                <w:szCs w:val="28"/>
              </w:rPr>
            </w:pPr>
            <w:r w:rsidRPr="00BB0199">
              <w:rPr>
                <w:rFonts w:ascii="a_BodoniNovaNr" w:hAnsi="a_BodoniNovaNr"/>
                <w:sz w:val="28"/>
                <w:szCs w:val="28"/>
              </w:rPr>
              <w:t>«Мастера приключенческого романа»</w:t>
            </w:r>
          </w:p>
          <w:p w:rsidR="00C81C0E" w:rsidRPr="00B45122" w:rsidRDefault="00C81C0E" w:rsidP="00C81C0E">
            <w:pPr>
              <w:rPr>
                <w:rFonts w:ascii="a_BodoniNovaNr" w:hAnsi="a_BodoniNovaNr"/>
                <w:sz w:val="28"/>
                <w:szCs w:val="28"/>
              </w:rPr>
            </w:pPr>
            <w:r w:rsidRPr="00C81C0E">
              <w:rPr>
                <w:rFonts w:ascii="a_BodoniNovaNr" w:hAnsi="a_BodoniNovaNr"/>
                <w:sz w:val="28"/>
                <w:szCs w:val="28"/>
              </w:rPr>
              <w:t xml:space="preserve">Цикл книжных выставок к юбилеям писателей </w:t>
            </w:r>
            <w:r>
              <w:rPr>
                <w:rFonts w:ascii="a_BodoniNovaNr" w:hAnsi="a_BodoniNovaNr"/>
                <w:sz w:val="28"/>
                <w:szCs w:val="28"/>
              </w:rPr>
              <w:t xml:space="preserve">«Золотая полка юбиляра» </w:t>
            </w:r>
          </w:p>
        </w:tc>
      </w:tr>
    </w:tbl>
    <w:p w:rsidR="0082663B" w:rsidRDefault="00F550B9" w:rsidP="00097CC4">
      <w:pPr>
        <w:jc w:val="center"/>
        <w:rPr>
          <w:b/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4DF62668" wp14:editId="772C3560">
            <wp:simplePos x="0" y="0"/>
            <wp:positionH relativeFrom="column">
              <wp:posOffset>200025</wp:posOffset>
            </wp:positionH>
            <wp:positionV relativeFrom="paragraph">
              <wp:posOffset>151717</wp:posOffset>
            </wp:positionV>
            <wp:extent cx="10267886" cy="744279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3" b="23423"/>
                    <a:stretch/>
                  </pic:blipFill>
                  <pic:spPr bwMode="auto">
                    <a:xfrm rot="10800000">
                      <a:off x="0" y="0"/>
                      <a:ext cx="10267886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438" w:rsidRDefault="005E1438" w:rsidP="00097CC4">
      <w:pPr>
        <w:jc w:val="center"/>
        <w:rPr>
          <w:b/>
          <w:sz w:val="44"/>
        </w:rPr>
      </w:pPr>
    </w:p>
    <w:p w:rsidR="00DC3482" w:rsidRDefault="00DC3482" w:rsidP="00097CC4">
      <w:pPr>
        <w:jc w:val="center"/>
        <w:rPr>
          <w:b/>
          <w:sz w:val="44"/>
        </w:rPr>
      </w:pPr>
    </w:p>
    <w:p w:rsidR="00DC3482" w:rsidRDefault="00DC3482" w:rsidP="00097CC4">
      <w:pPr>
        <w:jc w:val="center"/>
        <w:rPr>
          <w:b/>
          <w:sz w:val="44"/>
        </w:rPr>
      </w:pPr>
    </w:p>
    <w:p w:rsidR="00DC3482" w:rsidRDefault="00DC3482" w:rsidP="00097CC4">
      <w:pPr>
        <w:jc w:val="center"/>
        <w:rPr>
          <w:b/>
          <w:sz w:val="44"/>
        </w:rPr>
      </w:pPr>
    </w:p>
    <w:p w:rsidR="00DC3482" w:rsidRPr="00B45122" w:rsidRDefault="00DC3482" w:rsidP="00097CC4">
      <w:pPr>
        <w:jc w:val="center"/>
        <w:rPr>
          <w:b/>
          <w:sz w:val="44"/>
        </w:rPr>
      </w:pPr>
    </w:p>
    <w:sectPr w:rsidR="00DC3482" w:rsidRPr="00B45122" w:rsidSect="004D6712">
      <w:pgSz w:w="18144" w:h="25515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sda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_Presentum">
    <w:panose1 w:val="04040704070802020202"/>
    <w:charset w:val="CC"/>
    <w:family w:val="decorative"/>
    <w:pitch w:val="variable"/>
    <w:sig w:usb0="00000201" w:usb1="00000000" w:usb2="00000000" w:usb3="00000000" w:csb0="00000004" w:csb1="00000000"/>
  </w:font>
  <w:font w:name="a_BodoniNovaNr">
    <w:panose1 w:val="02070603080706020303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EF"/>
    <w:rsid w:val="00003EC8"/>
    <w:rsid w:val="00022D7F"/>
    <w:rsid w:val="00027C92"/>
    <w:rsid w:val="000303B1"/>
    <w:rsid w:val="00043E30"/>
    <w:rsid w:val="00070D52"/>
    <w:rsid w:val="00082040"/>
    <w:rsid w:val="000830A9"/>
    <w:rsid w:val="00092942"/>
    <w:rsid w:val="00097CC4"/>
    <w:rsid w:val="000D335E"/>
    <w:rsid w:val="00104BDB"/>
    <w:rsid w:val="001271FF"/>
    <w:rsid w:val="00134957"/>
    <w:rsid w:val="00164AC1"/>
    <w:rsid w:val="00182C84"/>
    <w:rsid w:val="0019143C"/>
    <w:rsid w:val="001A1A42"/>
    <w:rsid w:val="001A7170"/>
    <w:rsid w:val="001A75BE"/>
    <w:rsid w:val="001E3405"/>
    <w:rsid w:val="00221C0F"/>
    <w:rsid w:val="00225454"/>
    <w:rsid w:val="0023351D"/>
    <w:rsid w:val="002763DD"/>
    <w:rsid w:val="002931D7"/>
    <w:rsid w:val="00294E61"/>
    <w:rsid w:val="00312199"/>
    <w:rsid w:val="003159E7"/>
    <w:rsid w:val="003354B4"/>
    <w:rsid w:val="003424C8"/>
    <w:rsid w:val="00360DAC"/>
    <w:rsid w:val="003A0E53"/>
    <w:rsid w:val="003B31E1"/>
    <w:rsid w:val="003D2ABC"/>
    <w:rsid w:val="00432DA0"/>
    <w:rsid w:val="0046447A"/>
    <w:rsid w:val="004656DE"/>
    <w:rsid w:val="00466E47"/>
    <w:rsid w:val="00473B8C"/>
    <w:rsid w:val="004901A6"/>
    <w:rsid w:val="004A0FA5"/>
    <w:rsid w:val="004A2D12"/>
    <w:rsid w:val="004B5F6A"/>
    <w:rsid w:val="004B7025"/>
    <w:rsid w:val="004D6712"/>
    <w:rsid w:val="004E21F4"/>
    <w:rsid w:val="004E4373"/>
    <w:rsid w:val="004E4E31"/>
    <w:rsid w:val="005039F0"/>
    <w:rsid w:val="005160C5"/>
    <w:rsid w:val="00534198"/>
    <w:rsid w:val="00542CA0"/>
    <w:rsid w:val="00560ACE"/>
    <w:rsid w:val="00586408"/>
    <w:rsid w:val="005D659E"/>
    <w:rsid w:val="005E1438"/>
    <w:rsid w:val="00607549"/>
    <w:rsid w:val="00622E67"/>
    <w:rsid w:val="0064353D"/>
    <w:rsid w:val="00697259"/>
    <w:rsid w:val="006B3690"/>
    <w:rsid w:val="006B6AEA"/>
    <w:rsid w:val="006C298A"/>
    <w:rsid w:val="006D23E2"/>
    <w:rsid w:val="006D3322"/>
    <w:rsid w:val="006F6824"/>
    <w:rsid w:val="0072389B"/>
    <w:rsid w:val="00735E48"/>
    <w:rsid w:val="00737CE3"/>
    <w:rsid w:val="007600E8"/>
    <w:rsid w:val="007661B3"/>
    <w:rsid w:val="007873D2"/>
    <w:rsid w:val="007B1B47"/>
    <w:rsid w:val="007B65AC"/>
    <w:rsid w:val="00803C1E"/>
    <w:rsid w:val="0082663B"/>
    <w:rsid w:val="00826789"/>
    <w:rsid w:val="008309B3"/>
    <w:rsid w:val="008338C8"/>
    <w:rsid w:val="00845037"/>
    <w:rsid w:val="008915A3"/>
    <w:rsid w:val="0089231D"/>
    <w:rsid w:val="008E4FAF"/>
    <w:rsid w:val="008E7C8F"/>
    <w:rsid w:val="008F251C"/>
    <w:rsid w:val="00901AFD"/>
    <w:rsid w:val="00901BB9"/>
    <w:rsid w:val="00915D02"/>
    <w:rsid w:val="0092182B"/>
    <w:rsid w:val="009743B2"/>
    <w:rsid w:val="00981C05"/>
    <w:rsid w:val="009C240F"/>
    <w:rsid w:val="00A02A79"/>
    <w:rsid w:val="00A700D7"/>
    <w:rsid w:val="00A70784"/>
    <w:rsid w:val="00A80F19"/>
    <w:rsid w:val="00A845CD"/>
    <w:rsid w:val="00A8541B"/>
    <w:rsid w:val="00B17500"/>
    <w:rsid w:val="00B32AA7"/>
    <w:rsid w:val="00B368E5"/>
    <w:rsid w:val="00B45122"/>
    <w:rsid w:val="00B45221"/>
    <w:rsid w:val="00B50FBA"/>
    <w:rsid w:val="00B51BA9"/>
    <w:rsid w:val="00B57002"/>
    <w:rsid w:val="00B64BD2"/>
    <w:rsid w:val="00B80783"/>
    <w:rsid w:val="00BA5789"/>
    <w:rsid w:val="00BB0199"/>
    <w:rsid w:val="00BB0951"/>
    <w:rsid w:val="00BB4F34"/>
    <w:rsid w:val="00BE1D77"/>
    <w:rsid w:val="00BE483B"/>
    <w:rsid w:val="00C74773"/>
    <w:rsid w:val="00C74E64"/>
    <w:rsid w:val="00C804C3"/>
    <w:rsid w:val="00C81C0E"/>
    <w:rsid w:val="00CB0707"/>
    <w:rsid w:val="00CC0FEF"/>
    <w:rsid w:val="00CC2A7E"/>
    <w:rsid w:val="00CF28D9"/>
    <w:rsid w:val="00D15053"/>
    <w:rsid w:val="00D20DAC"/>
    <w:rsid w:val="00D77919"/>
    <w:rsid w:val="00D93389"/>
    <w:rsid w:val="00DA65B9"/>
    <w:rsid w:val="00DC3482"/>
    <w:rsid w:val="00DE559F"/>
    <w:rsid w:val="00E2146B"/>
    <w:rsid w:val="00E2159F"/>
    <w:rsid w:val="00E47D4B"/>
    <w:rsid w:val="00E5311F"/>
    <w:rsid w:val="00E5320D"/>
    <w:rsid w:val="00E645D7"/>
    <w:rsid w:val="00E81354"/>
    <w:rsid w:val="00E97F72"/>
    <w:rsid w:val="00ED1D05"/>
    <w:rsid w:val="00F00738"/>
    <w:rsid w:val="00F14C3B"/>
    <w:rsid w:val="00F550B9"/>
    <w:rsid w:val="00F56B6C"/>
    <w:rsid w:val="00F764A7"/>
    <w:rsid w:val="00F97689"/>
    <w:rsid w:val="00FA29C8"/>
    <w:rsid w:val="00FC692D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24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2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9A24-C0C0-4390-A162-C4CCCACE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3</cp:revision>
  <cp:lastPrinted>2018-03-30T10:44:00Z</cp:lastPrinted>
  <dcterms:created xsi:type="dcterms:W3CDTF">2018-07-19T06:15:00Z</dcterms:created>
  <dcterms:modified xsi:type="dcterms:W3CDTF">2018-07-19T07:18:00Z</dcterms:modified>
</cp:coreProperties>
</file>