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D49" w:rsidRDefault="00631D49" w:rsidP="00631D4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Положение</w:t>
      </w:r>
    </w:p>
    <w:p w:rsidR="00631D49" w:rsidRDefault="00631D49" w:rsidP="00631D4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о конкурсе сочинений по </w:t>
      </w:r>
      <w:proofErr w:type="spellStart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двучастному</w:t>
      </w:r>
      <w:proofErr w:type="spellEnd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рассказу А.И. Солженицына «Абрикосовое варенье» среди учащихся 9-11 классов общеобразовательных учреждений г. Брянска</w:t>
      </w:r>
    </w:p>
    <w:p w:rsidR="00631D49" w:rsidRDefault="00631D49" w:rsidP="00631D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положения.</w:t>
      </w:r>
    </w:p>
    <w:p w:rsidR="00631D49" w:rsidRDefault="00631D49" w:rsidP="00631D4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Настоящее положение определяет порядок проведения</w:t>
      </w:r>
      <w:r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сочинений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двучастному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рассказу А.И. Солженицына «Абрикосовое варенье» (далее – Конкурс), условия участия и определение победителей Конкурса. </w:t>
      </w:r>
    </w:p>
    <w:p w:rsidR="00631D49" w:rsidRDefault="00631D49" w:rsidP="00631D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 Организатором Конкурса является   Брянская областная научная универсальная библиотека им. Ф.И. Тютчева (далее БОНУБ им. Ф.И. Тютчева) при поддержке Управления образования Брянской городской администрации.</w:t>
      </w:r>
    </w:p>
    <w:p w:rsidR="00631D49" w:rsidRDefault="00631D49" w:rsidP="00631D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 Информационное сопровождение Ко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нкурса осуществляет Брянская областная научная универсальная библиотека им. Ф.И. Тютчева.</w:t>
      </w:r>
    </w:p>
    <w:p w:rsidR="00631D49" w:rsidRDefault="00631D49" w:rsidP="00631D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Цели проведения Конкурса: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31D49" w:rsidRDefault="00631D49" w:rsidP="00631D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гражданской позиции школьников, воспитание уважения к исторической памяти о людях, которые внесли большой личный вклад в развитие российской государственности;</w:t>
      </w:r>
    </w:p>
    <w:p w:rsidR="00631D49" w:rsidRDefault="00631D49" w:rsidP="00631D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стимулирование школьников к выполнению заданий исследовательского характера, раскрытие творческого потенциала школьников.</w:t>
      </w:r>
    </w:p>
    <w:p w:rsidR="00631D49" w:rsidRDefault="00631D49" w:rsidP="00631D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1.5.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 Конкурса: </w:t>
      </w:r>
    </w:p>
    <w:p w:rsidR="00631D49" w:rsidRDefault="00631D49" w:rsidP="00631D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привлечение внимания подрастающего поколения к литературному наследию А.И. Солженицына;</w:t>
      </w:r>
    </w:p>
    <w:p w:rsidR="00631D49" w:rsidRDefault="00631D49" w:rsidP="00631D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читательской активности и популяризация чтения среди молодежи Брянской области.</w:t>
      </w:r>
    </w:p>
    <w:p w:rsidR="00631D49" w:rsidRDefault="00631D49" w:rsidP="00631D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1.6.  Для проведения Конкурса создается Оргкомитет Конкурса (приложение № 1), задачами которого являются:</w:t>
      </w:r>
    </w:p>
    <w:p w:rsidR="00631D49" w:rsidRDefault="00631D49" w:rsidP="00631D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проведения Конкурса в соответствии с настоящим Положением;</w:t>
      </w:r>
    </w:p>
    <w:p w:rsidR="00631D49" w:rsidRDefault="00631D49" w:rsidP="00631D49">
      <w:pPr>
        <w:spacing w:after="0" w:line="240" w:lineRule="auto"/>
        <w:ind w:left="720" w:hanging="1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равных условий для всех участников;</w:t>
      </w:r>
    </w:p>
    <w:p w:rsidR="00631D49" w:rsidRDefault="00631D49" w:rsidP="00631D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состава жюри Конкурса;</w:t>
      </w:r>
    </w:p>
    <w:p w:rsidR="00631D49" w:rsidRDefault="00631D49" w:rsidP="00631D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разработка критериев оценки конкурсных работ участников.</w:t>
      </w:r>
    </w:p>
    <w:p w:rsidR="00631D49" w:rsidRDefault="00631D49" w:rsidP="00631D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1.7. В задачи жюри Конкурса (приложение № 2) входят:</w:t>
      </w:r>
    </w:p>
    <w:p w:rsidR="00631D49" w:rsidRDefault="00631D49" w:rsidP="00631D49">
      <w:pPr>
        <w:spacing w:after="0" w:line="240" w:lineRule="auto"/>
        <w:ind w:left="720" w:hanging="1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проверка конкурсных работ участников Конкурса;</w:t>
      </w:r>
    </w:p>
    <w:p w:rsidR="00631D49" w:rsidRDefault="00631D49" w:rsidP="00631D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присвоение баллов за выполненные задания в соответствии с критериями оценки конкурсных работ;</w:t>
      </w:r>
    </w:p>
    <w:p w:rsidR="00631D49" w:rsidRDefault="00631D49" w:rsidP="00631D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определение победителей и призёров по итогам Конкурса.</w:t>
      </w:r>
    </w:p>
    <w:p w:rsidR="00631D49" w:rsidRDefault="00631D49" w:rsidP="00631D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1.8. К работе оргкомитета могут привлекаться (по согласованию) специалисты Департамента культуры Брянской области, методисты БИПКРО, учителя русского языка и литературы, представители общественных организаций региона.</w:t>
      </w:r>
    </w:p>
    <w:p w:rsidR="00631D49" w:rsidRDefault="00631D49" w:rsidP="00631D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2. Условия участия в Конкурсе</w:t>
      </w:r>
    </w:p>
    <w:p w:rsidR="00631D49" w:rsidRDefault="00631D49" w:rsidP="00631D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 К участию в Конкурсе приглашаются учащиеся 9–11-х классов средних образовательных организаций города Брянска.</w:t>
      </w:r>
    </w:p>
    <w:p w:rsidR="00631D49" w:rsidRDefault="00631D49" w:rsidP="00631D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 Участие в Конкурсе организовано на бесплатной основе.</w:t>
      </w:r>
    </w:p>
    <w:p w:rsidR="00631D49" w:rsidRDefault="00631D49" w:rsidP="00631D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 Итоги подводятся по двум отдельным возрастным группам:</w:t>
      </w:r>
    </w:p>
    <w:p w:rsidR="00631D49" w:rsidRDefault="00631D49" w:rsidP="00631D49">
      <w:pPr>
        <w:spacing w:after="0" w:line="240" w:lineRule="auto"/>
        <w:ind w:left="720" w:hanging="1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- 9 классы;</w:t>
      </w:r>
    </w:p>
    <w:p w:rsidR="00631D49" w:rsidRDefault="00631D49" w:rsidP="00631D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- 10–11 классы.</w:t>
      </w:r>
    </w:p>
    <w:p w:rsidR="00631D49" w:rsidRDefault="00631D49" w:rsidP="00631D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2.4.  Количество участников не ограничено.</w:t>
      </w:r>
    </w:p>
    <w:p w:rsidR="00631D49" w:rsidRDefault="00631D49" w:rsidP="00631D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и порядок проведения Конкурса</w:t>
      </w:r>
    </w:p>
    <w:p w:rsidR="00631D49" w:rsidRDefault="00631D49" w:rsidP="00631D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 Конкурс проводится с 1 сентября по 25 октября 2018 года:</w:t>
      </w:r>
    </w:p>
    <w:p w:rsidR="00631D49" w:rsidRDefault="00631D49" w:rsidP="00631D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- 5 сентября по   30 сентября 2018 года – приём конкурсных работ и регистрация участников;</w:t>
      </w:r>
    </w:p>
    <w:p w:rsidR="00631D49" w:rsidRDefault="00631D49" w:rsidP="00631D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5 сентября по   30 сентября 2018 года – приём конкурсных работ и регистрация участников (работы необходимо представить в БОНУБ им. Ф.И. Тютчева по адресу: пл. К. Маркса - 5, каб.105 до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 сентября 2018 года);</w:t>
      </w:r>
    </w:p>
    <w:p w:rsidR="00631D49" w:rsidRDefault="00631D49" w:rsidP="00631D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30</w:t>
      </w:r>
      <w:r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  по 15 октября 2018 года – оценка работ членами жюри;</w:t>
      </w:r>
    </w:p>
    <w:p w:rsidR="00631D49" w:rsidRDefault="00631D49" w:rsidP="00631D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25 октября  2018 года – подведение итогов Конкурса.</w:t>
      </w:r>
    </w:p>
    <w:p w:rsidR="00631D49" w:rsidRDefault="00631D49" w:rsidP="00631D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 Конкурс проводится в заочной форме.</w:t>
      </w:r>
    </w:p>
    <w:p w:rsidR="00631D49" w:rsidRDefault="00631D49" w:rsidP="00631D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Присланные на конкурс работы не возвращаются и рецензии авторам не выдаются. </w:t>
      </w:r>
    </w:p>
    <w:p w:rsidR="00631D49" w:rsidRDefault="00631D49" w:rsidP="00631D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3.4. Организаторы оставляют за собой право выставочной демонстрации и некоммерческой публикации присланных на конкурс работ, при сохранении авторства работ.</w:t>
      </w:r>
    </w:p>
    <w:p w:rsidR="00631D49" w:rsidRDefault="00631D49" w:rsidP="00631D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Требования к конкурсным работам</w:t>
      </w:r>
    </w:p>
    <w:p w:rsidR="00631D49" w:rsidRDefault="00631D49" w:rsidP="00631D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 Конкурсная работа оформляется в соответствии со следующими требованиями:</w:t>
      </w:r>
    </w:p>
    <w:p w:rsidR="00631D49" w:rsidRDefault="00631D49" w:rsidP="00631D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Рекомендуемый объём конкурсной работы – 3-5 страниц печатного текста в бумажном и электронном видах. Страницы должны быть пронумерованы.</w:t>
      </w:r>
    </w:p>
    <w:p w:rsidR="00631D49" w:rsidRDefault="00631D49" w:rsidP="00631D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Соответствие содержания работы заявленной теме.</w:t>
      </w:r>
    </w:p>
    <w:p w:rsidR="00631D49" w:rsidRDefault="00631D49" w:rsidP="00631D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Изложение материала должно соответствовать предложенному автором плану.</w:t>
      </w:r>
    </w:p>
    <w:p w:rsidR="00631D49" w:rsidRDefault="00631D49" w:rsidP="00631D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 конце работы должно быть дано заключение, содержащее общие выводы.</w:t>
      </w:r>
    </w:p>
    <w:p w:rsidR="00631D49" w:rsidRDefault="00631D49" w:rsidP="00631D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 работе должен быть приложен список использованных источников.</w:t>
      </w:r>
    </w:p>
    <w:p w:rsidR="00631D49" w:rsidRDefault="00631D49" w:rsidP="00631D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Обязательно наличие титульного листа с указанием следующих данных:  </w:t>
      </w:r>
    </w:p>
    <w:p w:rsidR="00631D49" w:rsidRDefault="00631D49" w:rsidP="00631D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тема работы;</w:t>
      </w:r>
    </w:p>
    <w:p w:rsidR="00631D49" w:rsidRDefault="00631D49" w:rsidP="00631D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данные об авторе: фамилия, имя, отчество, класс;</w:t>
      </w:r>
    </w:p>
    <w:p w:rsidR="00631D49" w:rsidRDefault="00631D49" w:rsidP="00631D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данные о преподавателе: фамилия, имя, отчество, должность;</w:t>
      </w:r>
    </w:p>
    <w:p w:rsidR="00631D49" w:rsidRDefault="00631D49" w:rsidP="00631D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 и адрес учебного заведения.</w:t>
      </w:r>
    </w:p>
    <w:p w:rsidR="00631D49" w:rsidRDefault="00631D49" w:rsidP="00631D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Критерии оценивания работ</w:t>
      </w:r>
    </w:p>
    <w:p w:rsidR="00631D49" w:rsidRDefault="00631D49" w:rsidP="00631D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5.1. Сочинение оценивается по следующим критериям:</w:t>
      </w:r>
    </w:p>
    <w:p w:rsidR="00631D49" w:rsidRDefault="00631D49" w:rsidP="00631D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кругозор и  читательская эрудиция;</w:t>
      </w:r>
    </w:p>
    <w:p w:rsidR="00631D49" w:rsidRDefault="00631D49" w:rsidP="00631D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глубина освоения материала;</w:t>
      </w:r>
    </w:p>
    <w:p w:rsidR="00631D49" w:rsidRDefault="00631D49" w:rsidP="00631D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смысловая цельность и композиционная стройность;</w:t>
      </w:r>
    </w:p>
    <w:p w:rsidR="00631D49" w:rsidRDefault="00631D49" w:rsidP="00631D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точность и выразительность речи;</w:t>
      </w:r>
    </w:p>
    <w:p w:rsidR="00631D49" w:rsidRDefault="00631D49" w:rsidP="00631D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грамотность;</w:t>
      </w:r>
    </w:p>
    <w:p w:rsidR="00631D49" w:rsidRDefault="00631D49" w:rsidP="00631D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культура оформления работы.</w:t>
      </w:r>
    </w:p>
    <w:p w:rsidR="00631D49" w:rsidRDefault="00631D49" w:rsidP="00631D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Подведение итогов конкурса</w:t>
      </w:r>
    </w:p>
    <w:p w:rsidR="00631D49" w:rsidRDefault="00631D49" w:rsidP="00631D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 конкурса подводятся в октябре 2018 года.</w:t>
      </w:r>
    </w:p>
    <w:p w:rsidR="00631D49" w:rsidRDefault="00631D49" w:rsidP="00631D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по итогам принимается большинством голосов. </w:t>
      </w:r>
    </w:p>
    <w:p w:rsidR="00631D49" w:rsidRDefault="00631D49" w:rsidP="00631D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голосования заносятся в протокол, который подписывается председателем жюри  и публикуется на официальном сайте БОНУБ им. Ф.И. Тютчева. </w:t>
      </w:r>
    </w:p>
    <w:p w:rsidR="00631D49" w:rsidRDefault="00631D49" w:rsidP="00631D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D49" w:rsidRDefault="00631D49" w:rsidP="00631D49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D49" w:rsidRDefault="00631D49" w:rsidP="00631D49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:rsidR="00631D49" w:rsidRDefault="00631D49" w:rsidP="00631D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Состав Оргкомитета Конкурса</w:t>
      </w:r>
    </w:p>
    <w:p w:rsidR="00631D49" w:rsidRDefault="00631D49" w:rsidP="00631D49">
      <w:pPr>
        <w:pStyle w:val="a4"/>
        <w:numPr>
          <w:ilvl w:val="1"/>
          <w:numId w:val="1"/>
        </w:num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Кукатова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Г.И. –  заместитель  директора  БОНУБ им. Ф.И. Тютчева</w:t>
      </w:r>
    </w:p>
    <w:p w:rsidR="00631D49" w:rsidRDefault="00631D49" w:rsidP="00631D49">
      <w:pPr>
        <w:pStyle w:val="a4"/>
        <w:numPr>
          <w:ilvl w:val="1"/>
          <w:numId w:val="1"/>
        </w:num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Лиознова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Т.А. – заведующая отделом абонемента БОНУБ им. Ф.И. Тютчева</w:t>
      </w:r>
    </w:p>
    <w:p w:rsidR="00631D49" w:rsidRDefault="00631D49" w:rsidP="00631D49">
      <w:pPr>
        <w:pStyle w:val="a4"/>
        <w:numPr>
          <w:ilvl w:val="1"/>
          <w:numId w:val="1"/>
        </w:num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Гарбузова С.А.  – </w:t>
      </w:r>
      <w:r>
        <w:rPr>
          <w:rFonts w:ascii="Times New Roman" w:hAnsi="Times New Roman" w:cs="Times New Roman"/>
          <w:sz w:val="28"/>
          <w:szCs w:val="28"/>
        </w:rPr>
        <w:t>старший преподаватель БИБКРО</w:t>
      </w:r>
    </w:p>
    <w:p w:rsidR="00631D49" w:rsidRDefault="00631D49" w:rsidP="00631D49">
      <w:pPr>
        <w:pStyle w:val="a4"/>
        <w:numPr>
          <w:ilvl w:val="1"/>
          <w:numId w:val="1"/>
        </w:num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Токаева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 заведующая кабинетом гуманитарных дисциплин БГИМЦ.</w:t>
      </w:r>
    </w:p>
    <w:p w:rsidR="00631D49" w:rsidRDefault="00631D49" w:rsidP="00631D49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D49" w:rsidRDefault="00631D49" w:rsidP="00631D49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</w:t>
      </w:r>
    </w:p>
    <w:p w:rsidR="00631D49" w:rsidRDefault="00631D49" w:rsidP="00631D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Состав жюри Конкурса</w:t>
      </w:r>
    </w:p>
    <w:p w:rsidR="00631D49" w:rsidRDefault="00631D49" w:rsidP="00631D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31D49" w:rsidRDefault="00631D49" w:rsidP="00631D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Вороничева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 – кандидат филологических наук, доцент </w:t>
      </w:r>
    </w:p>
    <w:p w:rsidR="00631D49" w:rsidRDefault="00631D49" w:rsidP="00631D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Гарбузова С.А.  –  </w:t>
      </w:r>
      <w:r>
        <w:rPr>
          <w:rFonts w:ascii="Times New Roman" w:hAnsi="Times New Roman" w:cs="Times New Roman"/>
          <w:sz w:val="28"/>
          <w:szCs w:val="28"/>
        </w:rPr>
        <w:t>старший преподаватель БИБКРО</w:t>
      </w:r>
    </w:p>
    <w:p w:rsidR="00631D49" w:rsidRDefault="00631D49" w:rsidP="00631D49">
      <w:p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Буртолик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С.В. – учитель русского языка и литературы средней школы  №36 им. Г.Л. Юдина,  г. Брянск</w:t>
      </w:r>
    </w:p>
    <w:p w:rsidR="00631D49" w:rsidRDefault="00631D49" w:rsidP="00631D49">
      <w:pPr>
        <w:spacing w:after="0" w:line="240" w:lineRule="auto"/>
        <w:ind w:left="284" w:hanging="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Карпеченко Е.В. – учитель русского языка и литературы средней общеобразовательной школы  №25,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рянск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31D49" w:rsidRDefault="00631D49" w:rsidP="00631D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Кинякина И.В. – учитель русского языка и литературы средней  </w:t>
      </w:r>
    </w:p>
    <w:p w:rsidR="00631D49" w:rsidRDefault="00631D49" w:rsidP="00631D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общеобразовательной школы    №58,  г. Брянск </w:t>
      </w:r>
    </w:p>
    <w:p w:rsidR="00631D49" w:rsidRDefault="00631D49" w:rsidP="00631D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Лиознова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Т.А. – заведующая отделом абонемента БОНУБ</w:t>
      </w:r>
    </w:p>
    <w:p w:rsidR="00631D49" w:rsidRDefault="00631D49" w:rsidP="00631D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им. Ф.И.  Тютчева</w:t>
      </w:r>
    </w:p>
    <w:p w:rsidR="00631D49" w:rsidRDefault="00631D49" w:rsidP="00631D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Конопляная О.И. – главный библиотекарь отдела абонемента  БОНУБ</w:t>
      </w:r>
      <w:proofErr w:type="gramEnd"/>
    </w:p>
    <w:p w:rsidR="00631D49" w:rsidRDefault="00631D49" w:rsidP="00631D49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им. Ф.И. Тютчева</w:t>
      </w:r>
    </w:p>
    <w:p w:rsidR="00690712" w:rsidRDefault="00690712"/>
    <w:sectPr w:rsidR="00690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407C3"/>
    <w:multiLevelType w:val="multilevel"/>
    <w:tmpl w:val="9C6A3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D49"/>
    <w:rsid w:val="00083B28"/>
    <w:rsid w:val="00631D49"/>
    <w:rsid w:val="00690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1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31D49"/>
    <w:pPr>
      <w:ind w:left="720"/>
      <w:contextualSpacing/>
    </w:pPr>
  </w:style>
  <w:style w:type="character" w:styleId="a5">
    <w:name w:val="Strong"/>
    <w:basedOn w:val="a0"/>
    <w:uiPriority w:val="22"/>
    <w:qFormat/>
    <w:rsid w:val="00631D4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1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31D49"/>
    <w:pPr>
      <w:ind w:left="720"/>
      <w:contextualSpacing/>
    </w:pPr>
  </w:style>
  <w:style w:type="character" w:styleId="a5">
    <w:name w:val="Strong"/>
    <w:basedOn w:val="a0"/>
    <w:uiPriority w:val="22"/>
    <w:qFormat/>
    <w:rsid w:val="00631D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0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812</Words>
  <Characters>4633</Characters>
  <Application>Microsoft Office Word</Application>
  <DocSecurity>0</DocSecurity>
  <Lines>38</Lines>
  <Paragraphs>10</Paragraphs>
  <ScaleCrop>false</ScaleCrop>
  <Company/>
  <LinksUpToDate>false</LinksUpToDate>
  <CharactersWithSpaces>5435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abon</dc:creator>
  <cp:lastModifiedBy>LENA</cp:lastModifiedBy>
  <cp:revision>3</cp:revision>
  <dcterms:created xsi:type="dcterms:W3CDTF">2018-07-17T06:32:00Z</dcterms:created>
  <dcterms:modified xsi:type="dcterms:W3CDTF">2018-07-17T07:44:00Z</dcterms:modified>
</cp:coreProperties>
</file>