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3" w:rsidRDefault="00632943" w:rsidP="006329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2943" w:rsidRDefault="00632943" w:rsidP="0063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заместитель директора </w:t>
      </w:r>
    </w:p>
    <w:p w:rsidR="00632943" w:rsidRPr="00632943" w:rsidRDefault="00632943" w:rsidP="006329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библиотечной работе</w:t>
      </w:r>
    </w:p>
    <w:p w:rsidR="00632943" w:rsidRDefault="00632943" w:rsidP="00E8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43" w:rsidRDefault="00E04123" w:rsidP="00E8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Брянская областная научная универсальная библиотека </w:t>
      </w:r>
    </w:p>
    <w:p w:rsidR="00632943" w:rsidRPr="00632943" w:rsidRDefault="00E04123" w:rsidP="00E8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им. Ф.И. Тютчева</w:t>
      </w:r>
      <w:r w:rsidR="00632943">
        <w:rPr>
          <w:rFonts w:ascii="Times New Roman" w:hAnsi="Times New Roman" w:cs="Times New Roman"/>
          <w:b/>
          <w:sz w:val="28"/>
          <w:szCs w:val="28"/>
        </w:rPr>
        <w:t xml:space="preserve"> в Год литературы в России</w:t>
      </w:r>
    </w:p>
    <w:p w:rsidR="00B27CB0" w:rsidRDefault="00632943" w:rsidP="00E8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</w:p>
    <w:p w:rsidR="00632943" w:rsidRPr="00E802C2" w:rsidRDefault="00632943" w:rsidP="00E80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B0" w:rsidRPr="00E802C2" w:rsidRDefault="00B27CB0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Результаты деятельности Брянской областной научной универсальной библиотеки им. Ф.И. Тютчева в отчетном году распространялись на все сферы социально-культурной жизни региона.</w:t>
      </w:r>
    </w:p>
    <w:p w:rsidR="00B27CB0" w:rsidRPr="00E802C2" w:rsidRDefault="00B27CB0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</w:t>
      </w:r>
      <w:r w:rsidR="00FB7A88" w:rsidRPr="00E802C2">
        <w:rPr>
          <w:rFonts w:ascii="Times New Roman" w:eastAsia="Times New Roman" w:hAnsi="Times New Roman" w:cs="Times New Roman"/>
          <w:sz w:val="28"/>
          <w:szCs w:val="28"/>
        </w:rPr>
        <w:t>оставалось повышение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государственных услуг населению. </w:t>
      </w:r>
    </w:p>
    <w:p w:rsidR="00BE108D" w:rsidRPr="00E802C2" w:rsidRDefault="00BE108D" w:rsidP="00E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Основными результатами отчетного периода можно считать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108D" w:rsidRPr="00E802C2" w:rsidRDefault="00BE108D" w:rsidP="00E802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i/>
          <w:sz w:val="28"/>
          <w:szCs w:val="28"/>
        </w:rPr>
        <w:t>Сохранение демократичных условий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доступа к услугам библиотеки (гарантированный перечень бесплатных услуг, удобный режим работы</w:t>
      </w:r>
      <w:r w:rsidR="003B65F1" w:rsidRPr="00E802C2">
        <w:rPr>
          <w:rFonts w:ascii="Times New Roman" w:hAnsi="Times New Roman" w:cs="Times New Roman"/>
          <w:sz w:val="28"/>
          <w:szCs w:val="28"/>
        </w:rPr>
        <w:t xml:space="preserve">, удаленный доступ к информационным ресурсам, </w:t>
      </w:r>
      <w:proofErr w:type="spellStart"/>
      <w:r w:rsidR="003B65F1" w:rsidRPr="00E802C2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="003B65F1" w:rsidRPr="00E802C2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Pr="00E802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108D" w:rsidRPr="00E802C2" w:rsidRDefault="0049144C" w:rsidP="00E802C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государственных услуг в строгом соответствии с принятыми административными регламентами. </w:t>
      </w:r>
      <w:r w:rsidR="00BE108D" w:rsidRPr="00E802C2">
        <w:rPr>
          <w:rFonts w:ascii="Times New Roman" w:hAnsi="Times New Roman" w:cs="Times New Roman"/>
          <w:sz w:val="28"/>
          <w:szCs w:val="28"/>
        </w:rPr>
        <w:t>Обеспечение  доступа  к справочно-поисковому аппарату  и оцифрованным  изданиям  библиотеки на Портале  государственных услуг.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44" w:rsidRPr="00E802C2" w:rsidRDefault="00773B44" w:rsidP="00E802C2">
      <w:pPr>
        <w:pStyle w:val="a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Укрепление статуса библиотеки как общественного и культурного центра города и области</w:t>
      </w:r>
      <w:r w:rsidR="0049144C" w:rsidRPr="00E8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8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144C" w:rsidRPr="00E802C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802C2">
        <w:rPr>
          <w:rFonts w:ascii="Times New Roman" w:hAnsi="Times New Roman" w:cs="Times New Roman"/>
          <w:sz w:val="28"/>
          <w:szCs w:val="28"/>
        </w:rPr>
        <w:t xml:space="preserve">величение числа проводимых в библиотеке мероприятий </w:t>
      </w:r>
      <w:r w:rsidR="0049144C" w:rsidRPr="00E802C2">
        <w:rPr>
          <w:rFonts w:ascii="Times New Roman" w:hAnsi="Times New Roman" w:cs="Times New Roman"/>
          <w:sz w:val="28"/>
          <w:szCs w:val="28"/>
        </w:rPr>
        <w:t>социально</w:t>
      </w:r>
      <w:r w:rsidR="006E16E5" w:rsidRPr="009A6104">
        <w:rPr>
          <w:rFonts w:ascii="Times New Roman" w:hAnsi="Times New Roman" w:cs="Times New Roman"/>
          <w:sz w:val="28"/>
          <w:szCs w:val="28"/>
        </w:rPr>
        <w:t xml:space="preserve"> </w:t>
      </w:r>
      <w:r w:rsidR="0049144C" w:rsidRPr="00E802C2">
        <w:rPr>
          <w:rFonts w:ascii="Times New Roman" w:hAnsi="Times New Roman" w:cs="Times New Roman"/>
          <w:sz w:val="28"/>
          <w:szCs w:val="28"/>
        </w:rPr>
        <w:t xml:space="preserve">ориентированного характера. </w:t>
      </w:r>
      <w:r w:rsidRPr="00E802C2">
        <w:rPr>
          <w:rFonts w:ascii="Times New Roman" w:hAnsi="Times New Roman" w:cs="Times New Roman"/>
          <w:sz w:val="28"/>
          <w:szCs w:val="28"/>
        </w:rPr>
        <w:t xml:space="preserve">События библиотечной жизни постоянно присутствовали на страницах и в передачах региональных печатных и электронных СМИ, в социальных сетях. </w:t>
      </w:r>
    </w:p>
    <w:p w:rsidR="00BE108D" w:rsidRPr="00E802C2" w:rsidRDefault="0049144C" w:rsidP="00E802C2">
      <w:pPr>
        <w:pStyle w:val="a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E108D" w:rsidRPr="00E802C2">
        <w:rPr>
          <w:rFonts w:ascii="Times New Roman" w:hAnsi="Times New Roman" w:cs="Times New Roman"/>
          <w:b/>
          <w:i/>
          <w:sz w:val="28"/>
          <w:szCs w:val="28"/>
        </w:rPr>
        <w:t>асширение межведомственного взаимодействия</w:t>
      </w:r>
      <w:r w:rsidR="00BE108D" w:rsidRPr="00E802C2">
        <w:rPr>
          <w:rFonts w:ascii="Times New Roman" w:hAnsi="Times New Roman" w:cs="Times New Roman"/>
          <w:sz w:val="28"/>
          <w:szCs w:val="28"/>
        </w:rPr>
        <w:t xml:space="preserve"> субъектов инфраструктуры чтения в Брянской области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рамках Года литературы в России, внедрение новых современных форм привлечения к чтению.</w:t>
      </w:r>
    </w:p>
    <w:p w:rsidR="003B65F1" w:rsidRPr="00E802C2" w:rsidRDefault="00F31256" w:rsidP="00E802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Укрепление позиции библиотеки как  центра краеведения</w:t>
      </w:r>
      <w:r w:rsidRPr="00E802C2">
        <w:rPr>
          <w:rFonts w:ascii="Times New Roman" w:hAnsi="Times New Roman" w:cs="Times New Roman"/>
          <w:sz w:val="28"/>
          <w:szCs w:val="28"/>
        </w:rPr>
        <w:t xml:space="preserve">, осуществляющего отслеживание краеведческих документов и материалов, их анализ, отбор, хранение. Мемориальная функция областной библиотеки, связанная с накоплением знаний, сохранением памяти для последующих поколений, дополняется возрождением традиций, возвращением к истокам региональной культуры.  </w:t>
      </w:r>
      <w:r w:rsidR="003B65F1" w:rsidRPr="00E802C2">
        <w:rPr>
          <w:rFonts w:ascii="Times New Roman" w:hAnsi="Times New Roman" w:cs="Times New Roman"/>
          <w:sz w:val="28"/>
          <w:szCs w:val="28"/>
        </w:rPr>
        <w:t>Деятельность библиотеки по данному направлению основана на принципах корпоративности и использования современных информационных технологий.</w:t>
      </w:r>
    </w:p>
    <w:p w:rsidR="00272BC5" w:rsidRPr="00E42BC3" w:rsidRDefault="00272BC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F0C0E" w:rsidRPr="00E802C2" w:rsidRDefault="007F0C0E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>Целевые показатели</w:t>
      </w:r>
      <w:r w:rsidR="00FD1616" w:rsidRPr="00E802C2">
        <w:rPr>
          <w:rFonts w:ascii="Times New Roman" w:eastAsia="Times New Roman" w:hAnsi="Times New Roman" w:cs="Times New Roman"/>
          <w:sz w:val="28"/>
          <w:szCs w:val="28"/>
        </w:rPr>
        <w:t>, охватывающие практически все библиотечные процессы,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 выполнены полностью. </w:t>
      </w:r>
    </w:p>
    <w:p w:rsidR="00E42BC3" w:rsidRPr="00E42BC3" w:rsidRDefault="00E42BC3" w:rsidP="00E8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A707E" w:rsidRPr="00E802C2" w:rsidRDefault="00E42BC3" w:rsidP="00E8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показатели</w:t>
      </w:r>
      <w:r w:rsidR="003A707E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6551" w:rsidRPr="00E42BC3" w:rsidRDefault="009B7784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Число зарегистрированных пользователей.</w:t>
      </w: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CF6551"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CF6551" w:rsidRPr="00E42BC3">
        <w:rPr>
          <w:rFonts w:ascii="Times New Roman" w:hAnsi="Times New Roman" w:cs="Times New Roman"/>
          <w:sz w:val="28"/>
          <w:szCs w:val="28"/>
        </w:rPr>
        <w:t>36005, фактическое выполнение – 36149</w:t>
      </w:r>
      <w:r w:rsidR="00E42BC3" w:rsidRPr="00E42BC3">
        <w:rPr>
          <w:rFonts w:ascii="Times New Roman" w:hAnsi="Times New Roman" w:cs="Times New Roman"/>
          <w:sz w:val="28"/>
          <w:szCs w:val="28"/>
        </w:rPr>
        <w:t>.</w:t>
      </w:r>
    </w:p>
    <w:p w:rsidR="00CF6551" w:rsidRPr="00E802C2" w:rsidRDefault="00CF6551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Число посещений. </w:t>
      </w:r>
      <w:r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– </w:t>
      </w:r>
      <w:r w:rsidRPr="00E42BC3">
        <w:rPr>
          <w:rFonts w:ascii="Times New Roman" w:hAnsi="Times New Roman" w:cs="Times New Roman"/>
          <w:sz w:val="28"/>
          <w:szCs w:val="28"/>
        </w:rPr>
        <w:t>228000, фактическое выполнение – 291829</w:t>
      </w:r>
      <w:r w:rsidR="00E42BC3" w:rsidRPr="00E42BC3">
        <w:rPr>
          <w:rFonts w:ascii="Times New Roman" w:hAnsi="Times New Roman" w:cs="Times New Roman"/>
          <w:sz w:val="28"/>
          <w:szCs w:val="28"/>
        </w:rPr>
        <w:t>.</w:t>
      </w:r>
    </w:p>
    <w:p w:rsidR="00CF6551" w:rsidRPr="00E42BC3" w:rsidRDefault="00CF6551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 книговыдач. </w:t>
      </w:r>
      <w:r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– </w:t>
      </w:r>
      <w:r w:rsidRPr="00E42BC3">
        <w:rPr>
          <w:rFonts w:ascii="Times New Roman" w:hAnsi="Times New Roman" w:cs="Times New Roman"/>
          <w:sz w:val="28"/>
          <w:szCs w:val="28"/>
        </w:rPr>
        <w:t>1114265, фактическое выполнение – 1125358.</w:t>
      </w:r>
    </w:p>
    <w:p w:rsidR="00CF6551" w:rsidRPr="00F64CE8" w:rsidRDefault="00CF6551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264E" w:rsidRPr="00E802C2" w:rsidRDefault="003A707E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>В 2015 году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16E5">
        <w:rPr>
          <w:rFonts w:ascii="Times New Roman" w:hAnsi="Times New Roman" w:cs="Times New Roman"/>
          <w:bCs/>
          <w:color w:val="000000"/>
          <w:sz w:val="28"/>
          <w:szCs w:val="28"/>
        </w:rPr>
        <w:t>число пользователей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>составило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36149 (</w:t>
      </w:r>
      <w:r w:rsidRPr="00E802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+144 к плану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), </w:t>
      </w:r>
      <w:r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>число посещений –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291829 (</w:t>
      </w:r>
      <w:r w:rsidRPr="00E802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+63829</w:t>
      </w:r>
      <w:r w:rsidR="00701E7C" w:rsidRPr="00E802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 плану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),  </w:t>
      </w:r>
      <w:r w:rsidRPr="00E42BC3">
        <w:rPr>
          <w:rFonts w:ascii="Times New Roman" w:hAnsi="Times New Roman" w:cs="Times New Roman"/>
          <w:bCs/>
          <w:color w:val="000000"/>
          <w:sz w:val="28"/>
          <w:szCs w:val="28"/>
        </w:rPr>
        <w:t>книговыдача –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E7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1125358 экз. (</w:t>
      </w:r>
      <w:r w:rsidR="00701E7C" w:rsidRPr="00E802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+11093 к плану</w:t>
      </w:r>
      <w:r w:rsidR="00701E7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3A707E" w:rsidRPr="00E802C2" w:rsidRDefault="001C264E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П</w:t>
      </w:r>
      <w:r w:rsidR="003A707E" w:rsidRPr="00E802C2">
        <w:rPr>
          <w:rFonts w:ascii="Times New Roman" w:hAnsi="Times New Roman" w:cs="Times New Roman"/>
          <w:sz w:val="28"/>
          <w:szCs w:val="28"/>
        </w:rPr>
        <w:t>лановы</w:t>
      </w:r>
      <w:r w:rsidR="00701E7C" w:rsidRPr="00E802C2">
        <w:rPr>
          <w:rFonts w:ascii="Times New Roman" w:hAnsi="Times New Roman" w:cs="Times New Roman"/>
          <w:sz w:val="28"/>
          <w:szCs w:val="28"/>
        </w:rPr>
        <w:t>й</w:t>
      </w:r>
      <w:r w:rsidR="003A707E" w:rsidRPr="00E802C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1E7C" w:rsidRPr="00E802C2">
        <w:rPr>
          <w:rFonts w:ascii="Times New Roman" w:hAnsi="Times New Roman" w:cs="Times New Roman"/>
          <w:sz w:val="28"/>
          <w:szCs w:val="28"/>
        </w:rPr>
        <w:t xml:space="preserve">ь «Число посещений» </w:t>
      </w:r>
      <w:r w:rsidR="003A707E" w:rsidRPr="00E802C2">
        <w:rPr>
          <w:rFonts w:ascii="Times New Roman" w:hAnsi="Times New Roman" w:cs="Times New Roman"/>
          <w:sz w:val="28"/>
          <w:szCs w:val="28"/>
        </w:rPr>
        <w:t xml:space="preserve">государственного задания по </w:t>
      </w:r>
      <w:r w:rsidR="00701E7C" w:rsidRPr="00E802C2">
        <w:rPr>
          <w:rFonts w:ascii="Times New Roman" w:hAnsi="Times New Roman" w:cs="Times New Roman"/>
          <w:sz w:val="28"/>
          <w:szCs w:val="28"/>
        </w:rPr>
        <w:t xml:space="preserve">выполнению работ «Формирование, учет, обработка, обеспечение сохранности библиотечного фонда и обслуживание пользователей библиотеки» составил </w:t>
      </w:r>
      <w:r w:rsidR="00701E7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291829 (</w:t>
      </w:r>
      <w:r w:rsidR="00701E7C" w:rsidRPr="00E802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+63829 к плану</w:t>
      </w:r>
      <w:r w:rsidR="00701E7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E3130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3130C"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составило </w:t>
      </w:r>
      <w:r w:rsidR="00E3130C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128%.</w:t>
      </w:r>
    </w:p>
    <w:p w:rsidR="001C264E" w:rsidRPr="00E802C2" w:rsidRDefault="001C264E" w:rsidP="00E8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по числу пользователей и книговыдач составили, соответственно, 100 и 101 процент к плану. К сожалению, эти показатели ниже 2014 года (число читателей составило </w:t>
      </w:r>
      <w:r w:rsidRPr="00E802C2">
        <w:rPr>
          <w:rFonts w:ascii="Times New Roman" w:hAnsi="Times New Roman" w:cs="Times New Roman"/>
          <w:bCs/>
          <w:color w:val="00B0F0"/>
          <w:sz w:val="28"/>
          <w:szCs w:val="28"/>
        </w:rPr>
        <w:t>-571</w:t>
      </w: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>, книговыдача –</w:t>
      </w:r>
      <w:r w:rsidR="00E42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color w:val="00B0F0"/>
          <w:sz w:val="28"/>
          <w:szCs w:val="28"/>
        </w:rPr>
        <w:t>-7742</w:t>
      </w:r>
      <w:r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1358B8" w:rsidRPr="00E802C2" w:rsidRDefault="00E3130C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Государственные услуги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предоставлялись в соответствии с принятыми административными регламентами «Предоставление доступа к справочно-поисковому аппарату государственных библиотек Брянской области» и «Предоставление доступа к оцифрованным изданиям, хранящимся в библиотеках Брянской области».</w:t>
      </w:r>
      <w:r w:rsidRPr="00E802C2">
        <w:rPr>
          <w:rFonts w:ascii="Times New Roman" w:eastAsia="Times New Roman" w:hAnsi="Times New Roman" w:cs="Times New Roman"/>
          <w:color w:val="461577"/>
          <w:sz w:val="28"/>
          <w:szCs w:val="28"/>
        </w:rPr>
        <w:t xml:space="preserve">  </w:t>
      </w:r>
      <w:proofErr w:type="gramStart"/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За 2015 год зафиксировано </w:t>
      </w:r>
      <w:r w:rsidR="008B0CED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123201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 xml:space="preserve"> обращение</w:t>
      </w:r>
      <w:r w:rsidR="008B0CED" w:rsidRPr="00E802C2">
        <w:rPr>
          <w:rStyle w:val="textcopy1"/>
          <w:rFonts w:ascii="Times New Roman" w:hAnsi="Times New Roman" w:cs="Times New Roman"/>
          <w:sz w:val="28"/>
          <w:szCs w:val="28"/>
        </w:rPr>
        <w:t xml:space="preserve"> </w:t>
      </w:r>
      <w:r w:rsidR="008B0CED" w:rsidRPr="00E802C2">
        <w:rPr>
          <w:rStyle w:val="textcopy1"/>
          <w:rFonts w:ascii="Times New Roman" w:hAnsi="Times New Roman" w:cs="Times New Roman"/>
          <w:color w:val="FF0000"/>
          <w:sz w:val="28"/>
          <w:szCs w:val="28"/>
        </w:rPr>
        <w:t xml:space="preserve">(+23819 </w:t>
      </w:r>
      <w:r w:rsidR="008B0CED" w:rsidRPr="00E802C2">
        <w:rPr>
          <w:rStyle w:val="textcopy1"/>
          <w:rFonts w:ascii="Times New Roman" w:hAnsi="Times New Roman" w:cs="Times New Roman"/>
          <w:sz w:val="28"/>
          <w:szCs w:val="28"/>
        </w:rPr>
        <w:t xml:space="preserve">к 2014 г.)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к базам данных, размещенным в «ОПАК-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</w:rPr>
        <w:t>глобал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</w:rPr>
        <w:t>. к Электронному каталогу  –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 xml:space="preserve">108779 обращений </w:t>
      </w:r>
      <w:r w:rsidR="008B0CED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(+18327 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>к 2014 г.)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, к Электронной библиотеке  – 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>14422 обращения (</w:t>
      </w:r>
      <w:r w:rsidR="008B0CED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+5492 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>к 2014 г.)</w:t>
      </w:r>
      <w:r w:rsidR="001358B8" w:rsidRPr="00E802C2">
        <w:rPr>
          <w:rFonts w:ascii="Times New Roman" w:eastAsia="Times New Roman" w:hAnsi="Times New Roman" w:cs="Times New Roman"/>
          <w:sz w:val="28"/>
          <w:szCs w:val="28"/>
        </w:rPr>
        <w:t xml:space="preserve">.   100011 обращений  </w:t>
      </w:r>
      <w:r w:rsidR="001358B8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(+57545 </w:t>
      </w:r>
      <w:r w:rsidR="001358B8" w:rsidRPr="00E802C2">
        <w:rPr>
          <w:rFonts w:ascii="Times New Roman" w:eastAsia="Times New Roman" w:hAnsi="Times New Roman" w:cs="Times New Roman"/>
          <w:sz w:val="28"/>
          <w:szCs w:val="28"/>
        </w:rPr>
        <w:t>к 2014 г.)  зафиксировано  к официальному веб-сайту библиотеки, в</w:t>
      </w:r>
      <w:r w:rsidR="001358B8" w:rsidRPr="00E802C2">
        <w:rPr>
          <w:rFonts w:ascii="Times New Roman" w:hAnsi="Times New Roman" w:cs="Times New Roman"/>
          <w:sz w:val="28"/>
          <w:szCs w:val="28"/>
        </w:rPr>
        <w:t xml:space="preserve"> среднем веб-сайты библиотеки ежедневно посещали более 260 пользователей. </w:t>
      </w:r>
      <w:proofErr w:type="gramEnd"/>
    </w:p>
    <w:p w:rsidR="00E3130C" w:rsidRPr="00E802C2" w:rsidRDefault="001358B8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Таким образом, количественные показатели позволяют сделать вывод о стабильной востребованности библиотечных услуг в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стационарном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и виртуальном (через официальный сайт библиотеки) режимах.</w:t>
      </w:r>
      <w:r w:rsidR="008B0CED" w:rsidRPr="00E802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773E5" w:rsidRPr="00E802C2" w:rsidRDefault="001848DD" w:rsidP="00E802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Показатели интенсивности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библиотеки за прошедший год составили: средняя читаемость (интенсивность чтения) по библиотеке – 31,1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(+0,3 к 2014г.);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посещаемость (активность посещения)  - </w:t>
      </w:r>
      <w:r w:rsidR="00D773E5" w:rsidRPr="00E802C2">
        <w:rPr>
          <w:rFonts w:ascii="Times New Roman" w:eastAsia="Times New Roman" w:hAnsi="Times New Roman" w:cs="Times New Roman"/>
          <w:sz w:val="28"/>
          <w:szCs w:val="28"/>
        </w:rPr>
        <w:t xml:space="preserve">8,1 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(+</w:t>
      </w:r>
      <w:r w:rsidR="00D773E5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D773E5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 201</w:t>
      </w:r>
      <w:r w:rsidR="00D773E5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г.);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обращаемость фонда - 0,5 (= 201</w:t>
      </w:r>
      <w:r w:rsidR="00D773E5" w:rsidRPr="00E802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г.). </w:t>
      </w:r>
    </w:p>
    <w:p w:rsidR="001848DD" w:rsidRPr="00E802C2" w:rsidRDefault="001848DD" w:rsidP="00E802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Нагрузка на одного специалиста (основной персонал </w:t>
      </w:r>
      <w:r w:rsidR="00D773E5" w:rsidRPr="00E802C2">
        <w:rPr>
          <w:rFonts w:ascii="Times New Roman" w:hAnsi="Times New Roman" w:cs="Times New Roman"/>
          <w:sz w:val="28"/>
          <w:szCs w:val="28"/>
        </w:rPr>
        <w:t>–</w:t>
      </w:r>
      <w:r w:rsidRPr="00E802C2">
        <w:rPr>
          <w:rFonts w:ascii="Times New Roman" w:hAnsi="Times New Roman" w:cs="Times New Roman"/>
          <w:sz w:val="28"/>
          <w:szCs w:val="28"/>
        </w:rPr>
        <w:t xml:space="preserve"> 6</w:t>
      </w:r>
      <w:r w:rsidR="00D773E5" w:rsidRPr="00E802C2">
        <w:rPr>
          <w:rFonts w:ascii="Times New Roman" w:hAnsi="Times New Roman" w:cs="Times New Roman"/>
          <w:sz w:val="28"/>
          <w:szCs w:val="28"/>
        </w:rPr>
        <w:t>3 человека</w:t>
      </w:r>
      <w:r w:rsidRPr="00E802C2">
        <w:rPr>
          <w:rFonts w:ascii="Times New Roman" w:hAnsi="Times New Roman" w:cs="Times New Roman"/>
          <w:sz w:val="28"/>
          <w:szCs w:val="28"/>
        </w:rPr>
        <w:t xml:space="preserve">) составила: по числу читателей –  </w:t>
      </w:r>
      <w:r w:rsidR="00D773E5" w:rsidRPr="00E802C2">
        <w:rPr>
          <w:rFonts w:ascii="Times New Roman" w:hAnsi="Times New Roman" w:cs="Times New Roman"/>
          <w:sz w:val="28"/>
          <w:szCs w:val="28"/>
        </w:rPr>
        <w:t xml:space="preserve">574 </w:t>
      </w:r>
      <w:r w:rsidRPr="00E802C2">
        <w:rPr>
          <w:rFonts w:ascii="Times New Roman" w:hAnsi="Times New Roman" w:cs="Times New Roman"/>
          <w:sz w:val="28"/>
          <w:szCs w:val="28"/>
        </w:rPr>
        <w:t xml:space="preserve">  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D773E5" w:rsidRPr="00E802C2">
        <w:rPr>
          <w:rFonts w:ascii="Times New Roman" w:hAnsi="Times New Roman" w:cs="Times New Roman"/>
          <w:color w:val="0070C0"/>
          <w:sz w:val="28"/>
          <w:szCs w:val="28"/>
        </w:rPr>
        <w:t>-27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 xml:space="preserve"> к 201</w:t>
      </w:r>
      <w:r w:rsidR="00D773E5" w:rsidRPr="00E802C2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 xml:space="preserve"> г.),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по числу посещений – </w:t>
      </w:r>
      <w:r w:rsidR="00D773E5" w:rsidRPr="00E802C2">
        <w:rPr>
          <w:rFonts w:ascii="Times New Roman" w:hAnsi="Times New Roman" w:cs="Times New Roman"/>
          <w:sz w:val="28"/>
          <w:szCs w:val="28"/>
        </w:rPr>
        <w:t xml:space="preserve">4632  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>(+</w:t>
      </w:r>
      <w:r w:rsidR="00D773E5" w:rsidRPr="00E802C2">
        <w:rPr>
          <w:rFonts w:ascii="Times New Roman" w:hAnsi="Times New Roman" w:cs="Times New Roman"/>
          <w:color w:val="FF0000"/>
          <w:sz w:val="28"/>
          <w:szCs w:val="28"/>
        </w:rPr>
        <w:t>686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 xml:space="preserve"> к 201</w:t>
      </w:r>
      <w:r w:rsidR="00D773E5" w:rsidRPr="00E802C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E802C2">
        <w:rPr>
          <w:rFonts w:ascii="Times New Roman" w:hAnsi="Times New Roman" w:cs="Times New Roman"/>
          <w:sz w:val="28"/>
          <w:szCs w:val="28"/>
        </w:rPr>
        <w:t xml:space="preserve">.), по числу книговыдач – </w:t>
      </w:r>
      <w:r w:rsidR="00D773E5" w:rsidRPr="00E802C2">
        <w:rPr>
          <w:rFonts w:ascii="Times New Roman" w:hAnsi="Times New Roman" w:cs="Times New Roman"/>
          <w:sz w:val="28"/>
          <w:szCs w:val="28"/>
        </w:rPr>
        <w:t xml:space="preserve">17863 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D773E5" w:rsidRPr="00E802C2">
        <w:rPr>
          <w:rFonts w:ascii="Times New Roman" w:hAnsi="Times New Roman" w:cs="Times New Roman"/>
          <w:color w:val="0070C0"/>
          <w:sz w:val="28"/>
          <w:szCs w:val="28"/>
        </w:rPr>
        <w:t>-718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 xml:space="preserve"> к 201</w:t>
      </w:r>
      <w:r w:rsidR="00D773E5" w:rsidRPr="00E802C2">
        <w:rPr>
          <w:rFonts w:ascii="Times New Roman" w:hAnsi="Times New Roman" w:cs="Times New Roman"/>
          <w:color w:val="0070C0"/>
          <w:sz w:val="28"/>
          <w:szCs w:val="28"/>
        </w:rPr>
        <w:t xml:space="preserve">4 </w:t>
      </w:r>
      <w:r w:rsidRPr="00E802C2">
        <w:rPr>
          <w:rFonts w:ascii="Times New Roman" w:hAnsi="Times New Roman" w:cs="Times New Roman"/>
          <w:color w:val="0070C0"/>
          <w:sz w:val="28"/>
          <w:szCs w:val="28"/>
        </w:rPr>
        <w:t>г.).</w:t>
      </w:r>
    </w:p>
    <w:p w:rsidR="001848DD" w:rsidRPr="00E802C2" w:rsidRDefault="00D773E5" w:rsidP="00E802C2">
      <w:pPr>
        <w:spacing w:after="0" w:line="240" w:lineRule="auto"/>
        <w:ind w:firstLine="539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Снижение целевых показателей по числу читателей и книговыдач, соответственно, дает нам </w:t>
      </w:r>
      <w:r w:rsidR="00605B3E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снижение нагрузки. Следует обратить внимание, что снижение этих показателей произошло на фоне значительного для нас перевыполнения плана по числу посещений. Вывод только один, мы с вами сработали «вхолостую», пришедший к нам посетитель не захотел стать нашим читателем. 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5B3E" w:rsidRPr="00E802C2" w:rsidRDefault="00605B3E" w:rsidP="00E802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Характеристика  состава пользователей библиотеки  </w:t>
      </w:r>
    </w:p>
    <w:p w:rsidR="00605B3E" w:rsidRPr="00E802C2" w:rsidRDefault="00605B3E" w:rsidP="00E802C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2C2">
        <w:rPr>
          <w:sz w:val="28"/>
          <w:szCs w:val="28"/>
        </w:rPr>
        <w:t>В 2015 году пользователями библиотеки стали 36149 человек, что составляет 100,4% к годовому плану.</w:t>
      </w:r>
    </w:p>
    <w:p w:rsidR="00605B3E" w:rsidRPr="00E802C2" w:rsidRDefault="00605B3E" w:rsidP="00E802C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802C2">
        <w:rPr>
          <w:sz w:val="28"/>
          <w:szCs w:val="28"/>
        </w:rPr>
        <w:t>Число пользователей до 1</w:t>
      </w:r>
      <w:r w:rsidR="00715E7B" w:rsidRPr="00E802C2">
        <w:rPr>
          <w:sz w:val="28"/>
          <w:szCs w:val="28"/>
        </w:rPr>
        <w:t>4</w:t>
      </w:r>
      <w:r w:rsidRPr="00E802C2">
        <w:rPr>
          <w:sz w:val="28"/>
          <w:szCs w:val="28"/>
        </w:rPr>
        <w:t xml:space="preserve"> лет (детей) составило 1694  </w:t>
      </w:r>
      <w:r w:rsidRPr="00E802C2">
        <w:rPr>
          <w:color w:val="FF0000"/>
          <w:sz w:val="28"/>
          <w:szCs w:val="28"/>
        </w:rPr>
        <w:t xml:space="preserve"> </w:t>
      </w:r>
      <w:r w:rsidRPr="00E802C2">
        <w:rPr>
          <w:color w:val="0070C0"/>
          <w:sz w:val="28"/>
          <w:szCs w:val="28"/>
        </w:rPr>
        <w:t>(</w:t>
      </w:r>
      <w:r w:rsidR="00715E7B" w:rsidRPr="00E802C2">
        <w:rPr>
          <w:color w:val="0070C0"/>
          <w:sz w:val="28"/>
          <w:szCs w:val="28"/>
        </w:rPr>
        <w:t>-878</w:t>
      </w:r>
      <w:r w:rsidRPr="00E802C2">
        <w:rPr>
          <w:color w:val="0070C0"/>
          <w:sz w:val="28"/>
          <w:szCs w:val="28"/>
        </w:rPr>
        <w:t xml:space="preserve"> к 201</w:t>
      </w:r>
      <w:r w:rsidR="00715E7B" w:rsidRPr="00E802C2">
        <w:rPr>
          <w:color w:val="0070C0"/>
          <w:sz w:val="28"/>
          <w:szCs w:val="28"/>
        </w:rPr>
        <w:t>4</w:t>
      </w:r>
      <w:r w:rsidRPr="00E802C2">
        <w:rPr>
          <w:color w:val="0070C0"/>
          <w:sz w:val="28"/>
          <w:szCs w:val="28"/>
        </w:rPr>
        <w:t xml:space="preserve"> г.), </w:t>
      </w:r>
      <w:r w:rsidRPr="00E802C2">
        <w:rPr>
          <w:sz w:val="28"/>
          <w:szCs w:val="28"/>
        </w:rPr>
        <w:t xml:space="preserve">что равно </w:t>
      </w:r>
      <w:r w:rsidR="00715E7B" w:rsidRPr="00E802C2">
        <w:rPr>
          <w:sz w:val="28"/>
          <w:szCs w:val="28"/>
        </w:rPr>
        <w:t>4,</w:t>
      </w:r>
      <w:r w:rsidRPr="00E802C2">
        <w:rPr>
          <w:sz w:val="28"/>
          <w:szCs w:val="28"/>
        </w:rPr>
        <w:t xml:space="preserve">7% от общего числа пользователей. Молодежь до </w:t>
      </w:r>
      <w:r w:rsidR="00715E7B" w:rsidRPr="00E802C2">
        <w:rPr>
          <w:sz w:val="28"/>
          <w:szCs w:val="28"/>
        </w:rPr>
        <w:t>30</w:t>
      </w:r>
      <w:r w:rsidRPr="00E802C2">
        <w:rPr>
          <w:sz w:val="28"/>
          <w:szCs w:val="28"/>
        </w:rPr>
        <w:t xml:space="preserve"> лет – </w:t>
      </w:r>
      <w:r w:rsidR="00715E7B" w:rsidRPr="00E802C2">
        <w:rPr>
          <w:sz w:val="28"/>
          <w:szCs w:val="28"/>
        </w:rPr>
        <w:t xml:space="preserve">14391 </w:t>
      </w:r>
      <w:r w:rsidRPr="00E802C2">
        <w:rPr>
          <w:sz w:val="28"/>
          <w:szCs w:val="28"/>
        </w:rPr>
        <w:t xml:space="preserve"> </w:t>
      </w:r>
      <w:r w:rsidR="00715E7B" w:rsidRPr="00E802C2">
        <w:rPr>
          <w:color w:val="0070C0"/>
          <w:sz w:val="28"/>
          <w:szCs w:val="28"/>
        </w:rPr>
        <w:t>(-</w:t>
      </w:r>
      <w:r w:rsidRPr="00E802C2">
        <w:rPr>
          <w:color w:val="0070C0"/>
          <w:sz w:val="28"/>
          <w:szCs w:val="28"/>
        </w:rPr>
        <w:t>2</w:t>
      </w:r>
      <w:r w:rsidR="00715E7B" w:rsidRPr="00E802C2">
        <w:rPr>
          <w:color w:val="0070C0"/>
          <w:sz w:val="28"/>
          <w:szCs w:val="28"/>
        </w:rPr>
        <w:t>951</w:t>
      </w:r>
      <w:r w:rsidRPr="00E802C2">
        <w:rPr>
          <w:color w:val="0070C0"/>
          <w:sz w:val="28"/>
          <w:szCs w:val="28"/>
        </w:rPr>
        <w:t xml:space="preserve"> к 201</w:t>
      </w:r>
      <w:r w:rsidR="00715E7B" w:rsidRPr="00E802C2">
        <w:rPr>
          <w:color w:val="0070C0"/>
          <w:sz w:val="28"/>
          <w:szCs w:val="28"/>
        </w:rPr>
        <w:t>4</w:t>
      </w:r>
      <w:r w:rsidRPr="00E802C2">
        <w:rPr>
          <w:color w:val="0070C0"/>
          <w:sz w:val="28"/>
          <w:szCs w:val="28"/>
        </w:rPr>
        <w:t xml:space="preserve">г.), </w:t>
      </w:r>
      <w:r w:rsidRPr="00E802C2">
        <w:rPr>
          <w:sz w:val="28"/>
          <w:szCs w:val="28"/>
        </w:rPr>
        <w:t xml:space="preserve">что составляет </w:t>
      </w:r>
      <w:r w:rsidR="00715E7B" w:rsidRPr="00E802C2">
        <w:rPr>
          <w:sz w:val="28"/>
          <w:szCs w:val="28"/>
        </w:rPr>
        <w:t xml:space="preserve">39,8% </w:t>
      </w:r>
      <w:r w:rsidRPr="00E802C2">
        <w:rPr>
          <w:sz w:val="28"/>
          <w:szCs w:val="28"/>
        </w:rPr>
        <w:t xml:space="preserve"> от общего числа пользователей.</w:t>
      </w:r>
      <w:r w:rsidR="00715E7B" w:rsidRPr="00E802C2">
        <w:rPr>
          <w:sz w:val="28"/>
          <w:szCs w:val="28"/>
        </w:rPr>
        <w:t xml:space="preserve"> По </w:t>
      </w:r>
      <w:r w:rsidR="00715E7B" w:rsidRPr="00E802C2">
        <w:rPr>
          <w:sz w:val="28"/>
          <w:szCs w:val="28"/>
        </w:rPr>
        <w:lastRenderedPageBreak/>
        <w:t>совокупности этих двух показателей мы можем сделать вывод, что по возрастному составу наш пользователь «постарел» на 10% к предыдущему году. Это очень тревожный показатель.</w:t>
      </w:r>
    </w:p>
    <w:p w:rsidR="00605B3E" w:rsidRPr="00E802C2" w:rsidRDefault="00605B3E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По-прежнему самая значительная группа читателей – это студенты высших и средних специальных учебных заведений - </w:t>
      </w:r>
      <w:r w:rsidR="00211FDE" w:rsidRPr="00E802C2">
        <w:rPr>
          <w:rFonts w:cs="Times New Roman"/>
          <w:sz w:val="28"/>
          <w:szCs w:val="28"/>
        </w:rPr>
        <w:t>12178</w:t>
      </w:r>
      <w:r w:rsidRPr="00E802C2">
        <w:rPr>
          <w:rFonts w:cs="Times New Roman"/>
          <w:sz w:val="28"/>
          <w:szCs w:val="28"/>
        </w:rPr>
        <w:t xml:space="preserve">  </w:t>
      </w:r>
      <w:r w:rsidRPr="00E802C2">
        <w:rPr>
          <w:rFonts w:cs="Times New Roman"/>
          <w:color w:val="0070C0"/>
          <w:sz w:val="28"/>
          <w:szCs w:val="28"/>
        </w:rPr>
        <w:t>(</w:t>
      </w:r>
      <w:r w:rsidR="00211FDE" w:rsidRPr="00E802C2">
        <w:rPr>
          <w:rFonts w:cs="Times New Roman"/>
          <w:color w:val="0070C0"/>
          <w:sz w:val="28"/>
          <w:szCs w:val="28"/>
        </w:rPr>
        <w:t>-635</w:t>
      </w:r>
      <w:r w:rsidRPr="00E802C2">
        <w:rPr>
          <w:rFonts w:cs="Times New Roman"/>
          <w:color w:val="0070C0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>к 201</w:t>
      </w:r>
      <w:r w:rsidR="00211FDE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>г.), что</w:t>
      </w:r>
      <w:r w:rsidRPr="00E802C2">
        <w:rPr>
          <w:rFonts w:cs="Times New Roman"/>
          <w:color w:val="0000FF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 xml:space="preserve"> составляет </w:t>
      </w:r>
      <w:r w:rsidR="00211FDE" w:rsidRPr="00E802C2">
        <w:rPr>
          <w:rFonts w:cs="Times New Roman"/>
          <w:sz w:val="28"/>
          <w:szCs w:val="28"/>
        </w:rPr>
        <w:t>33</w:t>
      </w:r>
      <w:r w:rsidRPr="00E802C2">
        <w:rPr>
          <w:rFonts w:cs="Times New Roman"/>
          <w:sz w:val="28"/>
          <w:szCs w:val="28"/>
        </w:rPr>
        <w:t>,</w:t>
      </w:r>
      <w:r w:rsidR="00211FDE" w:rsidRPr="00E802C2">
        <w:rPr>
          <w:rFonts w:cs="Times New Roman"/>
          <w:sz w:val="28"/>
          <w:szCs w:val="28"/>
        </w:rPr>
        <w:t>7</w:t>
      </w:r>
      <w:r w:rsidRPr="00E802C2">
        <w:rPr>
          <w:rFonts w:cs="Times New Roman"/>
          <w:sz w:val="28"/>
          <w:szCs w:val="28"/>
        </w:rPr>
        <w:t>%  от общего числа пользователей.</w:t>
      </w:r>
    </w:p>
    <w:p w:rsidR="00211FDE" w:rsidRPr="00E802C2" w:rsidRDefault="00211FDE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К сожалению, уменьшилось ч</w:t>
      </w:r>
      <w:r w:rsidR="00605B3E" w:rsidRPr="00E802C2">
        <w:rPr>
          <w:rFonts w:cs="Times New Roman"/>
          <w:sz w:val="28"/>
          <w:szCs w:val="28"/>
        </w:rPr>
        <w:t xml:space="preserve">исло научных работников </w:t>
      </w:r>
      <w:r w:rsidRPr="00E802C2">
        <w:rPr>
          <w:rFonts w:cs="Times New Roman"/>
          <w:sz w:val="28"/>
          <w:szCs w:val="28"/>
        </w:rPr>
        <w:t>-</w:t>
      </w:r>
      <w:r w:rsidR="00605B3E" w:rsidRPr="00E802C2">
        <w:rPr>
          <w:rFonts w:cs="Times New Roman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 xml:space="preserve">1501 </w:t>
      </w:r>
      <w:r w:rsidR="00605B3E" w:rsidRPr="00E802C2">
        <w:rPr>
          <w:rFonts w:cs="Times New Roman"/>
          <w:color w:val="0070C0"/>
          <w:sz w:val="28"/>
          <w:szCs w:val="28"/>
        </w:rPr>
        <w:t>(</w:t>
      </w:r>
      <w:r w:rsidRPr="00E802C2">
        <w:rPr>
          <w:rFonts w:cs="Times New Roman"/>
          <w:color w:val="0070C0"/>
          <w:sz w:val="28"/>
          <w:szCs w:val="28"/>
        </w:rPr>
        <w:t>-376</w:t>
      </w:r>
      <w:r w:rsidR="00605B3E" w:rsidRPr="00E802C2">
        <w:rPr>
          <w:rFonts w:cs="Times New Roman"/>
          <w:color w:val="0070C0"/>
          <w:sz w:val="28"/>
          <w:szCs w:val="28"/>
        </w:rPr>
        <w:t xml:space="preserve"> к 201</w:t>
      </w:r>
      <w:r w:rsidRPr="00E802C2">
        <w:rPr>
          <w:rFonts w:cs="Times New Roman"/>
          <w:color w:val="0070C0"/>
          <w:sz w:val="28"/>
          <w:szCs w:val="28"/>
        </w:rPr>
        <w:t>4</w:t>
      </w:r>
      <w:r w:rsidR="00605B3E" w:rsidRPr="00E802C2">
        <w:rPr>
          <w:rFonts w:cs="Times New Roman"/>
          <w:color w:val="0070C0"/>
          <w:sz w:val="28"/>
          <w:szCs w:val="28"/>
        </w:rPr>
        <w:t xml:space="preserve"> г.) </w:t>
      </w:r>
      <w:r w:rsidR="00605B3E" w:rsidRPr="00E802C2">
        <w:rPr>
          <w:rFonts w:cs="Times New Roman"/>
          <w:sz w:val="28"/>
          <w:szCs w:val="28"/>
        </w:rPr>
        <w:t xml:space="preserve">- </w:t>
      </w:r>
      <w:r w:rsidRPr="00E802C2">
        <w:rPr>
          <w:rFonts w:cs="Times New Roman"/>
          <w:sz w:val="28"/>
          <w:szCs w:val="28"/>
        </w:rPr>
        <w:t>4,2</w:t>
      </w:r>
      <w:r w:rsidR="00605B3E" w:rsidRPr="00E802C2">
        <w:rPr>
          <w:rFonts w:cs="Times New Roman"/>
          <w:sz w:val="28"/>
          <w:szCs w:val="28"/>
        </w:rPr>
        <w:t xml:space="preserve">% </w:t>
      </w:r>
      <w:r w:rsidR="00605B3E" w:rsidRPr="00E802C2">
        <w:rPr>
          <w:rFonts w:cs="Times New Roman"/>
          <w:color w:val="0000FF"/>
          <w:sz w:val="28"/>
          <w:szCs w:val="28"/>
        </w:rPr>
        <w:t xml:space="preserve"> </w:t>
      </w:r>
      <w:r w:rsidR="00605B3E" w:rsidRPr="00E802C2">
        <w:rPr>
          <w:rFonts w:cs="Times New Roman"/>
          <w:sz w:val="28"/>
          <w:szCs w:val="28"/>
        </w:rPr>
        <w:t xml:space="preserve">от общего числа пользователей.  </w:t>
      </w:r>
    </w:p>
    <w:p w:rsidR="00605B3E" w:rsidRPr="00E802C2" w:rsidRDefault="00605B3E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E802C2">
        <w:rPr>
          <w:rFonts w:cs="Times New Roman"/>
          <w:sz w:val="28"/>
          <w:szCs w:val="28"/>
        </w:rPr>
        <w:t>В составе читателей у</w:t>
      </w:r>
      <w:r w:rsidR="00FD637C" w:rsidRPr="00E802C2">
        <w:rPr>
          <w:rFonts w:cs="Times New Roman"/>
          <w:sz w:val="28"/>
          <w:szCs w:val="28"/>
        </w:rPr>
        <w:t>величи</w:t>
      </w:r>
      <w:r w:rsidRPr="00E802C2">
        <w:rPr>
          <w:rFonts w:cs="Times New Roman"/>
          <w:sz w:val="28"/>
          <w:szCs w:val="28"/>
        </w:rPr>
        <w:t xml:space="preserve">лось </w:t>
      </w:r>
      <w:r w:rsidR="00FD637C" w:rsidRPr="00E802C2">
        <w:rPr>
          <w:rFonts w:cs="Times New Roman"/>
          <w:sz w:val="28"/>
          <w:szCs w:val="28"/>
        </w:rPr>
        <w:t>число</w:t>
      </w:r>
      <w:r w:rsidRPr="00E802C2">
        <w:rPr>
          <w:rFonts w:cs="Times New Roman"/>
          <w:sz w:val="28"/>
          <w:szCs w:val="28"/>
        </w:rPr>
        <w:t xml:space="preserve"> пенсионеров и безработных </w:t>
      </w:r>
      <w:r w:rsidR="006E16E5" w:rsidRPr="006E16E5">
        <w:rPr>
          <w:rFonts w:cs="Times New Roman"/>
          <w:sz w:val="28"/>
          <w:szCs w:val="28"/>
        </w:rPr>
        <w:t xml:space="preserve">- </w:t>
      </w:r>
      <w:r w:rsidR="00FD637C" w:rsidRPr="00E802C2">
        <w:rPr>
          <w:rFonts w:cs="Times New Roman"/>
          <w:sz w:val="28"/>
          <w:szCs w:val="28"/>
        </w:rPr>
        <w:t>6694</w:t>
      </w:r>
      <w:r w:rsidR="00AE4267" w:rsidRPr="00E802C2">
        <w:rPr>
          <w:rFonts w:cs="Times New Roman"/>
          <w:sz w:val="28"/>
          <w:szCs w:val="28"/>
        </w:rPr>
        <w:t xml:space="preserve"> человека</w:t>
      </w:r>
      <w:r w:rsidR="00FD637C" w:rsidRPr="00E802C2">
        <w:rPr>
          <w:rFonts w:cs="Times New Roman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 xml:space="preserve">  </w:t>
      </w:r>
      <w:r w:rsidR="00FD637C" w:rsidRPr="00E802C2">
        <w:rPr>
          <w:rFonts w:cs="Times New Roman"/>
          <w:color w:val="FF0000"/>
          <w:sz w:val="28"/>
          <w:szCs w:val="28"/>
        </w:rPr>
        <w:t>(+469</w:t>
      </w:r>
      <w:r w:rsidRPr="00E802C2">
        <w:rPr>
          <w:rFonts w:cs="Times New Roman"/>
          <w:color w:val="FF0000"/>
          <w:sz w:val="28"/>
          <w:szCs w:val="28"/>
        </w:rPr>
        <w:t xml:space="preserve"> к 201</w:t>
      </w:r>
      <w:r w:rsidR="00FD637C" w:rsidRPr="00E802C2">
        <w:rPr>
          <w:rFonts w:cs="Times New Roman"/>
          <w:color w:val="FF0000"/>
          <w:sz w:val="28"/>
          <w:szCs w:val="28"/>
        </w:rPr>
        <w:t>4</w:t>
      </w:r>
      <w:r w:rsidRPr="00E802C2">
        <w:rPr>
          <w:rFonts w:cs="Times New Roman"/>
          <w:color w:val="FF0000"/>
          <w:sz w:val="28"/>
          <w:szCs w:val="28"/>
        </w:rPr>
        <w:t xml:space="preserve"> г.) </w:t>
      </w:r>
      <w:r w:rsidRPr="00E802C2">
        <w:rPr>
          <w:rFonts w:cs="Times New Roman"/>
          <w:color w:val="7030A0"/>
          <w:sz w:val="28"/>
          <w:szCs w:val="28"/>
        </w:rPr>
        <w:t>-</w:t>
      </w:r>
      <w:r w:rsidRPr="00E802C2">
        <w:rPr>
          <w:rFonts w:cs="Times New Roman"/>
          <w:sz w:val="28"/>
          <w:szCs w:val="28"/>
        </w:rPr>
        <w:t xml:space="preserve"> 1</w:t>
      </w:r>
      <w:r w:rsidR="00FD637C" w:rsidRPr="00E802C2">
        <w:rPr>
          <w:rFonts w:cs="Times New Roman"/>
          <w:sz w:val="28"/>
          <w:szCs w:val="28"/>
        </w:rPr>
        <w:t>8</w:t>
      </w:r>
      <w:r w:rsidRPr="00E802C2">
        <w:rPr>
          <w:rFonts w:cs="Times New Roman"/>
          <w:sz w:val="28"/>
          <w:szCs w:val="28"/>
        </w:rPr>
        <w:t>,</w:t>
      </w:r>
      <w:r w:rsidR="00FD637C" w:rsidRPr="00E802C2">
        <w:rPr>
          <w:rFonts w:cs="Times New Roman"/>
          <w:sz w:val="28"/>
          <w:szCs w:val="28"/>
        </w:rPr>
        <w:t>5</w:t>
      </w:r>
      <w:r w:rsidRPr="00E802C2">
        <w:rPr>
          <w:rFonts w:cs="Times New Roman"/>
          <w:sz w:val="28"/>
          <w:szCs w:val="28"/>
        </w:rPr>
        <w:t>%</w:t>
      </w:r>
      <w:r w:rsidR="00AE4267" w:rsidRPr="00E802C2">
        <w:rPr>
          <w:rFonts w:cs="Times New Roman"/>
          <w:sz w:val="28"/>
          <w:szCs w:val="28"/>
        </w:rPr>
        <w:t xml:space="preserve">. На </w:t>
      </w:r>
      <w:r w:rsidR="00AE4267" w:rsidRPr="00E802C2">
        <w:rPr>
          <w:rFonts w:cs="Times New Roman"/>
          <w:color w:val="FF0000"/>
          <w:sz w:val="28"/>
          <w:szCs w:val="28"/>
        </w:rPr>
        <w:t xml:space="preserve">1,8% </w:t>
      </w:r>
      <w:r w:rsidR="00AE4267" w:rsidRPr="00E802C2">
        <w:rPr>
          <w:rFonts w:cs="Times New Roman"/>
          <w:sz w:val="28"/>
          <w:szCs w:val="28"/>
        </w:rPr>
        <w:t xml:space="preserve">увеличилось число </w:t>
      </w:r>
      <w:r w:rsidRPr="00E802C2">
        <w:rPr>
          <w:rFonts w:cs="Times New Roman"/>
          <w:sz w:val="28"/>
          <w:szCs w:val="28"/>
        </w:rPr>
        <w:t>работающих специалистов - 3</w:t>
      </w:r>
      <w:r w:rsidR="00AE4267" w:rsidRPr="00E802C2">
        <w:rPr>
          <w:rFonts w:cs="Times New Roman"/>
          <w:sz w:val="28"/>
          <w:szCs w:val="28"/>
        </w:rPr>
        <w:t>2</w:t>
      </w:r>
      <w:r w:rsidRPr="00E802C2">
        <w:rPr>
          <w:rFonts w:cs="Times New Roman"/>
          <w:sz w:val="28"/>
          <w:szCs w:val="28"/>
        </w:rPr>
        <w:t>,</w:t>
      </w:r>
      <w:r w:rsidR="00AE4267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>%. Среди них</w:t>
      </w:r>
      <w:r w:rsidR="006E16E5" w:rsidRPr="006E16E5">
        <w:rPr>
          <w:rFonts w:cs="Times New Roman"/>
          <w:sz w:val="28"/>
          <w:szCs w:val="28"/>
        </w:rPr>
        <w:t xml:space="preserve"> - </w:t>
      </w:r>
      <w:r w:rsidRPr="00E802C2">
        <w:rPr>
          <w:rFonts w:cs="Times New Roman"/>
          <w:sz w:val="28"/>
          <w:szCs w:val="28"/>
        </w:rPr>
        <w:t xml:space="preserve">руководящие работники – </w:t>
      </w:r>
      <w:r w:rsidR="00FD637C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>,</w:t>
      </w:r>
      <w:r w:rsidR="00FD637C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>%; технические специальности – 2,</w:t>
      </w:r>
      <w:r w:rsidR="00FD637C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>%; специалисты агропромышленного сектора – 0,</w:t>
      </w:r>
      <w:r w:rsidR="00FD637C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%; медицинские работники – 1,3%; представители образования – </w:t>
      </w:r>
      <w:r w:rsidR="00FD637C" w:rsidRPr="00E802C2">
        <w:rPr>
          <w:rFonts w:cs="Times New Roman"/>
          <w:sz w:val="28"/>
          <w:szCs w:val="28"/>
        </w:rPr>
        <w:t>7</w:t>
      </w:r>
      <w:r w:rsidRPr="00E802C2">
        <w:rPr>
          <w:rFonts w:cs="Times New Roman"/>
          <w:sz w:val="28"/>
          <w:szCs w:val="28"/>
        </w:rPr>
        <w:t>,</w:t>
      </w:r>
      <w:r w:rsidR="00FD637C" w:rsidRPr="00E802C2">
        <w:rPr>
          <w:rFonts w:cs="Times New Roman"/>
          <w:sz w:val="28"/>
          <w:szCs w:val="28"/>
        </w:rPr>
        <w:t>0</w:t>
      </w:r>
      <w:r w:rsidRPr="00E802C2">
        <w:rPr>
          <w:rFonts w:cs="Times New Roman"/>
          <w:sz w:val="28"/>
          <w:szCs w:val="28"/>
        </w:rPr>
        <w:t xml:space="preserve"> %</w:t>
      </w:r>
      <w:r w:rsidR="00FD637C" w:rsidRPr="00E802C2">
        <w:rPr>
          <w:rFonts w:cs="Times New Roman"/>
          <w:sz w:val="28"/>
          <w:szCs w:val="28"/>
        </w:rPr>
        <w:t xml:space="preserve"> </w:t>
      </w:r>
      <w:r w:rsidR="00FD637C" w:rsidRPr="00E802C2">
        <w:rPr>
          <w:rFonts w:cs="Times New Roman"/>
          <w:color w:val="FF0000"/>
          <w:sz w:val="28"/>
          <w:szCs w:val="28"/>
        </w:rPr>
        <w:t>(+1,8</w:t>
      </w:r>
      <w:r w:rsidR="00AE4267" w:rsidRPr="00E802C2">
        <w:rPr>
          <w:rFonts w:cs="Times New Roman"/>
          <w:color w:val="FF0000"/>
          <w:sz w:val="28"/>
          <w:szCs w:val="28"/>
        </w:rPr>
        <w:t>%</w:t>
      </w:r>
      <w:r w:rsidR="00FD637C" w:rsidRPr="00E802C2">
        <w:rPr>
          <w:rFonts w:cs="Times New Roman"/>
          <w:color w:val="FF0000"/>
          <w:sz w:val="28"/>
          <w:szCs w:val="28"/>
        </w:rPr>
        <w:t xml:space="preserve"> к 2014 г.)</w:t>
      </w:r>
      <w:r w:rsidRPr="00E802C2">
        <w:rPr>
          <w:rFonts w:cs="Times New Roman"/>
          <w:sz w:val="28"/>
          <w:szCs w:val="28"/>
        </w:rPr>
        <w:t>; представители культуры и искусства – 5,</w:t>
      </w:r>
      <w:r w:rsidR="00AE4267" w:rsidRPr="00E802C2">
        <w:rPr>
          <w:rFonts w:cs="Times New Roman"/>
          <w:sz w:val="28"/>
          <w:szCs w:val="28"/>
        </w:rPr>
        <w:t>8</w:t>
      </w:r>
      <w:r w:rsidRPr="00E802C2">
        <w:rPr>
          <w:rFonts w:cs="Times New Roman"/>
          <w:sz w:val="28"/>
          <w:szCs w:val="28"/>
        </w:rPr>
        <w:t>%; другие специальности  – 10,</w:t>
      </w:r>
      <w:r w:rsidR="00AE4267" w:rsidRPr="00E802C2">
        <w:rPr>
          <w:rFonts w:cs="Times New Roman"/>
          <w:sz w:val="28"/>
          <w:szCs w:val="28"/>
        </w:rPr>
        <w:t>2</w:t>
      </w:r>
      <w:r w:rsidRPr="00E802C2">
        <w:rPr>
          <w:rFonts w:cs="Times New Roman"/>
          <w:sz w:val="28"/>
          <w:szCs w:val="28"/>
        </w:rPr>
        <w:t>%;</w:t>
      </w:r>
      <w:proofErr w:type="gramEnd"/>
      <w:r w:rsidRPr="00E802C2">
        <w:rPr>
          <w:rFonts w:cs="Times New Roman"/>
          <w:sz w:val="28"/>
          <w:szCs w:val="28"/>
        </w:rPr>
        <w:t xml:space="preserve"> служащие – </w:t>
      </w:r>
      <w:r w:rsidRPr="00E802C2">
        <w:rPr>
          <w:rFonts w:cs="Times New Roman"/>
          <w:color w:val="FF0000"/>
          <w:sz w:val="28"/>
          <w:szCs w:val="28"/>
        </w:rPr>
        <w:t>2,</w:t>
      </w:r>
      <w:r w:rsidR="00AE4267" w:rsidRPr="00E802C2">
        <w:rPr>
          <w:rFonts w:cs="Times New Roman"/>
          <w:color w:val="FF0000"/>
          <w:sz w:val="28"/>
          <w:szCs w:val="28"/>
        </w:rPr>
        <w:t>0</w:t>
      </w:r>
      <w:r w:rsidRPr="00E802C2">
        <w:rPr>
          <w:rFonts w:cs="Times New Roman"/>
          <w:color w:val="FF0000"/>
          <w:sz w:val="28"/>
          <w:szCs w:val="28"/>
        </w:rPr>
        <w:t>%</w:t>
      </w:r>
      <w:r w:rsidRPr="00E802C2">
        <w:rPr>
          <w:rFonts w:cs="Times New Roman"/>
          <w:sz w:val="28"/>
          <w:szCs w:val="28"/>
        </w:rPr>
        <w:t>.</w:t>
      </w:r>
      <w:r w:rsidR="00AE4267" w:rsidRPr="00E802C2">
        <w:rPr>
          <w:rFonts w:cs="Times New Roman"/>
          <w:sz w:val="28"/>
          <w:szCs w:val="28"/>
        </w:rPr>
        <w:t xml:space="preserve"> Целенаправленная работа со школами в Год литературы дала положительный результат в плане увеличения числа учителей в составе читателей библиотеки на 1,8%.</w:t>
      </w:r>
    </w:p>
    <w:p w:rsidR="00614570" w:rsidRPr="00E802C2" w:rsidRDefault="00614570" w:rsidP="00E42BC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b/>
          <w:sz w:val="28"/>
          <w:szCs w:val="28"/>
        </w:rPr>
        <w:t xml:space="preserve">Основные запросы пользователей   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proofErr w:type="spellStart"/>
      <w:r w:rsidRPr="00E802C2">
        <w:rPr>
          <w:rFonts w:cs="Times New Roman"/>
          <w:sz w:val="28"/>
          <w:szCs w:val="28"/>
        </w:rPr>
        <w:t>Документовыдача</w:t>
      </w:r>
      <w:proofErr w:type="spellEnd"/>
      <w:r w:rsidRPr="00E802C2">
        <w:rPr>
          <w:rFonts w:cs="Times New Roman"/>
          <w:sz w:val="28"/>
          <w:szCs w:val="28"/>
        </w:rPr>
        <w:t xml:space="preserve"> составила 1125358 экземпляров </w:t>
      </w:r>
      <w:r w:rsidRPr="00E802C2">
        <w:rPr>
          <w:rFonts w:cs="Times New Roman"/>
          <w:color w:val="0070C0"/>
          <w:sz w:val="28"/>
          <w:szCs w:val="28"/>
        </w:rPr>
        <w:t xml:space="preserve">(-7742 к 2014 г.) </w:t>
      </w:r>
      <w:r w:rsidRPr="00E802C2">
        <w:rPr>
          <w:rFonts w:cs="Times New Roman"/>
          <w:sz w:val="28"/>
          <w:szCs w:val="28"/>
        </w:rPr>
        <w:t>на различных носителях информации (</w:t>
      </w:r>
      <w:r w:rsidRPr="00E802C2">
        <w:rPr>
          <w:rFonts w:cs="Times New Roman"/>
          <w:color w:val="FF0000"/>
          <w:sz w:val="28"/>
          <w:szCs w:val="28"/>
        </w:rPr>
        <w:t xml:space="preserve">101,0% </w:t>
      </w:r>
      <w:r w:rsidRPr="00E802C2">
        <w:rPr>
          <w:rFonts w:cs="Times New Roman"/>
          <w:sz w:val="28"/>
          <w:szCs w:val="28"/>
        </w:rPr>
        <w:t xml:space="preserve">к плану). Основные тенденции читательского спроса (на основании анализа книговыдач) продолжают сохраняться. </w:t>
      </w:r>
      <w:proofErr w:type="gramStart"/>
      <w:r w:rsidRPr="00E802C2">
        <w:rPr>
          <w:rFonts w:cs="Times New Roman"/>
          <w:sz w:val="28"/>
          <w:szCs w:val="28"/>
        </w:rPr>
        <w:t xml:space="preserve">В целом по библиотеке самая спрашиваемая литература – это издания общегуманитарного профиля – 35,5% </w:t>
      </w:r>
      <w:r w:rsidRPr="00E802C2">
        <w:rPr>
          <w:rFonts w:cs="Times New Roman"/>
          <w:color w:val="000000"/>
          <w:sz w:val="28"/>
          <w:szCs w:val="28"/>
        </w:rPr>
        <w:t>(</w:t>
      </w:r>
      <w:r w:rsidRPr="00E802C2">
        <w:rPr>
          <w:rFonts w:cs="Times New Roman"/>
          <w:color w:val="00B0F0"/>
          <w:sz w:val="28"/>
          <w:szCs w:val="28"/>
        </w:rPr>
        <w:t xml:space="preserve">-5,2% </w:t>
      </w:r>
      <w:r w:rsidRPr="00E802C2">
        <w:rPr>
          <w:rFonts w:cs="Times New Roman"/>
          <w:sz w:val="28"/>
          <w:szCs w:val="28"/>
        </w:rPr>
        <w:t xml:space="preserve">к 2014 г.); далее – техническая литература – 18,9% </w:t>
      </w:r>
      <w:r w:rsidRPr="00E802C2">
        <w:rPr>
          <w:rFonts w:cs="Times New Roman"/>
          <w:color w:val="000080"/>
          <w:sz w:val="28"/>
          <w:szCs w:val="28"/>
        </w:rPr>
        <w:t>(=</w:t>
      </w:r>
      <w:r w:rsidRPr="00E802C2">
        <w:rPr>
          <w:rFonts w:cs="Times New Roman"/>
          <w:sz w:val="28"/>
          <w:szCs w:val="28"/>
        </w:rPr>
        <w:t xml:space="preserve"> 2014г.); на третьем месте в рейтинге  спроса оказалась естественнонаучная литература – </w:t>
      </w:r>
      <w:r w:rsidR="00947128" w:rsidRPr="00E802C2">
        <w:rPr>
          <w:rFonts w:cs="Times New Roman"/>
          <w:sz w:val="28"/>
          <w:szCs w:val="28"/>
        </w:rPr>
        <w:t xml:space="preserve">12,6% </w:t>
      </w:r>
      <w:r w:rsidRPr="00E802C2">
        <w:rPr>
          <w:rFonts w:cs="Times New Roman"/>
          <w:color w:val="FF0000"/>
          <w:sz w:val="28"/>
          <w:szCs w:val="28"/>
        </w:rPr>
        <w:t>(</w:t>
      </w:r>
      <w:r w:rsidR="00947128" w:rsidRPr="00E802C2">
        <w:rPr>
          <w:rFonts w:cs="Times New Roman"/>
          <w:color w:val="FF0000"/>
          <w:sz w:val="28"/>
          <w:szCs w:val="28"/>
        </w:rPr>
        <w:t>+1</w:t>
      </w:r>
      <w:r w:rsidRPr="00E802C2">
        <w:rPr>
          <w:rFonts w:cs="Times New Roman"/>
          <w:color w:val="FF0000"/>
          <w:sz w:val="28"/>
          <w:szCs w:val="28"/>
        </w:rPr>
        <w:t>,</w:t>
      </w:r>
      <w:r w:rsidR="00947128" w:rsidRPr="00E802C2">
        <w:rPr>
          <w:rFonts w:cs="Times New Roman"/>
          <w:color w:val="FF0000"/>
          <w:sz w:val="28"/>
          <w:szCs w:val="28"/>
        </w:rPr>
        <w:t>3</w:t>
      </w:r>
      <w:r w:rsidRPr="00E802C2">
        <w:rPr>
          <w:rFonts w:cs="Times New Roman"/>
          <w:color w:val="FF0000"/>
          <w:sz w:val="28"/>
          <w:szCs w:val="28"/>
        </w:rPr>
        <w:t xml:space="preserve">% </w:t>
      </w:r>
      <w:r w:rsidRPr="00E802C2">
        <w:rPr>
          <w:rFonts w:cs="Times New Roman"/>
          <w:sz w:val="28"/>
          <w:szCs w:val="28"/>
        </w:rPr>
        <w:t>к 201</w:t>
      </w:r>
      <w:r w:rsidR="00947128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г.); далее – художественная литература – </w:t>
      </w:r>
      <w:r w:rsidR="00544CAF" w:rsidRPr="00E802C2">
        <w:rPr>
          <w:rFonts w:cs="Times New Roman"/>
          <w:sz w:val="28"/>
          <w:szCs w:val="28"/>
        </w:rPr>
        <w:t xml:space="preserve">9,8% </w:t>
      </w:r>
      <w:r w:rsidRPr="00E802C2">
        <w:rPr>
          <w:rFonts w:cs="Times New Roman"/>
          <w:color w:val="00B0F0"/>
          <w:sz w:val="28"/>
          <w:szCs w:val="28"/>
        </w:rPr>
        <w:t>(</w:t>
      </w:r>
      <w:r w:rsidR="00544CAF" w:rsidRPr="00E802C2">
        <w:rPr>
          <w:rFonts w:cs="Times New Roman"/>
          <w:color w:val="00B0F0"/>
          <w:sz w:val="28"/>
          <w:szCs w:val="28"/>
        </w:rPr>
        <w:t>-0</w:t>
      </w:r>
      <w:r w:rsidRPr="00E802C2">
        <w:rPr>
          <w:rFonts w:cs="Times New Roman"/>
          <w:color w:val="00B0F0"/>
          <w:sz w:val="28"/>
          <w:szCs w:val="28"/>
        </w:rPr>
        <w:t>,</w:t>
      </w:r>
      <w:r w:rsidR="00544CAF" w:rsidRPr="00E802C2">
        <w:rPr>
          <w:rFonts w:cs="Times New Roman"/>
          <w:color w:val="00B0F0"/>
          <w:sz w:val="28"/>
          <w:szCs w:val="28"/>
        </w:rPr>
        <w:t>3</w:t>
      </w:r>
      <w:r w:rsidRPr="00E802C2">
        <w:rPr>
          <w:rFonts w:cs="Times New Roman"/>
          <w:color w:val="00B0F0"/>
          <w:sz w:val="28"/>
          <w:szCs w:val="28"/>
        </w:rPr>
        <w:t xml:space="preserve">% </w:t>
      </w:r>
      <w:r w:rsidRPr="00E802C2">
        <w:rPr>
          <w:rFonts w:cs="Times New Roman"/>
          <w:sz w:val="28"/>
          <w:szCs w:val="28"/>
        </w:rPr>
        <w:t>к 201</w:t>
      </w:r>
      <w:r w:rsidR="00544CAF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г.);  литература по искусству – </w:t>
      </w:r>
      <w:r w:rsidR="00544CAF" w:rsidRPr="00E802C2">
        <w:rPr>
          <w:rFonts w:cs="Times New Roman"/>
          <w:sz w:val="28"/>
          <w:szCs w:val="28"/>
        </w:rPr>
        <w:t>9,7%</w:t>
      </w:r>
      <w:r w:rsidRPr="00E802C2">
        <w:rPr>
          <w:rFonts w:cs="Times New Roman"/>
          <w:color w:val="7030A0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>(</w:t>
      </w:r>
      <w:r w:rsidR="00544CAF" w:rsidRPr="00E802C2">
        <w:rPr>
          <w:rFonts w:cs="Times New Roman"/>
          <w:color w:val="FF0000"/>
          <w:sz w:val="28"/>
          <w:szCs w:val="28"/>
        </w:rPr>
        <w:t>+1</w:t>
      </w:r>
      <w:r w:rsidRPr="00E802C2">
        <w:rPr>
          <w:rFonts w:cs="Times New Roman"/>
          <w:color w:val="FF0000"/>
          <w:sz w:val="28"/>
          <w:szCs w:val="28"/>
        </w:rPr>
        <w:t>,</w:t>
      </w:r>
      <w:r w:rsidR="00544CAF" w:rsidRPr="00E802C2">
        <w:rPr>
          <w:rFonts w:cs="Times New Roman"/>
          <w:color w:val="FF0000"/>
          <w:sz w:val="28"/>
          <w:szCs w:val="28"/>
        </w:rPr>
        <w:t>3</w:t>
      </w:r>
      <w:r w:rsidRPr="00E802C2">
        <w:rPr>
          <w:rFonts w:cs="Times New Roman"/>
          <w:color w:val="FF0000"/>
          <w:sz w:val="28"/>
          <w:szCs w:val="28"/>
        </w:rPr>
        <w:t xml:space="preserve">% </w:t>
      </w:r>
      <w:r w:rsidRPr="00E802C2">
        <w:rPr>
          <w:rFonts w:cs="Times New Roman"/>
          <w:sz w:val="28"/>
          <w:szCs w:val="28"/>
        </w:rPr>
        <w:t>к 201</w:t>
      </w:r>
      <w:r w:rsidR="00544CAF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 и т.д.</w:t>
      </w:r>
      <w:proofErr w:type="gramEnd"/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Отмечаются колебания спроса по отделам.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 отделе абонемента (отдел несет основную нагрузку по посещениям) – </w:t>
      </w:r>
      <w:r w:rsidR="00544CAF" w:rsidRPr="00E802C2">
        <w:rPr>
          <w:rFonts w:cs="Times New Roman"/>
          <w:sz w:val="28"/>
          <w:szCs w:val="28"/>
        </w:rPr>
        <w:t xml:space="preserve">28,0% </w:t>
      </w:r>
      <w:r w:rsidRPr="00E802C2">
        <w:rPr>
          <w:rFonts w:cs="Times New Roman"/>
          <w:sz w:val="28"/>
          <w:szCs w:val="28"/>
        </w:rPr>
        <w:t>от общего числа посещений по библиотеке (</w:t>
      </w:r>
      <w:r w:rsidRPr="00E802C2">
        <w:rPr>
          <w:rFonts w:cs="Times New Roman"/>
          <w:color w:val="0000FF"/>
          <w:sz w:val="28"/>
          <w:szCs w:val="28"/>
        </w:rPr>
        <w:t>-</w:t>
      </w:r>
      <w:r w:rsidR="00544CAF" w:rsidRPr="00E802C2">
        <w:rPr>
          <w:rFonts w:cs="Times New Roman"/>
          <w:color w:val="0000FF"/>
          <w:sz w:val="28"/>
          <w:szCs w:val="28"/>
        </w:rPr>
        <w:t>5</w:t>
      </w:r>
      <w:r w:rsidRPr="00E802C2">
        <w:rPr>
          <w:rFonts w:cs="Times New Roman"/>
          <w:color w:val="0000FF"/>
          <w:sz w:val="28"/>
          <w:szCs w:val="28"/>
        </w:rPr>
        <w:t>,</w:t>
      </w:r>
      <w:r w:rsidR="00544CAF" w:rsidRPr="00E802C2">
        <w:rPr>
          <w:rFonts w:cs="Times New Roman"/>
          <w:color w:val="0000FF"/>
          <w:sz w:val="28"/>
          <w:szCs w:val="28"/>
        </w:rPr>
        <w:t>9</w:t>
      </w:r>
      <w:r w:rsidRPr="00E802C2">
        <w:rPr>
          <w:rFonts w:cs="Times New Roman"/>
          <w:color w:val="0000FF"/>
          <w:sz w:val="28"/>
          <w:szCs w:val="28"/>
        </w:rPr>
        <w:t>%</w:t>
      </w:r>
      <w:r w:rsidRPr="00E802C2">
        <w:rPr>
          <w:rFonts w:cs="Times New Roman"/>
          <w:sz w:val="28"/>
          <w:szCs w:val="28"/>
        </w:rPr>
        <w:t xml:space="preserve"> к 201</w:t>
      </w:r>
      <w:r w:rsidR="00544CAF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>г.):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 Художественная литература – </w:t>
      </w:r>
      <w:r w:rsidR="00544CAF" w:rsidRPr="00E802C2">
        <w:rPr>
          <w:rFonts w:cs="Times New Roman"/>
          <w:sz w:val="28"/>
          <w:szCs w:val="28"/>
        </w:rPr>
        <w:t xml:space="preserve">64,3% </w:t>
      </w:r>
      <w:r w:rsidRPr="00E802C2">
        <w:rPr>
          <w:rFonts w:cs="Times New Roman"/>
          <w:sz w:val="28"/>
          <w:szCs w:val="28"/>
        </w:rPr>
        <w:t>(</w:t>
      </w:r>
      <w:r w:rsidR="00857D50" w:rsidRPr="00E802C2">
        <w:rPr>
          <w:rFonts w:cs="Times New Roman"/>
          <w:sz w:val="28"/>
          <w:szCs w:val="28"/>
        </w:rPr>
        <w:t>-</w:t>
      </w:r>
      <w:r w:rsidR="00857D50" w:rsidRPr="00E802C2">
        <w:rPr>
          <w:rFonts w:cs="Times New Roman"/>
          <w:color w:val="00B0F0"/>
          <w:sz w:val="28"/>
          <w:szCs w:val="28"/>
        </w:rPr>
        <w:t>2</w:t>
      </w:r>
      <w:r w:rsidR="00544CAF" w:rsidRPr="00E802C2">
        <w:rPr>
          <w:rFonts w:cs="Times New Roman"/>
          <w:color w:val="00B0F0"/>
          <w:sz w:val="28"/>
          <w:szCs w:val="28"/>
        </w:rPr>
        <w:t>,</w:t>
      </w:r>
      <w:r w:rsidR="00857D50" w:rsidRPr="00E802C2">
        <w:rPr>
          <w:rFonts w:cs="Times New Roman"/>
          <w:color w:val="00B0F0"/>
          <w:sz w:val="28"/>
          <w:szCs w:val="28"/>
        </w:rPr>
        <w:t>6</w:t>
      </w:r>
      <w:r w:rsidR="00544CAF" w:rsidRPr="00E802C2">
        <w:rPr>
          <w:rFonts w:cs="Times New Roman"/>
          <w:color w:val="00B0F0"/>
          <w:sz w:val="28"/>
          <w:szCs w:val="28"/>
        </w:rPr>
        <w:t xml:space="preserve">% </w:t>
      </w:r>
      <w:r w:rsidR="00857D50" w:rsidRPr="00E802C2">
        <w:rPr>
          <w:rFonts w:cs="Times New Roman"/>
          <w:sz w:val="28"/>
          <w:szCs w:val="28"/>
        </w:rPr>
        <w:t>к</w:t>
      </w:r>
      <w:r w:rsidR="00544CAF" w:rsidRPr="00E802C2">
        <w:rPr>
          <w:rFonts w:cs="Times New Roman"/>
          <w:sz w:val="28"/>
          <w:szCs w:val="28"/>
        </w:rPr>
        <w:t xml:space="preserve"> 2014 г.</w:t>
      </w:r>
      <w:r w:rsidRPr="00E802C2">
        <w:rPr>
          <w:rFonts w:cs="Times New Roman"/>
          <w:sz w:val="28"/>
          <w:szCs w:val="28"/>
        </w:rPr>
        <w:t>).</w:t>
      </w:r>
    </w:p>
    <w:p w:rsidR="00544CAF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Издания общегуманитарного профиля  – </w:t>
      </w:r>
      <w:r w:rsidR="00544CAF" w:rsidRPr="00E802C2">
        <w:rPr>
          <w:rFonts w:cs="Times New Roman"/>
          <w:sz w:val="28"/>
          <w:szCs w:val="28"/>
        </w:rPr>
        <w:t xml:space="preserve">11,0% </w:t>
      </w:r>
      <w:r w:rsidRPr="00E802C2">
        <w:rPr>
          <w:rFonts w:cs="Times New Roman"/>
          <w:color w:val="FF0000"/>
          <w:sz w:val="28"/>
          <w:szCs w:val="28"/>
        </w:rPr>
        <w:t>(</w:t>
      </w:r>
      <w:r w:rsidR="00857D50" w:rsidRPr="00E802C2">
        <w:rPr>
          <w:rFonts w:cs="Times New Roman"/>
          <w:color w:val="FF0000"/>
          <w:sz w:val="28"/>
          <w:szCs w:val="28"/>
        </w:rPr>
        <w:t>+</w:t>
      </w:r>
      <w:r w:rsidR="00544CAF" w:rsidRPr="00E802C2">
        <w:rPr>
          <w:rFonts w:cs="Times New Roman"/>
          <w:color w:val="FF0000"/>
          <w:sz w:val="28"/>
          <w:szCs w:val="28"/>
        </w:rPr>
        <w:t xml:space="preserve">0,5% </w:t>
      </w:r>
      <w:r w:rsidR="00857D50" w:rsidRPr="00E802C2">
        <w:rPr>
          <w:rFonts w:cs="Times New Roman"/>
          <w:sz w:val="28"/>
          <w:szCs w:val="28"/>
        </w:rPr>
        <w:t>к</w:t>
      </w:r>
      <w:r w:rsidRPr="00E802C2">
        <w:rPr>
          <w:rFonts w:cs="Times New Roman"/>
          <w:sz w:val="28"/>
          <w:szCs w:val="28"/>
        </w:rPr>
        <w:t xml:space="preserve"> 201</w:t>
      </w:r>
      <w:r w:rsidR="00544CAF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</w:t>
      </w:r>
      <w:r w:rsidR="00544CAF" w:rsidRPr="00E802C2">
        <w:rPr>
          <w:rFonts w:cs="Times New Roman"/>
          <w:sz w:val="28"/>
          <w:szCs w:val="28"/>
        </w:rPr>
        <w:t xml:space="preserve">. 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Естественнонаучная литература – </w:t>
      </w:r>
      <w:r w:rsidR="00364F47" w:rsidRPr="00E802C2">
        <w:rPr>
          <w:rFonts w:cs="Times New Roman"/>
          <w:sz w:val="28"/>
          <w:szCs w:val="28"/>
        </w:rPr>
        <w:t>7,</w:t>
      </w:r>
      <w:r w:rsidR="00857D50" w:rsidRPr="00E802C2">
        <w:rPr>
          <w:rFonts w:cs="Times New Roman"/>
          <w:sz w:val="28"/>
          <w:szCs w:val="28"/>
        </w:rPr>
        <w:t>2</w:t>
      </w:r>
      <w:r w:rsidR="00364F47" w:rsidRPr="00E802C2">
        <w:rPr>
          <w:rFonts w:cs="Times New Roman"/>
          <w:sz w:val="28"/>
          <w:szCs w:val="28"/>
        </w:rPr>
        <w:t xml:space="preserve">% </w:t>
      </w:r>
      <w:r w:rsidRPr="00E802C2">
        <w:rPr>
          <w:rFonts w:cs="Times New Roman"/>
          <w:color w:val="FF0000"/>
          <w:sz w:val="28"/>
          <w:szCs w:val="28"/>
        </w:rPr>
        <w:t>(</w:t>
      </w:r>
      <w:r w:rsidR="00857D50" w:rsidRPr="00E802C2">
        <w:rPr>
          <w:rFonts w:cs="Times New Roman"/>
          <w:color w:val="FF0000"/>
          <w:sz w:val="28"/>
          <w:szCs w:val="28"/>
        </w:rPr>
        <w:t>+0</w:t>
      </w:r>
      <w:r w:rsidR="00364F47" w:rsidRPr="00E802C2">
        <w:rPr>
          <w:rFonts w:cs="Times New Roman"/>
          <w:color w:val="FF0000"/>
          <w:sz w:val="28"/>
          <w:szCs w:val="28"/>
        </w:rPr>
        <w:t>,</w:t>
      </w:r>
      <w:r w:rsidR="00857D50" w:rsidRPr="00E802C2">
        <w:rPr>
          <w:rFonts w:cs="Times New Roman"/>
          <w:color w:val="FF0000"/>
          <w:sz w:val="28"/>
          <w:szCs w:val="28"/>
        </w:rPr>
        <w:t>9</w:t>
      </w:r>
      <w:r w:rsidR="00364F47" w:rsidRPr="00E802C2">
        <w:rPr>
          <w:rFonts w:cs="Times New Roman"/>
          <w:color w:val="FF0000"/>
          <w:sz w:val="28"/>
          <w:szCs w:val="28"/>
        </w:rPr>
        <w:t xml:space="preserve">% </w:t>
      </w:r>
      <w:r w:rsidR="00857D50" w:rsidRPr="00E802C2">
        <w:rPr>
          <w:rFonts w:cs="Times New Roman"/>
          <w:sz w:val="28"/>
          <w:szCs w:val="28"/>
        </w:rPr>
        <w:t>к</w:t>
      </w:r>
      <w:r w:rsidRPr="00E802C2">
        <w:rPr>
          <w:rFonts w:cs="Times New Roman"/>
          <w:sz w:val="28"/>
          <w:szCs w:val="28"/>
        </w:rPr>
        <w:t xml:space="preserve"> 201</w:t>
      </w:r>
      <w:r w:rsidR="00364F47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>г.).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 отделе читальных залов (отдел несет основную нагрузку по книговыдаче) – </w:t>
      </w:r>
      <w:r w:rsidR="00364F47" w:rsidRPr="00E802C2">
        <w:rPr>
          <w:rFonts w:cs="Times New Roman"/>
          <w:sz w:val="28"/>
          <w:szCs w:val="28"/>
        </w:rPr>
        <w:t>39,2 % (</w:t>
      </w:r>
      <w:r w:rsidR="00364F47" w:rsidRPr="00E802C2">
        <w:rPr>
          <w:rFonts w:cs="Times New Roman"/>
          <w:color w:val="FF0000"/>
          <w:sz w:val="28"/>
          <w:szCs w:val="28"/>
        </w:rPr>
        <w:t>+0,3</w:t>
      </w:r>
      <w:r w:rsidRPr="00E802C2">
        <w:rPr>
          <w:rFonts w:cs="Times New Roman"/>
          <w:color w:val="FF0000"/>
          <w:sz w:val="28"/>
          <w:szCs w:val="28"/>
        </w:rPr>
        <w:t xml:space="preserve">% </w:t>
      </w:r>
      <w:r w:rsidR="00364F47" w:rsidRPr="00E802C2">
        <w:rPr>
          <w:rFonts w:cs="Times New Roman"/>
          <w:color w:val="FF0000"/>
          <w:sz w:val="28"/>
          <w:szCs w:val="28"/>
        </w:rPr>
        <w:t xml:space="preserve"> </w:t>
      </w:r>
      <w:r w:rsidR="00364F47" w:rsidRPr="00E802C2">
        <w:rPr>
          <w:rFonts w:cs="Times New Roman"/>
          <w:sz w:val="28"/>
          <w:szCs w:val="28"/>
        </w:rPr>
        <w:t xml:space="preserve">к 2014 г.) </w:t>
      </w:r>
      <w:r w:rsidRPr="00E802C2">
        <w:rPr>
          <w:rFonts w:cs="Times New Roman"/>
          <w:sz w:val="28"/>
          <w:szCs w:val="28"/>
        </w:rPr>
        <w:t>от общего числа книговыдач по библиотеке: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Издания общегуманитарного профиля  – </w:t>
      </w:r>
      <w:r w:rsidR="00364F47" w:rsidRPr="00E802C2">
        <w:rPr>
          <w:rFonts w:cs="Times New Roman"/>
          <w:sz w:val="28"/>
          <w:szCs w:val="28"/>
        </w:rPr>
        <w:t xml:space="preserve">50,3% </w:t>
      </w:r>
      <w:r w:rsidRPr="00E802C2">
        <w:rPr>
          <w:rFonts w:cs="Times New Roman"/>
          <w:sz w:val="28"/>
          <w:szCs w:val="28"/>
        </w:rPr>
        <w:t>(</w:t>
      </w:r>
      <w:r w:rsidR="00857D50" w:rsidRPr="00E802C2">
        <w:rPr>
          <w:rFonts w:cs="Times New Roman"/>
          <w:sz w:val="28"/>
          <w:szCs w:val="28"/>
        </w:rPr>
        <w:t>-</w:t>
      </w:r>
      <w:r w:rsidR="00857D50" w:rsidRPr="00E802C2">
        <w:rPr>
          <w:rFonts w:cs="Times New Roman"/>
          <w:color w:val="00B0F0"/>
          <w:sz w:val="28"/>
          <w:szCs w:val="28"/>
        </w:rPr>
        <w:t>1</w:t>
      </w:r>
      <w:r w:rsidR="00364F47" w:rsidRPr="00E802C2">
        <w:rPr>
          <w:rFonts w:cs="Times New Roman"/>
          <w:color w:val="00B0F0"/>
          <w:sz w:val="28"/>
          <w:szCs w:val="28"/>
        </w:rPr>
        <w:t>3,</w:t>
      </w:r>
      <w:r w:rsidR="00857D50" w:rsidRPr="00E802C2">
        <w:rPr>
          <w:rFonts w:cs="Times New Roman"/>
          <w:color w:val="00B0F0"/>
          <w:sz w:val="28"/>
          <w:szCs w:val="28"/>
        </w:rPr>
        <w:t>5</w:t>
      </w:r>
      <w:r w:rsidR="00364F47" w:rsidRPr="00E802C2">
        <w:rPr>
          <w:rFonts w:cs="Times New Roman"/>
          <w:color w:val="00B0F0"/>
          <w:sz w:val="28"/>
          <w:szCs w:val="28"/>
        </w:rPr>
        <w:t xml:space="preserve">% </w:t>
      </w:r>
      <w:r w:rsidR="00857D50" w:rsidRPr="00E802C2">
        <w:rPr>
          <w:rFonts w:cs="Times New Roman"/>
          <w:color w:val="00B0F0"/>
          <w:sz w:val="28"/>
          <w:szCs w:val="28"/>
        </w:rPr>
        <w:t>к</w:t>
      </w:r>
      <w:r w:rsidRPr="00E802C2">
        <w:rPr>
          <w:rFonts w:cs="Times New Roman"/>
          <w:sz w:val="28"/>
          <w:szCs w:val="28"/>
        </w:rPr>
        <w:t xml:space="preserve"> 201</w:t>
      </w:r>
      <w:r w:rsidR="00364F47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г.).</w:t>
      </w:r>
    </w:p>
    <w:p w:rsidR="00614570" w:rsidRPr="00E802C2" w:rsidRDefault="00614570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Естественнонаучная литература – </w:t>
      </w:r>
      <w:r w:rsidR="00B25CC6" w:rsidRPr="00E802C2">
        <w:rPr>
          <w:rFonts w:cs="Times New Roman"/>
          <w:sz w:val="28"/>
          <w:szCs w:val="28"/>
        </w:rPr>
        <w:t>25,8 %</w:t>
      </w:r>
      <w:r w:rsidRPr="00E802C2">
        <w:rPr>
          <w:rFonts w:cs="Times New Roman"/>
          <w:color w:val="0070C0"/>
          <w:sz w:val="28"/>
          <w:szCs w:val="28"/>
        </w:rPr>
        <w:t xml:space="preserve"> </w:t>
      </w:r>
      <w:r w:rsidRPr="00E802C2">
        <w:rPr>
          <w:rFonts w:cs="Times New Roman"/>
          <w:color w:val="FF0000"/>
          <w:sz w:val="28"/>
          <w:szCs w:val="28"/>
        </w:rPr>
        <w:t>(</w:t>
      </w:r>
      <w:r w:rsidR="00857D50" w:rsidRPr="00E802C2">
        <w:rPr>
          <w:rFonts w:cs="Times New Roman"/>
          <w:color w:val="FF0000"/>
          <w:sz w:val="28"/>
          <w:szCs w:val="28"/>
        </w:rPr>
        <w:t>+3,6</w:t>
      </w:r>
      <w:r w:rsidR="00B25CC6" w:rsidRPr="00E802C2">
        <w:rPr>
          <w:rFonts w:cs="Times New Roman"/>
          <w:color w:val="FF0000"/>
          <w:sz w:val="28"/>
          <w:szCs w:val="28"/>
        </w:rPr>
        <w:t xml:space="preserve">% </w:t>
      </w:r>
      <w:r w:rsidR="00857D50" w:rsidRPr="00E802C2">
        <w:rPr>
          <w:rFonts w:cs="Times New Roman"/>
          <w:sz w:val="28"/>
          <w:szCs w:val="28"/>
        </w:rPr>
        <w:t>к</w:t>
      </w:r>
      <w:r w:rsidRPr="00E802C2">
        <w:rPr>
          <w:rFonts w:cs="Times New Roman"/>
          <w:sz w:val="28"/>
          <w:szCs w:val="28"/>
        </w:rPr>
        <w:t xml:space="preserve"> 201</w:t>
      </w:r>
      <w:r w:rsidR="00B25CC6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г.).</w:t>
      </w:r>
    </w:p>
    <w:p w:rsidR="00614570" w:rsidRPr="00E802C2" w:rsidRDefault="00614570" w:rsidP="00E802C2">
      <w:pPr>
        <w:pStyle w:val="Standard"/>
        <w:ind w:firstLine="540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- Прочая литература – </w:t>
      </w:r>
      <w:r w:rsidR="00B25CC6" w:rsidRPr="00E802C2">
        <w:rPr>
          <w:rFonts w:cs="Times New Roman"/>
          <w:sz w:val="28"/>
          <w:szCs w:val="28"/>
        </w:rPr>
        <w:t xml:space="preserve">9,8% </w:t>
      </w:r>
      <w:r w:rsidRPr="00E802C2">
        <w:rPr>
          <w:rFonts w:cs="Times New Roman"/>
          <w:color w:val="FF0000"/>
          <w:sz w:val="28"/>
          <w:szCs w:val="28"/>
        </w:rPr>
        <w:t>(</w:t>
      </w:r>
      <w:r w:rsidR="00857D50" w:rsidRPr="00E802C2">
        <w:rPr>
          <w:rFonts w:cs="Times New Roman"/>
          <w:color w:val="FF0000"/>
          <w:sz w:val="28"/>
          <w:szCs w:val="28"/>
        </w:rPr>
        <w:t>+3,</w:t>
      </w:r>
      <w:r w:rsidR="00B25CC6" w:rsidRPr="00E802C2">
        <w:rPr>
          <w:rFonts w:cs="Times New Roman"/>
          <w:color w:val="FF0000"/>
          <w:sz w:val="28"/>
          <w:szCs w:val="28"/>
        </w:rPr>
        <w:t xml:space="preserve">6% </w:t>
      </w:r>
      <w:r w:rsidR="00857D50" w:rsidRPr="00E802C2">
        <w:rPr>
          <w:rFonts w:cs="Times New Roman"/>
          <w:sz w:val="28"/>
          <w:szCs w:val="28"/>
        </w:rPr>
        <w:t>к</w:t>
      </w:r>
      <w:r w:rsidRPr="00E802C2">
        <w:rPr>
          <w:rFonts w:cs="Times New Roman"/>
          <w:sz w:val="28"/>
          <w:szCs w:val="28"/>
        </w:rPr>
        <w:t xml:space="preserve"> 201</w:t>
      </w:r>
      <w:r w:rsidR="00B25CC6" w:rsidRPr="00E802C2">
        <w:rPr>
          <w:rFonts w:cs="Times New Roman"/>
          <w:sz w:val="28"/>
          <w:szCs w:val="28"/>
        </w:rPr>
        <w:t>4</w:t>
      </w:r>
      <w:r w:rsidRPr="00E802C2">
        <w:rPr>
          <w:rFonts w:cs="Times New Roman"/>
          <w:sz w:val="28"/>
          <w:szCs w:val="28"/>
        </w:rPr>
        <w:t xml:space="preserve"> г.).</w:t>
      </w:r>
    </w:p>
    <w:p w:rsidR="00B25CC6" w:rsidRPr="00E802C2" w:rsidRDefault="00B25CC6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Таким образом, мы наблюдаем </w:t>
      </w:r>
      <w:r w:rsidR="00857D50" w:rsidRPr="00E802C2">
        <w:rPr>
          <w:rFonts w:cs="Times New Roman"/>
          <w:sz w:val="28"/>
          <w:szCs w:val="28"/>
        </w:rPr>
        <w:t>стабильный</w:t>
      </w:r>
      <w:r w:rsidRPr="00E802C2">
        <w:rPr>
          <w:rFonts w:cs="Times New Roman"/>
          <w:sz w:val="28"/>
          <w:szCs w:val="28"/>
        </w:rPr>
        <w:t xml:space="preserve"> спрос на литературу общегуманитарного профиля и естественнонаучную литературу.</w:t>
      </w:r>
    </w:p>
    <w:p w:rsidR="00D0774C" w:rsidRPr="00E802C2" w:rsidRDefault="00D0774C" w:rsidP="00E802C2">
      <w:pPr>
        <w:pStyle w:val="Standard"/>
        <w:ind w:firstLine="540"/>
        <w:jc w:val="both"/>
        <w:rPr>
          <w:rFonts w:cs="Times New Roman"/>
          <w:b/>
          <w:sz w:val="28"/>
          <w:szCs w:val="28"/>
        </w:rPr>
      </w:pPr>
      <w:r w:rsidRPr="00E802C2">
        <w:rPr>
          <w:rFonts w:cs="Times New Roman"/>
          <w:b/>
          <w:sz w:val="28"/>
          <w:szCs w:val="28"/>
        </w:rPr>
        <w:t>Обслу</w:t>
      </w:r>
      <w:r w:rsidR="00E42BC3">
        <w:rPr>
          <w:rFonts w:cs="Times New Roman"/>
          <w:b/>
          <w:sz w:val="28"/>
          <w:szCs w:val="28"/>
        </w:rPr>
        <w:t>живание удаленных пользователей</w:t>
      </w:r>
    </w:p>
    <w:p w:rsidR="005769B6" w:rsidRPr="00E802C2" w:rsidRDefault="00B25CC6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 течение отчетного периода библиотека обслуживала </w:t>
      </w:r>
      <w:proofErr w:type="gramStart"/>
      <w:r w:rsidR="00C31DDC" w:rsidRPr="00E802C2">
        <w:rPr>
          <w:rFonts w:cs="Times New Roman"/>
          <w:sz w:val="28"/>
          <w:szCs w:val="28"/>
        </w:rPr>
        <w:t>пользователей</w:t>
      </w:r>
      <w:proofErr w:type="gramEnd"/>
      <w:r w:rsidR="00C31DDC" w:rsidRPr="00E802C2">
        <w:rPr>
          <w:rFonts w:cs="Times New Roman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 xml:space="preserve">как </w:t>
      </w:r>
      <w:r w:rsidR="005769B6" w:rsidRPr="00E802C2">
        <w:rPr>
          <w:rFonts w:cs="Times New Roman"/>
          <w:sz w:val="28"/>
          <w:szCs w:val="28"/>
        </w:rPr>
        <w:t>в стационарном режиме</w:t>
      </w:r>
      <w:r w:rsidR="006E16E5">
        <w:rPr>
          <w:rFonts w:cs="Times New Roman"/>
          <w:sz w:val="28"/>
          <w:szCs w:val="28"/>
        </w:rPr>
        <w:t>,</w:t>
      </w:r>
      <w:r w:rsidR="005769B6" w:rsidRPr="00E802C2">
        <w:rPr>
          <w:rFonts w:cs="Times New Roman"/>
          <w:sz w:val="28"/>
          <w:szCs w:val="28"/>
        </w:rPr>
        <w:t xml:space="preserve"> так и вне стационара,</w:t>
      </w:r>
      <w:r w:rsidRPr="00E802C2">
        <w:rPr>
          <w:rFonts w:cs="Times New Roman"/>
          <w:sz w:val="28"/>
          <w:szCs w:val="28"/>
        </w:rPr>
        <w:t xml:space="preserve"> в режиме удалённого доступа.</w:t>
      </w:r>
      <w:r w:rsidR="006E0DE4" w:rsidRPr="00E802C2">
        <w:rPr>
          <w:rFonts w:cs="Times New Roman"/>
          <w:sz w:val="28"/>
          <w:szCs w:val="28"/>
        </w:rPr>
        <w:t xml:space="preserve"> К числу таковых относ</w:t>
      </w:r>
      <w:r w:rsidR="005769B6" w:rsidRPr="00E802C2">
        <w:rPr>
          <w:rFonts w:cs="Times New Roman"/>
          <w:sz w:val="28"/>
          <w:szCs w:val="28"/>
        </w:rPr>
        <w:t>я</w:t>
      </w:r>
      <w:r w:rsidR="006E0DE4" w:rsidRPr="00E802C2">
        <w:rPr>
          <w:rFonts w:cs="Times New Roman"/>
          <w:sz w:val="28"/>
          <w:szCs w:val="28"/>
        </w:rPr>
        <w:t xml:space="preserve">тся </w:t>
      </w:r>
      <w:r w:rsidR="00C31DDC" w:rsidRPr="00E802C2">
        <w:rPr>
          <w:rFonts w:cs="Times New Roman"/>
          <w:sz w:val="28"/>
          <w:szCs w:val="28"/>
        </w:rPr>
        <w:t xml:space="preserve">читатели мобильного комплекса информационно-библиотечного обслуживания (КИБО) и группа читателей отдела абонемента, </w:t>
      </w:r>
      <w:r w:rsidR="00C31DDC" w:rsidRPr="00E802C2">
        <w:rPr>
          <w:rFonts w:cs="Times New Roman"/>
          <w:sz w:val="28"/>
          <w:szCs w:val="28"/>
        </w:rPr>
        <w:lastRenderedPageBreak/>
        <w:t>обслуживаемых на дому. Всего за 2015 год – 1773 удаленных пользователя (1750 – КИБО, 23 –</w:t>
      </w:r>
      <w:r w:rsidR="006E16E5">
        <w:rPr>
          <w:rFonts w:cs="Times New Roman"/>
          <w:sz w:val="28"/>
          <w:szCs w:val="28"/>
        </w:rPr>
        <w:t xml:space="preserve"> </w:t>
      </w:r>
      <w:r w:rsidR="00C31DDC" w:rsidRPr="00E802C2">
        <w:rPr>
          <w:rFonts w:cs="Times New Roman"/>
          <w:sz w:val="28"/>
          <w:szCs w:val="28"/>
        </w:rPr>
        <w:t xml:space="preserve">отдел абонемента), что составляет 5% от общего числа зарегистрированных пользователей. </w:t>
      </w:r>
    </w:p>
    <w:p w:rsidR="005769B6" w:rsidRPr="00E802C2" w:rsidRDefault="005769B6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Обслуживание населения Брянской области </w:t>
      </w:r>
      <w:r w:rsidR="00C952C6"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 КИБО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>ведет</w:t>
      </w:r>
      <w:r w:rsidR="00C952C6"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ся на основании заключенных договоров.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C952C6"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библиотечным обслуживанием было охвачено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 14 район</w:t>
      </w:r>
      <w:r w:rsidR="00C952C6"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ов,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  37 населенных пунктов Брянской области.</w:t>
      </w:r>
    </w:p>
    <w:p w:rsidR="005769B6" w:rsidRPr="00E802C2" w:rsidRDefault="005769B6" w:rsidP="00E802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Calibri" w:hAnsi="Times New Roman" w:cs="Times New Roman"/>
          <w:sz w:val="28"/>
          <w:szCs w:val="28"/>
        </w:rPr>
        <w:t>В 2015</w:t>
      </w:r>
      <w:r w:rsidR="00C952C6" w:rsidRPr="00E80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="00C952C6" w:rsidRPr="00E802C2">
        <w:rPr>
          <w:rFonts w:ascii="Times New Roman" w:eastAsia="Calibri" w:hAnsi="Times New Roman" w:cs="Times New Roman"/>
          <w:sz w:val="28"/>
          <w:szCs w:val="28"/>
        </w:rPr>
        <w:t xml:space="preserve">КИБО было сделано </w:t>
      </w:r>
      <w:r w:rsidRPr="00E802C2">
        <w:rPr>
          <w:rFonts w:ascii="Times New Roman" w:eastAsia="Calibri" w:hAnsi="Times New Roman" w:cs="Times New Roman"/>
          <w:sz w:val="28"/>
          <w:szCs w:val="28"/>
        </w:rPr>
        <w:t>64 выезда, 145 стоянок</w:t>
      </w:r>
      <w:r w:rsidR="00C952C6" w:rsidRPr="00E802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2D2" w:rsidRPr="00E802C2">
        <w:rPr>
          <w:rFonts w:ascii="Times New Roman" w:eastAsia="Calibri" w:hAnsi="Times New Roman" w:cs="Times New Roman"/>
          <w:sz w:val="28"/>
          <w:szCs w:val="28"/>
        </w:rPr>
        <w:t xml:space="preserve">Число посещений составило 6037, выдано </w:t>
      </w:r>
      <w:r w:rsidR="00E862D2" w:rsidRPr="00E802C2">
        <w:rPr>
          <w:rFonts w:ascii="Times New Roman" w:hAnsi="Times New Roman" w:cs="Times New Roman"/>
          <w:sz w:val="28"/>
          <w:szCs w:val="28"/>
        </w:rPr>
        <w:t>13437 изданий</w:t>
      </w:r>
      <w:r w:rsidR="00E862D2" w:rsidRPr="00E802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2C6" w:rsidRPr="00E802C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80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сожалению, в связи </w:t>
      </w:r>
      <w:r w:rsidR="00C952C6"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>дефицитом топлива в течение 6 месяцев вообще не было выездов в села.</w:t>
      </w:r>
    </w:p>
    <w:p w:rsidR="00D0774C" w:rsidRPr="00E802C2" w:rsidRDefault="00E862D2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  <w:lang w:eastAsia="ru-RU"/>
        </w:rPr>
        <w:t>Отдел абонемента продолж</w:t>
      </w:r>
      <w:r w:rsidR="006E16E5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6E16E5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E802C2">
        <w:rPr>
          <w:rFonts w:ascii="Times New Roman" w:hAnsi="Times New Roman" w:cs="Times New Roman"/>
          <w:sz w:val="28"/>
          <w:szCs w:val="28"/>
          <w:lang w:eastAsia="ru-RU"/>
        </w:rPr>
        <w:t xml:space="preserve">с социально незащищенными слоями населения.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План работы скоординирован с Независимой ассоциацией инвалидов и ветеранов Великой Отечественной войны Советского района, МУ “КЦСОН” Советского района. Организовано индивидуальное обслуживание инвалидов на дому в Советском, Володарском и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Фокинском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районах, открыт пункт выдачи литературы при НООИ Советского района.  </w:t>
      </w:r>
      <w:r w:rsidR="00D0774C" w:rsidRPr="00E802C2">
        <w:rPr>
          <w:rFonts w:ascii="Times New Roman" w:hAnsi="Times New Roman" w:cs="Times New Roman"/>
          <w:sz w:val="28"/>
          <w:szCs w:val="28"/>
        </w:rPr>
        <w:t>В 2015  году на дому обслуживались  23 человека (от 24 до 50 лет</w:t>
      </w:r>
      <w:r w:rsidR="006E16E5">
        <w:rPr>
          <w:rFonts w:ascii="Times New Roman" w:hAnsi="Times New Roman" w:cs="Times New Roman"/>
          <w:sz w:val="28"/>
          <w:szCs w:val="28"/>
        </w:rPr>
        <w:t xml:space="preserve"> </w:t>
      </w:r>
      <w:r w:rsidR="006E16E5" w:rsidRPr="00E802C2">
        <w:rPr>
          <w:rFonts w:cs="Times New Roman"/>
          <w:sz w:val="28"/>
          <w:szCs w:val="28"/>
        </w:rPr>
        <w:t>–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  5 человек, от 50 и старше </w:t>
      </w:r>
      <w:r w:rsidR="006E16E5" w:rsidRPr="00E802C2">
        <w:rPr>
          <w:rFonts w:cs="Times New Roman"/>
          <w:sz w:val="28"/>
          <w:szCs w:val="28"/>
        </w:rPr>
        <w:t>–</w:t>
      </w:r>
      <w:r w:rsidR="006E16E5">
        <w:rPr>
          <w:rFonts w:cs="Times New Roman"/>
          <w:sz w:val="28"/>
          <w:szCs w:val="28"/>
        </w:rPr>
        <w:t xml:space="preserve"> 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18 человек). За отчетный период сделано </w:t>
      </w:r>
      <w:r w:rsidR="00D0774C" w:rsidRPr="00E802C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17  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выездов, </w:t>
      </w:r>
      <w:r w:rsidR="006E16E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посещений  </w:t>
      </w:r>
      <w:r w:rsidR="00D0774C" w:rsidRPr="00E802C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– 62,  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D0774C" w:rsidRPr="00E802C2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688 </w:t>
      </w:r>
      <w:r w:rsidR="00D0774C" w:rsidRPr="00E802C2">
        <w:rPr>
          <w:rFonts w:ascii="Times New Roman" w:hAnsi="Times New Roman" w:cs="Times New Roman"/>
          <w:sz w:val="28"/>
          <w:szCs w:val="28"/>
        </w:rPr>
        <w:t xml:space="preserve"> экземпляров книг и журналов.</w:t>
      </w:r>
    </w:p>
    <w:p w:rsidR="006B4979" w:rsidRPr="00E802C2" w:rsidRDefault="006B4979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Совокупное ч</w:t>
      </w:r>
      <w:r w:rsidR="00C31DDC" w:rsidRPr="00E802C2">
        <w:rPr>
          <w:rFonts w:cs="Times New Roman"/>
          <w:sz w:val="28"/>
          <w:szCs w:val="28"/>
        </w:rPr>
        <w:t xml:space="preserve">исло посещений </w:t>
      </w:r>
      <w:r w:rsidRPr="00E802C2">
        <w:rPr>
          <w:rFonts w:cs="Times New Roman"/>
          <w:sz w:val="28"/>
          <w:szCs w:val="28"/>
        </w:rPr>
        <w:t xml:space="preserve">удаленных пользователей </w:t>
      </w:r>
      <w:r w:rsidR="00C31DDC" w:rsidRPr="00E802C2">
        <w:rPr>
          <w:rFonts w:cs="Times New Roman"/>
          <w:sz w:val="28"/>
          <w:szCs w:val="28"/>
        </w:rPr>
        <w:t xml:space="preserve"> составило </w:t>
      </w:r>
      <w:r w:rsidR="005769B6" w:rsidRPr="00E802C2">
        <w:rPr>
          <w:rFonts w:cs="Times New Roman"/>
          <w:sz w:val="28"/>
          <w:szCs w:val="28"/>
        </w:rPr>
        <w:t>6099 (6037 – КИБО, 62 – отдел абонемента)</w:t>
      </w:r>
      <w:r w:rsidRPr="00E802C2">
        <w:rPr>
          <w:rFonts w:cs="Times New Roman"/>
          <w:sz w:val="28"/>
          <w:szCs w:val="28"/>
        </w:rPr>
        <w:t xml:space="preserve"> – 2,1% от общего числа посещений</w:t>
      </w:r>
      <w:r w:rsidR="005769B6" w:rsidRPr="00E802C2">
        <w:rPr>
          <w:rFonts w:cs="Times New Roman"/>
          <w:sz w:val="28"/>
          <w:szCs w:val="28"/>
        </w:rPr>
        <w:t>, книговыдача – 14125 (13437 – КИБО, 688 – отдел абонемента)</w:t>
      </w:r>
      <w:r w:rsidRPr="00E802C2">
        <w:rPr>
          <w:rFonts w:cs="Times New Roman"/>
          <w:sz w:val="28"/>
          <w:szCs w:val="28"/>
        </w:rPr>
        <w:t xml:space="preserve"> – 1,3% от общей книговыдачи. </w:t>
      </w:r>
    </w:p>
    <w:p w:rsidR="00960F82" w:rsidRPr="00E802C2" w:rsidRDefault="006B4979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 2015 году абоненты </w:t>
      </w:r>
      <w:r w:rsidRPr="00E802C2">
        <w:rPr>
          <w:rFonts w:cs="Times New Roman"/>
          <w:b/>
          <w:sz w:val="28"/>
          <w:szCs w:val="28"/>
        </w:rPr>
        <w:t>МБА</w:t>
      </w:r>
      <w:r w:rsidRPr="00E802C2">
        <w:rPr>
          <w:rFonts w:cs="Times New Roman"/>
          <w:sz w:val="28"/>
          <w:szCs w:val="28"/>
        </w:rPr>
        <w:t xml:space="preserve"> и удаленные пользователи ЭДД </w:t>
      </w:r>
      <w:r w:rsidR="00C31DDC" w:rsidRPr="00E802C2">
        <w:rPr>
          <w:rFonts w:cs="Times New Roman"/>
          <w:sz w:val="28"/>
          <w:szCs w:val="28"/>
        </w:rPr>
        <w:t xml:space="preserve"> </w:t>
      </w:r>
      <w:r w:rsidRPr="00E802C2">
        <w:rPr>
          <w:rFonts w:cs="Times New Roman"/>
          <w:sz w:val="28"/>
          <w:szCs w:val="28"/>
        </w:rPr>
        <w:t xml:space="preserve">через единую регистрационную картотеку читателей </w:t>
      </w:r>
      <w:r w:rsidR="00E54AA1" w:rsidRPr="00E802C2">
        <w:rPr>
          <w:rFonts w:cs="Times New Roman"/>
          <w:sz w:val="28"/>
          <w:szCs w:val="28"/>
        </w:rPr>
        <w:t xml:space="preserve">не проводились, следовательно, в общее число зарегистрированных пользователей библиотеки они не включены. Число абонентов за отчетный период составило 82 человека </w:t>
      </w:r>
      <w:r w:rsidR="00E54AA1" w:rsidRPr="00E802C2">
        <w:rPr>
          <w:rFonts w:cs="Times New Roman"/>
          <w:color w:val="00B0F0"/>
          <w:sz w:val="28"/>
          <w:szCs w:val="28"/>
        </w:rPr>
        <w:t xml:space="preserve">(-3 </w:t>
      </w:r>
      <w:r w:rsidR="00E54AA1" w:rsidRPr="00E802C2">
        <w:rPr>
          <w:rFonts w:cs="Times New Roman"/>
          <w:sz w:val="28"/>
          <w:szCs w:val="28"/>
        </w:rPr>
        <w:t>к 2014 г.)</w:t>
      </w:r>
      <w:r w:rsidR="00134951" w:rsidRPr="00E802C2">
        <w:rPr>
          <w:rFonts w:cs="Times New Roman"/>
          <w:sz w:val="28"/>
          <w:szCs w:val="28"/>
        </w:rPr>
        <w:t>, в т.</w:t>
      </w:r>
      <w:r w:rsidR="00960F82" w:rsidRPr="00E802C2">
        <w:rPr>
          <w:rFonts w:cs="Times New Roman"/>
          <w:sz w:val="28"/>
          <w:szCs w:val="28"/>
        </w:rPr>
        <w:t xml:space="preserve"> </w:t>
      </w:r>
      <w:r w:rsidR="00134951" w:rsidRPr="00E802C2">
        <w:rPr>
          <w:rFonts w:cs="Times New Roman"/>
          <w:sz w:val="28"/>
          <w:szCs w:val="28"/>
        </w:rPr>
        <w:t xml:space="preserve">ч. 66 абонентов </w:t>
      </w:r>
      <w:r w:rsidR="00960F82" w:rsidRPr="00E802C2">
        <w:rPr>
          <w:rFonts w:cs="Times New Roman"/>
          <w:sz w:val="28"/>
          <w:szCs w:val="28"/>
        </w:rPr>
        <w:t>из Брянской области (16 – г. Брянск) и 16 абонентов из других регионов России;</w:t>
      </w:r>
      <w:r w:rsidR="00E54AA1" w:rsidRPr="00E802C2">
        <w:rPr>
          <w:rFonts w:cs="Times New Roman"/>
          <w:sz w:val="28"/>
          <w:szCs w:val="28"/>
        </w:rPr>
        <w:t xml:space="preserve"> посещений – 1008 (</w:t>
      </w:r>
      <w:r w:rsidR="00960F82" w:rsidRPr="00E802C2">
        <w:rPr>
          <w:rFonts w:cs="Times New Roman"/>
          <w:color w:val="FF0000"/>
          <w:sz w:val="28"/>
          <w:szCs w:val="28"/>
        </w:rPr>
        <w:t xml:space="preserve">+103 </w:t>
      </w:r>
      <w:r w:rsidR="00960F82" w:rsidRPr="00E802C2">
        <w:rPr>
          <w:rFonts w:cs="Times New Roman"/>
          <w:sz w:val="28"/>
          <w:szCs w:val="28"/>
        </w:rPr>
        <w:t>к 2014 г.).</w:t>
      </w:r>
    </w:p>
    <w:p w:rsidR="00BD1247" w:rsidRPr="00E802C2" w:rsidRDefault="00960F82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В 2015</w:t>
      </w:r>
      <w:r w:rsidR="006E16E5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>году  поступило     1673    заказа, удовлетворено 1576 заказов, что составляет  94</w:t>
      </w:r>
      <w:r w:rsidR="00021682" w:rsidRPr="00E802C2">
        <w:rPr>
          <w:rFonts w:ascii="Times New Roman" w:hAnsi="Times New Roman" w:cs="Times New Roman"/>
          <w:sz w:val="28"/>
          <w:szCs w:val="28"/>
        </w:rPr>
        <w:t>,</w:t>
      </w:r>
      <w:r w:rsidRPr="00E802C2">
        <w:rPr>
          <w:rFonts w:ascii="Times New Roman" w:hAnsi="Times New Roman" w:cs="Times New Roman"/>
          <w:sz w:val="28"/>
          <w:szCs w:val="28"/>
        </w:rPr>
        <w:t xml:space="preserve">2%   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57D50" w:rsidRPr="00E802C2">
        <w:rPr>
          <w:rFonts w:ascii="Times New Roman" w:hAnsi="Times New Roman" w:cs="Times New Roman"/>
          <w:color w:val="FF0000"/>
          <w:sz w:val="28"/>
          <w:szCs w:val="28"/>
        </w:rPr>
        <w:t xml:space="preserve">+0,8 к 2014 </w:t>
      </w:r>
      <w:r w:rsidR="00857D50" w:rsidRPr="00E802C2">
        <w:rPr>
          <w:rFonts w:ascii="Times New Roman" w:hAnsi="Times New Roman" w:cs="Times New Roman"/>
          <w:sz w:val="28"/>
          <w:szCs w:val="28"/>
        </w:rPr>
        <w:t>г.</w:t>
      </w:r>
      <w:r w:rsidRPr="00E802C2">
        <w:rPr>
          <w:rFonts w:ascii="Times New Roman" w:hAnsi="Times New Roman" w:cs="Times New Roman"/>
          <w:sz w:val="28"/>
          <w:szCs w:val="28"/>
        </w:rPr>
        <w:t>)</w:t>
      </w:r>
      <w:r w:rsidR="000D178B" w:rsidRPr="00E802C2">
        <w:rPr>
          <w:rFonts w:ascii="Times New Roman" w:hAnsi="Times New Roman" w:cs="Times New Roman"/>
          <w:sz w:val="28"/>
          <w:szCs w:val="28"/>
        </w:rPr>
        <w:t>. К</w:t>
      </w:r>
      <w:r w:rsidRPr="00E802C2">
        <w:rPr>
          <w:rFonts w:ascii="Times New Roman" w:hAnsi="Times New Roman" w:cs="Times New Roman"/>
          <w:sz w:val="28"/>
          <w:szCs w:val="28"/>
        </w:rPr>
        <w:t>ниговыдача составила 3870 (= 2014 г.), в т. ч. 3830 экз. выдано абонентам Брянской области (1265 – г. Брянск) и 40 экз. – абонентам из других регионов России.</w:t>
      </w:r>
      <w:r w:rsidR="007F0C0E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BD1247" w:rsidRPr="00E802C2">
        <w:rPr>
          <w:rFonts w:ascii="Times New Roman" w:hAnsi="Times New Roman" w:cs="Times New Roman"/>
          <w:sz w:val="28"/>
          <w:szCs w:val="28"/>
        </w:rPr>
        <w:t xml:space="preserve">В 2015 году по  ЭДД выполнено 284  запроса. </w:t>
      </w:r>
    </w:p>
    <w:p w:rsidR="00021682" w:rsidRPr="00E42BC3" w:rsidRDefault="00021682" w:rsidP="00E8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C554F" w:rsidRDefault="00E42BC3" w:rsidP="00E8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C3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РЕСУРСЫ БИБЛИОТЕКИ</w:t>
      </w:r>
    </w:p>
    <w:p w:rsidR="00E42BC3" w:rsidRPr="00CA74CE" w:rsidRDefault="00E42BC3" w:rsidP="00E8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30307" w:rsidRPr="00E802C2" w:rsidRDefault="00130307" w:rsidP="00E802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</w:t>
      </w:r>
      <w:r w:rsidR="00757F16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</w:t>
      </w:r>
      <w:r w:rsidR="00757F16"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130307" w:rsidRPr="00CA74CE" w:rsidRDefault="00130307" w:rsidP="00E42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Количество новых поступлен</w:t>
      </w:r>
      <w:r w:rsidR="00021682" w:rsidRPr="00E802C2">
        <w:rPr>
          <w:rFonts w:ascii="Times New Roman" w:hAnsi="Times New Roman" w:cs="Times New Roman"/>
          <w:b/>
          <w:sz w:val="28"/>
          <w:szCs w:val="28"/>
        </w:rPr>
        <w:t xml:space="preserve">ий в библиотечный фонд (тыс.). </w:t>
      </w:r>
      <w:r w:rsidR="00021682" w:rsidRPr="00CA74CE">
        <w:rPr>
          <w:rFonts w:ascii="Times New Roman" w:hAnsi="Times New Roman" w:cs="Times New Roman"/>
          <w:sz w:val="28"/>
          <w:szCs w:val="28"/>
        </w:rPr>
        <w:t>План – 10,0, фактическое выполнение -</w:t>
      </w:r>
      <w:r w:rsidR="006E16E5" w:rsidRPr="00CA74CE">
        <w:rPr>
          <w:rFonts w:ascii="Times New Roman" w:hAnsi="Times New Roman" w:cs="Times New Roman"/>
          <w:sz w:val="28"/>
          <w:szCs w:val="28"/>
        </w:rPr>
        <w:t xml:space="preserve"> </w:t>
      </w:r>
      <w:r w:rsidRPr="00CA74CE">
        <w:rPr>
          <w:rFonts w:ascii="Times New Roman" w:hAnsi="Times New Roman" w:cs="Times New Roman"/>
          <w:sz w:val="28"/>
          <w:szCs w:val="28"/>
        </w:rPr>
        <w:t xml:space="preserve">14,4 </w:t>
      </w:r>
      <w:r w:rsidR="00021682" w:rsidRPr="00CA74CE">
        <w:rPr>
          <w:rFonts w:ascii="Times New Roman" w:hAnsi="Times New Roman" w:cs="Times New Roman"/>
          <w:sz w:val="28"/>
          <w:szCs w:val="28"/>
        </w:rPr>
        <w:t xml:space="preserve"> 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 xml:space="preserve">(+4,4 </w:t>
      </w:r>
      <w:r w:rsidRPr="00CA74CE">
        <w:rPr>
          <w:rFonts w:ascii="Times New Roman" w:hAnsi="Times New Roman" w:cs="Times New Roman"/>
          <w:sz w:val="28"/>
          <w:szCs w:val="28"/>
        </w:rPr>
        <w:t>к плану).</w:t>
      </w:r>
    </w:p>
    <w:p w:rsidR="00021682" w:rsidRPr="00E802C2" w:rsidRDefault="00757F16" w:rsidP="00CA74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Количество изданий в библиотеке в расчете  на 1 жителя г. Брянска</w:t>
      </w:r>
      <w:r w:rsidR="00021682" w:rsidRPr="00E802C2">
        <w:rPr>
          <w:rFonts w:ascii="Times New Roman" w:hAnsi="Times New Roman" w:cs="Times New Roman"/>
          <w:b/>
          <w:sz w:val="28"/>
          <w:szCs w:val="28"/>
        </w:rPr>
        <w:t>.</w:t>
      </w:r>
    </w:p>
    <w:p w:rsidR="001335BF" w:rsidRDefault="00021682" w:rsidP="00E802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4CE">
        <w:rPr>
          <w:rFonts w:ascii="Times New Roman" w:hAnsi="Times New Roman" w:cs="Times New Roman"/>
          <w:sz w:val="28"/>
          <w:szCs w:val="28"/>
        </w:rPr>
        <w:t>План – 4,8</w:t>
      </w:r>
      <w:r w:rsidR="006E16E5" w:rsidRPr="00CA74CE">
        <w:rPr>
          <w:rFonts w:ascii="Times New Roman" w:hAnsi="Times New Roman" w:cs="Times New Roman"/>
          <w:sz w:val="28"/>
          <w:szCs w:val="28"/>
        </w:rPr>
        <w:t>.</w:t>
      </w:r>
      <w:r w:rsidRPr="00CA74CE">
        <w:rPr>
          <w:rFonts w:ascii="Times New Roman" w:hAnsi="Times New Roman" w:cs="Times New Roman"/>
          <w:sz w:val="28"/>
          <w:szCs w:val="28"/>
        </w:rPr>
        <w:t xml:space="preserve"> Фактическое выполнение </w:t>
      </w:r>
      <w:r w:rsidR="00757F16" w:rsidRPr="00CA74CE">
        <w:rPr>
          <w:rFonts w:ascii="Times New Roman" w:hAnsi="Times New Roman" w:cs="Times New Roman"/>
          <w:sz w:val="28"/>
          <w:szCs w:val="28"/>
        </w:rPr>
        <w:t xml:space="preserve"> 5,02 </w:t>
      </w:r>
      <w:r w:rsidR="00757F16" w:rsidRPr="00CA74CE">
        <w:rPr>
          <w:rFonts w:ascii="Times New Roman" w:hAnsi="Times New Roman" w:cs="Times New Roman"/>
          <w:color w:val="FF0000"/>
          <w:sz w:val="28"/>
          <w:szCs w:val="28"/>
        </w:rPr>
        <w:t>(+0,22 к плану)</w:t>
      </w:r>
    </w:p>
    <w:p w:rsidR="00CA74CE" w:rsidRPr="00CA74CE" w:rsidRDefault="00CA74CE" w:rsidP="00E802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35BF" w:rsidRPr="00E802C2" w:rsidRDefault="001335BF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потребностей. </w:t>
      </w:r>
    </w:p>
    <w:p w:rsidR="001335BF" w:rsidRPr="00E802C2" w:rsidRDefault="00130307" w:rsidP="00E8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335BF" w:rsidRPr="00E802C2">
        <w:rPr>
          <w:rFonts w:ascii="Times New Roman" w:hAnsi="Times New Roman" w:cs="Times New Roman"/>
          <w:sz w:val="28"/>
          <w:szCs w:val="28"/>
        </w:rPr>
        <w:t xml:space="preserve">   Всего в 2015 г.  в библиотеку поступило 14377 экз. различных видов              изданий </w:t>
      </w:r>
      <w:r w:rsidR="001335BF" w:rsidRPr="00E802C2">
        <w:rPr>
          <w:rFonts w:ascii="Times New Roman" w:hAnsi="Times New Roman" w:cs="Times New Roman"/>
          <w:color w:val="FF0000"/>
          <w:sz w:val="28"/>
          <w:szCs w:val="28"/>
        </w:rPr>
        <w:t xml:space="preserve">(+ 3526 </w:t>
      </w:r>
      <w:r w:rsidR="001335BF" w:rsidRPr="00E802C2">
        <w:rPr>
          <w:rFonts w:ascii="Times New Roman" w:hAnsi="Times New Roman" w:cs="Times New Roman"/>
          <w:sz w:val="28"/>
          <w:szCs w:val="28"/>
        </w:rPr>
        <w:t>экз. к 2014 г.</w:t>
      </w:r>
      <w:proofErr w:type="gramStart"/>
      <w:r w:rsidR="001335BF" w:rsidRPr="00E802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335BF" w:rsidRPr="00E8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307" w:rsidRPr="00E802C2" w:rsidRDefault="0013030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Год литературы по долгосрочной целевой программе «Развитие культуры и туризма в  Брянской области» (2014 - 2020 годы)  было выделено 1,5 млн. руб., на которые приобретено </w:t>
      </w:r>
      <w:r w:rsidRPr="00E802C2">
        <w:rPr>
          <w:rFonts w:ascii="Times New Roman" w:hAnsi="Times New Roman" w:cs="Times New Roman"/>
          <w:b/>
          <w:sz w:val="28"/>
          <w:szCs w:val="28"/>
        </w:rPr>
        <w:t xml:space="preserve">3294 экз. </w:t>
      </w:r>
      <w:r w:rsidRPr="00E802C2">
        <w:rPr>
          <w:rFonts w:ascii="Times New Roman" w:hAnsi="Times New Roman" w:cs="Times New Roman"/>
          <w:sz w:val="28"/>
          <w:szCs w:val="28"/>
        </w:rPr>
        <w:t>различных видов изданий и подключен доступ  к полнотекстовым базам данных</w:t>
      </w:r>
      <w:r w:rsidR="00904094" w:rsidRPr="00E802C2">
        <w:rPr>
          <w:rFonts w:ascii="Times New Roman" w:hAnsi="Times New Roman" w:cs="Times New Roman"/>
          <w:sz w:val="28"/>
          <w:szCs w:val="28"/>
        </w:rPr>
        <w:t xml:space="preserve"> ЭБ ООО «Издательский дом «Гребенников», Универсальной справочно-информационной полнотекстовой БД «Издания по педагогике и образованию» в ООО «ИВИС», электронно</w:t>
      </w:r>
      <w:r w:rsidR="00021682" w:rsidRPr="00E802C2">
        <w:rPr>
          <w:rFonts w:ascii="Times New Roman" w:hAnsi="Times New Roman" w:cs="Times New Roman"/>
          <w:sz w:val="28"/>
          <w:szCs w:val="28"/>
        </w:rPr>
        <w:t>му</w:t>
      </w:r>
      <w:r w:rsidR="00904094" w:rsidRPr="00E802C2">
        <w:rPr>
          <w:rFonts w:ascii="Times New Roman" w:hAnsi="Times New Roman" w:cs="Times New Roman"/>
          <w:sz w:val="28"/>
          <w:szCs w:val="28"/>
        </w:rPr>
        <w:t xml:space="preserve"> периодическо</w:t>
      </w:r>
      <w:r w:rsidR="00021682" w:rsidRPr="00E802C2">
        <w:rPr>
          <w:rFonts w:ascii="Times New Roman" w:hAnsi="Times New Roman" w:cs="Times New Roman"/>
          <w:sz w:val="28"/>
          <w:szCs w:val="28"/>
        </w:rPr>
        <w:t>му</w:t>
      </w:r>
      <w:r w:rsidR="00904094" w:rsidRPr="00E802C2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021682" w:rsidRPr="00E802C2">
        <w:rPr>
          <w:rFonts w:ascii="Times New Roman" w:hAnsi="Times New Roman" w:cs="Times New Roman"/>
          <w:sz w:val="28"/>
          <w:szCs w:val="28"/>
        </w:rPr>
        <w:t>ю</w:t>
      </w:r>
      <w:r w:rsidR="00904094" w:rsidRPr="00E802C2">
        <w:rPr>
          <w:rFonts w:ascii="Times New Roman" w:hAnsi="Times New Roman" w:cs="Times New Roman"/>
          <w:sz w:val="28"/>
          <w:szCs w:val="28"/>
        </w:rPr>
        <w:t xml:space="preserve"> в ООО «Ай Пи Эр Медиа», ИСС «Кодекс» и «</w:t>
      </w:r>
      <w:proofErr w:type="spellStart"/>
      <w:r w:rsidR="00904094" w:rsidRPr="00E802C2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="00904094" w:rsidRPr="00E802C2">
        <w:rPr>
          <w:rFonts w:ascii="Times New Roman" w:hAnsi="Times New Roman" w:cs="Times New Roman"/>
          <w:sz w:val="28"/>
          <w:szCs w:val="28"/>
        </w:rPr>
        <w:t>» в ООО «ТЕХЭКСПЕРТ».</w:t>
      </w:r>
      <w:r w:rsidR="00021682"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94" w:rsidRPr="00E802C2" w:rsidRDefault="00904094" w:rsidP="00E802C2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Конечно, приобретение этих изданий способствовало в какой-то мере обновлению библиотечного фонда, но комплектование предполагает </w:t>
      </w:r>
      <w:r w:rsidRPr="00CA74CE">
        <w:rPr>
          <w:rFonts w:ascii="Times New Roman" w:hAnsi="Times New Roman" w:cs="Times New Roman"/>
          <w:sz w:val="28"/>
          <w:szCs w:val="28"/>
        </w:rPr>
        <w:t xml:space="preserve">регулярное </w:t>
      </w:r>
      <w:r w:rsidRPr="00E802C2">
        <w:rPr>
          <w:rFonts w:ascii="Times New Roman" w:hAnsi="Times New Roman" w:cs="Times New Roman"/>
          <w:sz w:val="28"/>
          <w:szCs w:val="28"/>
        </w:rPr>
        <w:t>поступление новых книг и других видов носителей информации, т.к. образовыва</w:t>
      </w:r>
      <w:r w:rsidR="00021682" w:rsidRPr="00E802C2">
        <w:rPr>
          <w:rFonts w:ascii="Times New Roman" w:hAnsi="Times New Roman" w:cs="Times New Roman"/>
          <w:sz w:val="28"/>
          <w:szCs w:val="28"/>
        </w:rPr>
        <w:t>вшие</w:t>
      </w:r>
      <w:r w:rsidRPr="00E802C2">
        <w:rPr>
          <w:rFonts w:ascii="Times New Roman" w:hAnsi="Times New Roman" w:cs="Times New Roman"/>
          <w:sz w:val="28"/>
          <w:szCs w:val="28"/>
        </w:rPr>
        <w:t>ся лакуны потом уже восстановить</w:t>
      </w:r>
      <w:r w:rsidR="00021682" w:rsidRPr="00E802C2">
        <w:rPr>
          <w:rFonts w:ascii="Times New Roman" w:hAnsi="Times New Roman" w:cs="Times New Roman"/>
          <w:sz w:val="28"/>
          <w:szCs w:val="28"/>
        </w:rPr>
        <w:t xml:space="preserve"> проблематично</w:t>
      </w:r>
      <w:r w:rsidRPr="00E802C2">
        <w:rPr>
          <w:rFonts w:ascii="Times New Roman" w:hAnsi="Times New Roman" w:cs="Times New Roman"/>
          <w:sz w:val="28"/>
          <w:szCs w:val="28"/>
        </w:rPr>
        <w:t>.</w:t>
      </w:r>
    </w:p>
    <w:p w:rsidR="000A79A1" w:rsidRPr="00E802C2" w:rsidRDefault="000A79A1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Одной из важнейших функций центральной библиотеки региона является сбор и хранение местной и краеведческой печати. Особым способом гарантированного обеспечения полноты комплектования является система предоставления местного обязательного экземпляра документ</w:t>
      </w:r>
      <w:r w:rsidR="006E16E5">
        <w:rPr>
          <w:rFonts w:ascii="Times New Roman" w:hAnsi="Times New Roman" w:cs="Times New Roman"/>
          <w:sz w:val="28"/>
          <w:szCs w:val="28"/>
        </w:rPr>
        <w:t>ов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фонд библиотеки. Местный обязательный экземпляр отражает в фонде библиотеки все виды печатной продукции, издаваемой на территории области. По сей день остается актуальной проблема поступления обязательного экземпляра документов в фонд БОНУБ.  Если с поступлением периодических изданий вопрос можно решить благодаря контролю управления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, то  поступления книжной продукции бывают нерегулярными, особенно это касается новых  издающих организаций и  отдельных авторов. </w:t>
      </w:r>
      <w:r w:rsidR="00021682" w:rsidRPr="00E802C2">
        <w:rPr>
          <w:rFonts w:ascii="Times New Roman" w:hAnsi="Times New Roman" w:cs="Times New Roman"/>
          <w:sz w:val="28"/>
          <w:szCs w:val="28"/>
        </w:rPr>
        <w:t xml:space="preserve">В какой-то мере проблема решается благодаря ежегодной выставке «Брянская книга». </w:t>
      </w:r>
      <w:r w:rsidRPr="00E802C2">
        <w:rPr>
          <w:rFonts w:ascii="Times New Roman" w:hAnsi="Times New Roman" w:cs="Times New Roman"/>
          <w:sz w:val="28"/>
          <w:szCs w:val="28"/>
        </w:rPr>
        <w:t>Издательства</w:t>
      </w:r>
      <w:r w:rsidR="006E16E5">
        <w:rPr>
          <w:rFonts w:ascii="Times New Roman" w:hAnsi="Times New Roman" w:cs="Times New Roman"/>
          <w:sz w:val="28"/>
          <w:szCs w:val="28"/>
        </w:rPr>
        <w:t xml:space="preserve"> на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выставке представ</w:t>
      </w:r>
      <w:r w:rsidR="006E16E5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E802C2">
        <w:rPr>
          <w:rFonts w:ascii="Times New Roman" w:hAnsi="Times New Roman" w:cs="Times New Roman"/>
          <w:sz w:val="28"/>
          <w:szCs w:val="28"/>
        </w:rPr>
        <w:t xml:space="preserve">весь свой вышедший репертуар. </w:t>
      </w:r>
    </w:p>
    <w:p w:rsidR="000A79A1" w:rsidRPr="00E802C2" w:rsidRDefault="000A79A1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Поступление местных изданий в фонд библиотеки  в 2015 г. составило   529 названий, в том числе 24 </w:t>
      </w:r>
      <w:r w:rsidRPr="00E802C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802C2">
        <w:rPr>
          <w:rFonts w:ascii="Times New Roman" w:hAnsi="Times New Roman" w:cs="Times New Roman"/>
          <w:sz w:val="28"/>
          <w:szCs w:val="28"/>
        </w:rPr>
        <w:t xml:space="preserve">. По сравнению с прошлым годом поступление документов в библиотеку увеличилось на 67 экз. </w:t>
      </w:r>
    </w:p>
    <w:p w:rsidR="000A79A1" w:rsidRPr="00E802C2" w:rsidRDefault="000A79A1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Анализ потока обязательного экземпляра документов показывает, что на протяжении уже нескольких лет сложилась стабильная картина поступлений определенных типов изданий. В общем объеме поступлений </w:t>
      </w:r>
      <w:r w:rsidR="00171F27">
        <w:rPr>
          <w:rFonts w:ascii="Times New Roman" w:hAnsi="Times New Roman" w:cs="Times New Roman"/>
          <w:sz w:val="28"/>
          <w:szCs w:val="28"/>
        </w:rPr>
        <w:t>традиционно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преобладает</w:t>
      </w:r>
      <w:r w:rsidR="00171F27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научная литература: монографии, сборники научных трудов и конференций - 46%. Значительную часть составляет художественная и популярная литература – 30 %, доля учебной литературы - 16%, доля статистических  сборников - 4,9%. </w:t>
      </w:r>
    </w:p>
    <w:p w:rsidR="00B67499" w:rsidRPr="00E802C2" w:rsidRDefault="00757F16" w:rsidP="00E8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         Как уже говорилось выше, денежные средства на приобретение изданий </w:t>
      </w:r>
      <w:r w:rsidR="00B67499" w:rsidRPr="00E802C2">
        <w:rPr>
          <w:rFonts w:ascii="Times New Roman" w:hAnsi="Times New Roman" w:cs="Times New Roman"/>
          <w:sz w:val="28"/>
          <w:szCs w:val="28"/>
        </w:rPr>
        <w:t>были выделены</w:t>
      </w:r>
      <w:r w:rsidRPr="00E802C2">
        <w:rPr>
          <w:rFonts w:ascii="Times New Roman" w:hAnsi="Times New Roman" w:cs="Times New Roman"/>
          <w:sz w:val="28"/>
          <w:szCs w:val="28"/>
        </w:rPr>
        <w:t xml:space="preserve"> из областной целевой программы «Развитие культуры и туризма в  Брянской области» (2014 - 2020 годы) в размере 1500000 руб. Кроме того, была оплачена подписка 2-го полугодия 2014 г. в размере  </w:t>
      </w:r>
      <w:r w:rsidRPr="00E802C2">
        <w:rPr>
          <w:rFonts w:ascii="Times New Roman" w:eastAsia="MS Mincho" w:hAnsi="Times New Roman" w:cs="Times New Roman"/>
          <w:sz w:val="28"/>
          <w:szCs w:val="28"/>
        </w:rPr>
        <w:t xml:space="preserve">2140737, 70 руб. и подписка 1-го полугодия 2015 г. в размере </w:t>
      </w:r>
      <w:r w:rsidRPr="00E802C2">
        <w:rPr>
          <w:rFonts w:ascii="Times New Roman" w:hAnsi="Times New Roman" w:cs="Times New Roman"/>
          <w:sz w:val="28"/>
          <w:szCs w:val="28"/>
        </w:rPr>
        <w:t>2365463,83 руб.</w:t>
      </w:r>
      <w:r w:rsidR="00B67499"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16" w:rsidRPr="00E802C2" w:rsidRDefault="00757F16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Безвозмездно в качестве даров и пожертвований библиотека получила 3010 экз. на сумму 572449 руб.</w:t>
      </w:r>
    </w:p>
    <w:p w:rsidR="00757F16" w:rsidRPr="00E802C2" w:rsidRDefault="00757F16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Подписка на периодические издания оформлялась через открытый аукцион в электронной форме на Официальном сайте РФ по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госзакупкам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. В </w:t>
      </w:r>
      <w:r w:rsidRPr="00E802C2">
        <w:rPr>
          <w:rFonts w:ascii="Times New Roman" w:hAnsi="Times New Roman" w:cs="Times New Roman"/>
          <w:sz w:val="28"/>
          <w:szCs w:val="28"/>
        </w:rPr>
        <w:lastRenderedPageBreak/>
        <w:t xml:space="preserve">2015 году мы сотрудничали с победителем аукциона  -  </w:t>
      </w:r>
      <w:r w:rsidR="00B67499" w:rsidRPr="00E802C2">
        <w:rPr>
          <w:rFonts w:ascii="Times New Roman" w:hAnsi="Times New Roman" w:cs="Times New Roman"/>
          <w:sz w:val="28"/>
          <w:szCs w:val="28"/>
        </w:rPr>
        <w:t>Б</w:t>
      </w:r>
      <w:r w:rsidRPr="00E802C2">
        <w:rPr>
          <w:rFonts w:ascii="Times New Roman" w:hAnsi="Times New Roman" w:cs="Times New Roman"/>
          <w:sz w:val="28"/>
          <w:szCs w:val="28"/>
        </w:rPr>
        <w:t xml:space="preserve">рянским филиалом екатеринбургской фирмы «Урал – Пресс Запад». </w:t>
      </w:r>
    </w:p>
    <w:p w:rsidR="00757F16" w:rsidRPr="00E802C2" w:rsidRDefault="00D34300" w:rsidP="00E802C2">
      <w:pPr>
        <w:tabs>
          <w:tab w:val="left" w:pos="0"/>
          <w:tab w:val="left" w:pos="567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F16" w:rsidRPr="00E802C2">
        <w:rPr>
          <w:rFonts w:ascii="Times New Roman" w:hAnsi="Times New Roman" w:cs="Times New Roman"/>
          <w:sz w:val="28"/>
          <w:szCs w:val="28"/>
        </w:rPr>
        <w:t xml:space="preserve">В 2015 г. библиотека получила 130  названий газет </w:t>
      </w:r>
      <w:r w:rsidR="00757F16" w:rsidRPr="00E802C2">
        <w:rPr>
          <w:rFonts w:ascii="Times New Roman" w:hAnsi="Times New Roman" w:cs="Times New Roman"/>
          <w:color w:val="00B0F0"/>
          <w:sz w:val="28"/>
          <w:szCs w:val="28"/>
        </w:rPr>
        <w:t>(- 26 к 2014 г.)</w:t>
      </w:r>
      <w:r w:rsidR="00171F27" w:rsidRPr="00171F27">
        <w:rPr>
          <w:rFonts w:ascii="Times New Roman" w:hAnsi="Times New Roman" w:cs="Times New Roman"/>
          <w:sz w:val="28"/>
          <w:szCs w:val="28"/>
        </w:rPr>
        <w:t>,</w:t>
      </w:r>
      <w:r w:rsidR="00757F16" w:rsidRPr="00E802C2">
        <w:rPr>
          <w:rFonts w:ascii="Times New Roman" w:hAnsi="Times New Roman" w:cs="Times New Roman"/>
          <w:sz w:val="28"/>
          <w:szCs w:val="28"/>
        </w:rPr>
        <w:t xml:space="preserve">  649     названий печатных журналов </w:t>
      </w:r>
      <w:r w:rsidR="00757F16" w:rsidRPr="00E802C2">
        <w:rPr>
          <w:rFonts w:ascii="Times New Roman" w:hAnsi="Times New Roman" w:cs="Times New Roman"/>
          <w:color w:val="00B0F0"/>
          <w:sz w:val="28"/>
          <w:szCs w:val="28"/>
        </w:rPr>
        <w:t xml:space="preserve">(- 9 назв. к 2014 г.) </w:t>
      </w:r>
      <w:r w:rsidR="00757F16" w:rsidRPr="00E802C2">
        <w:rPr>
          <w:rFonts w:ascii="Times New Roman" w:hAnsi="Times New Roman" w:cs="Times New Roman"/>
          <w:sz w:val="28"/>
          <w:szCs w:val="28"/>
        </w:rPr>
        <w:t xml:space="preserve">и 16 названий электронных версий. </w:t>
      </w:r>
    </w:p>
    <w:p w:rsidR="00B67499" w:rsidRPr="00E802C2" w:rsidRDefault="00757F16" w:rsidP="00E80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        </w:t>
      </w:r>
      <w:r w:rsidR="00D34300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Необходимым условием деятельности </w:t>
      </w:r>
      <w:r w:rsidR="00B67499" w:rsidRPr="00E802C2">
        <w:rPr>
          <w:rFonts w:ascii="Times New Roman" w:hAnsi="Times New Roman" w:cs="Times New Roman"/>
          <w:sz w:val="28"/>
          <w:szCs w:val="28"/>
        </w:rPr>
        <w:t xml:space="preserve">современной библиотеки как </w:t>
      </w:r>
      <w:r w:rsidRPr="00E802C2">
        <w:rPr>
          <w:rFonts w:ascii="Times New Roman" w:hAnsi="Times New Roman" w:cs="Times New Roman"/>
          <w:sz w:val="28"/>
          <w:szCs w:val="28"/>
        </w:rPr>
        <w:t>информационно</w:t>
      </w:r>
      <w:r w:rsidR="00B67499" w:rsidRPr="00E802C2">
        <w:rPr>
          <w:rFonts w:ascii="Times New Roman" w:hAnsi="Times New Roman" w:cs="Times New Roman"/>
          <w:sz w:val="28"/>
          <w:szCs w:val="28"/>
        </w:rPr>
        <w:t>го</w:t>
      </w:r>
      <w:r w:rsidRPr="00E802C2">
        <w:rPr>
          <w:rFonts w:ascii="Times New Roman" w:hAnsi="Times New Roman" w:cs="Times New Roman"/>
          <w:sz w:val="28"/>
          <w:szCs w:val="28"/>
        </w:rPr>
        <w:t xml:space="preserve"> центра является совмещение традиционных и сетевых ресурсов.</w:t>
      </w:r>
      <w:r w:rsidR="00D34300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Сетевые  электронные документы библиотека получает во временное пользование  на договорных условиях. В </w:t>
      </w:r>
      <w:r w:rsidR="00171F27">
        <w:rPr>
          <w:rFonts w:ascii="Times New Roman" w:hAnsi="Times New Roman" w:cs="Times New Roman"/>
          <w:sz w:val="28"/>
          <w:szCs w:val="28"/>
        </w:rPr>
        <w:t>отчетном</w:t>
      </w:r>
      <w:r w:rsidRPr="00E802C2">
        <w:rPr>
          <w:rFonts w:ascii="Times New Roman" w:hAnsi="Times New Roman" w:cs="Times New Roman"/>
          <w:sz w:val="28"/>
          <w:szCs w:val="28"/>
        </w:rPr>
        <w:t xml:space="preserve"> году библиотека смогла оформить доступ к «Электронной библиотеке диссертаций РГБ», к Универсальной справочно-информационной полнотекстовой базе данных «Издания по педагогике и образованию» в ООО «ИВИС», к электронной библиотеке ООО «Издательский дом «Гребенников», оформить подписку на электронное периодическое издание в ООО «Ай Пи Эр Медиа».</w:t>
      </w:r>
    </w:p>
    <w:p w:rsidR="00632B88" w:rsidRPr="00E802C2" w:rsidRDefault="00632B8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Совокупный фонд областной библиотеки на </w:t>
      </w:r>
      <w:r w:rsidR="00B67499" w:rsidRPr="00E802C2">
        <w:rPr>
          <w:rFonts w:ascii="Times New Roman" w:hAnsi="Times New Roman" w:cs="Times New Roman"/>
          <w:sz w:val="28"/>
          <w:szCs w:val="28"/>
        </w:rPr>
        <w:t>0</w:t>
      </w:r>
      <w:r w:rsidRPr="00E802C2">
        <w:rPr>
          <w:rFonts w:ascii="Times New Roman" w:hAnsi="Times New Roman" w:cs="Times New Roman"/>
          <w:sz w:val="28"/>
          <w:szCs w:val="28"/>
        </w:rPr>
        <w:t>1.01.2016 г. составляет</w:t>
      </w:r>
      <w:r w:rsidR="00E71297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/>
          <w:sz w:val="28"/>
          <w:szCs w:val="28"/>
        </w:rPr>
        <w:t>2106935 экз.</w:t>
      </w:r>
      <w:r w:rsidRPr="00E802C2">
        <w:rPr>
          <w:rFonts w:ascii="Times New Roman" w:hAnsi="Times New Roman" w:cs="Times New Roman"/>
          <w:sz w:val="28"/>
          <w:szCs w:val="28"/>
        </w:rPr>
        <w:t xml:space="preserve"> различных видов документов 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 xml:space="preserve">(+ 7567 экз. к 2014 году).     </w:t>
      </w:r>
      <w:r w:rsidRPr="00E802C2">
        <w:rPr>
          <w:rFonts w:ascii="Times New Roman" w:hAnsi="Times New Roman" w:cs="Times New Roman"/>
          <w:sz w:val="28"/>
          <w:szCs w:val="28"/>
        </w:rPr>
        <w:t xml:space="preserve">Количество объема  фонда приходится поддерживать  искусственно сдерживаемым  показателем выбывающих документов. </w:t>
      </w:r>
    </w:p>
    <w:p w:rsidR="00632B88" w:rsidRPr="00E802C2" w:rsidRDefault="00632B8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Библиотечный  фонд за последние пять лет несколько вырос в объеме (более 21,6 тыс. документов),  но в качественном плане по объему новых поступлений и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обновляемости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фонда  цифры остаются  низкими.</w:t>
      </w:r>
    </w:p>
    <w:p w:rsidR="00C44E9D" w:rsidRPr="00E802C2" w:rsidRDefault="00D34300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Е</w:t>
      </w:r>
      <w:r w:rsidR="00C44E9D" w:rsidRPr="00E802C2">
        <w:rPr>
          <w:rFonts w:ascii="Times New Roman" w:hAnsi="Times New Roman" w:cs="Times New Roman"/>
          <w:sz w:val="28"/>
          <w:szCs w:val="28"/>
        </w:rPr>
        <w:t xml:space="preserve">жегодный анализ поступлений в сравнении с рекомендациями федеральных методических центров  </w:t>
      </w:r>
      <w:r w:rsidR="00436CAD" w:rsidRPr="00E802C2">
        <w:rPr>
          <w:rFonts w:ascii="Times New Roman" w:hAnsi="Times New Roman" w:cs="Times New Roman"/>
          <w:sz w:val="28"/>
          <w:szCs w:val="28"/>
        </w:rPr>
        <w:t>показывает</w:t>
      </w:r>
      <w:r w:rsidR="00C44E9D" w:rsidRPr="00E802C2">
        <w:rPr>
          <w:rFonts w:ascii="Times New Roman" w:hAnsi="Times New Roman" w:cs="Times New Roman"/>
          <w:sz w:val="28"/>
          <w:szCs w:val="28"/>
        </w:rPr>
        <w:t xml:space="preserve">, что мы получаем в 3 раза </w:t>
      </w:r>
      <w:r w:rsidR="00171F27" w:rsidRPr="00E802C2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C44E9D" w:rsidRPr="00E802C2">
        <w:rPr>
          <w:rFonts w:ascii="Times New Roman" w:hAnsi="Times New Roman" w:cs="Times New Roman"/>
          <w:sz w:val="28"/>
          <w:szCs w:val="28"/>
        </w:rPr>
        <w:t xml:space="preserve">изданий, чем рекомендовано.  К тому же следует учесть, что фонд библиотеки, если  не учитывать патенты, составляет всего 863,4 тыс. экз. Отсюда  и низкая </w:t>
      </w:r>
      <w:proofErr w:type="spellStart"/>
      <w:r w:rsidR="00C44E9D" w:rsidRPr="00E802C2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="00C44E9D" w:rsidRPr="00E802C2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436CAD" w:rsidRPr="00E802C2">
        <w:rPr>
          <w:rFonts w:ascii="Times New Roman" w:hAnsi="Times New Roman" w:cs="Times New Roman"/>
          <w:sz w:val="28"/>
          <w:szCs w:val="28"/>
        </w:rPr>
        <w:t xml:space="preserve"> - </w:t>
      </w:r>
      <w:r w:rsidR="00436CAD" w:rsidRPr="00E802C2">
        <w:rPr>
          <w:rFonts w:ascii="Times New Roman" w:hAnsi="Times New Roman" w:cs="Times New Roman"/>
          <w:b/>
          <w:sz w:val="28"/>
          <w:szCs w:val="28"/>
        </w:rPr>
        <w:t>0,68  %</w:t>
      </w:r>
      <w:r w:rsidR="00436CAD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436CAD" w:rsidRPr="00E802C2">
        <w:rPr>
          <w:rFonts w:ascii="Times New Roman" w:hAnsi="Times New Roman" w:cs="Times New Roman"/>
          <w:color w:val="FF0000"/>
          <w:sz w:val="28"/>
          <w:szCs w:val="28"/>
        </w:rPr>
        <w:t>(+ 0,16% к 2014 г.).</w:t>
      </w:r>
    </w:p>
    <w:p w:rsidR="007E5480" w:rsidRPr="00CA74CE" w:rsidRDefault="00436CAD" w:rsidP="00CA74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74CE">
        <w:rPr>
          <w:rFonts w:ascii="Times New Roman" w:hAnsi="Times New Roman" w:cs="Times New Roman"/>
          <w:b/>
          <w:sz w:val="28"/>
          <w:szCs w:val="28"/>
        </w:rPr>
        <w:t>Очищение фондов</w:t>
      </w:r>
    </w:p>
    <w:p w:rsidR="00436CAD" w:rsidRPr="00E802C2" w:rsidRDefault="00436CAD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При регулярном недофинансировании возникает проблема разбалансировки библиотечного документного фонда. Библиотека вынуждена сдерживать  списание ветхих и устаревших документов, чтобы резко не упал показатель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480" w:rsidRPr="00E802C2" w:rsidRDefault="00436CAD" w:rsidP="00E80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2015г. было списано 10899 экз.   различных видов изданий или 0,5% от общего объема фонда.  </w:t>
      </w:r>
      <w:r w:rsidR="007E5480" w:rsidRPr="00E802C2">
        <w:rPr>
          <w:rFonts w:ascii="Times New Roman" w:hAnsi="Times New Roman" w:cs="Times New Roman"/>
          <w:sz w:val="28"/>
          <w:szCs w:val="28"/>
        </w:rPr>
        <w:t>Основной процент списания книг  в отчетном году пришелся на ветхую литературу отдела абонемента, периодические издания списываются согласно инструкции по истечени</w:t>
      </w:r>
      <w:r w:rsidR="00171F27">
        <w:rPr>
          <w:rFonts w:ascii="Times New Roman" w:hAnsi="Times New Roman" w:cs="Times New Roman"/>
          <w:sz w:val="28"/>
          <w:szCs w:val="28"/>
        </w:rPr>
        <w:t>и</w:t>
      </w:r>
      <w:r w:rsidR="007E5480" w:rsidRPr="00E802C2">
        <w:rPr>
          <w:rFonts w:ascii="Times New Roman" w:hAnsi="Times New Roman" w:cs="Times New Roman"/>
          <w:sz w:val="28"/>
          <w:szCs w:val="28"/>
        </w:rPr>
        <w:t xml:space="preserve"> сроков хранения.</w:t>
      </w:r>
    </w:p>
    <w:p w:rsidR="00F6115C" w:rsidRPr="00CA74CE" w:rsidRDefault="00F6115C" w:rsidP="00CA74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CE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Сохранность фонда </w:t>
      </w:r>
    </w:p>
    <w:p w:rsidR="00F6115C" w:rsidRPr="00E802C2" w:rsidRDefault="00F6115C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Сохранность документного фонда обеспечивалась комплексом мероприятий по соблюдению режимов его хранения и использования.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В отчетном году была продолжена работа по  консервации библиотечных документов посредством режима хранения, реставрации, стабилизации и изготовления копи</w:t>
      </w:r>
      <w:r w:rsidR="00D34300" w:rsidRPr="00E802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1AA5" w:rsidRPr="00E802C2" w:rsidRDefault="009E1AA5" w:rsidP="00E802C2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802C2">
        <w:rPr>
          <w:bCs/>
          <w:sz w:val="28"/>
          <w:szCs w:val="28"/>
        </w:rPr>
        <w:t xml:space="preserve">В целях поддержания санитарно – гигиенического режима хранения осуществлялось </w:t>
      </w:r>
      <w:proofErr w:type="spellStart"/>
      <w:r w:rsidRPr="00E802C2">
        <w:rPr>
          <w:bCs/>
          <w:sz w:val="28"/>
          <w:szCs w:val="28"/>
        </w:rPr>
        <w:t>обеспыливание</w:t>
      </w:r>
      <w:proofErr w:type="spellEnd"/>
      <w:r w:rsidRPr="00E802C2">
        <w:rPr>
          <w:bCs/>
          <w:sz w:val="28"/>
          <w:szCs w:val="28"/>
        </w:rPr>
        <w:t xml:space="preserve"> фонда (80000  экз.,  из них 10000  экз. редкого фонда). В процессе просмотра были выявлены издания  для </w:t>
      </w:r>
      <w:r w:rsidRPr="00E802C2">
        <w:rPr>
          <w:bCs/>
          <w:sz w:val="28"/>
          <w:szCs w:val="28"/>
        </w:rPr>
        <w:lastRenderedPageBreak/>
        <w:t>консервации посредством стабилизации. В дальнейшем была проведена работа по фазовой защите редких и ценных изданий (33 экз.).</w:t>
      </w:r>
    </w:p>
    <w:p w:rsidR="009E1AA5" w:rsidRPr="00E802C2" w:rsidRDefault="009E1AA5" w:rsidP="00E802C2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802C2">
        <w:rPr>
          <w:bCs/>
          <w:sz w:val="28"/>
          <w:szCs w:val="28"/>
        </w:rPr>
        <w:t>В целях консервации редких изданий посредством   изготовления копии</w:t>
      </w:r>
      <w:r w:rsidR="00171F27">
        <w:rPr>
          <w:bCs/>
          <w:sz w:val="28"/>
          <w:szCs w:val="28"/>
        </w:rPr>
        <w:t xml:space="preserve"> </w:t>
      </w:r>
      <w:r w:rsidR="00171F27" w:rsidRPr="00171F27">
        <w:rPr>
          <w:sz w:val="28"/>
          <w:szCs w:val="28"/>
        </w:rPr>
        <w:t>–</w:t>
      </w:r>
      <w:r w:rsidR="00171F27" w:rsidRPr="00171F27">
        <w:rPr>
          <w:bCs/>
          <w:sz w:val="28"/>
          <w:szCs w:val="28"/>
        </w:rPr>
        <w:t xml:space="preserve"> </w:t>
      </w:r>
      <w:r w:rsidRPr="00171F27">
        <w:rPr>
          <w:bCs/>
          <w:sz w:val="28"/>
          <w:szCs w:val="28"/>
        </w:rPr>
        <w:t>воспроизведение  на другом носителе в том же или ином формате с</w:t>
      </w:r>
      <w:r w:rsidRPr="00E802C2">
        <w:rPr>
          <w:bCs/>
          <w:sz w:val="28"/>
          <w:szCs w:val="28"/>
        </w:rPr>
        <w:t xml:space="preserve"> помощью различных технологий </w:t>
      </w:r>
      <w:r w:rsidR="00171F27" w:rsidRPr="00E802C2">
        <w:rPr>
          <w:sz w:val="28"/>
          <w:szCs w:val="28"/>
        </w:rPr>
        <w:t>–</w:t>
      </w:r>
      <w:r w:rsidRPr="00E802C2">
        <w:rPr>
          <w:bCs/>
          <w:sz w:val="28"/>
          <w:szCs w:val="28"/>
        </w:rPr>
        <w:t xml:space="preserve"> была продолжена  работа по сканированию региональных изданий</w:t>
      </w:r>
      <w:r w:rsidR="00A72441" w:rsidRPr="00E802C2">
        <w:rPr>
          <w:bCs/>
          <w:sz w:val="28"/>
          <w:szCs w:val="28"/>
        </w:rPr>
        <w:t xml:space="preserve">. </w:t>
      </w:r>
      <w:r w:rsidRPr="00E802C2">
        <w:rPr>
          <w:bCs/>
          <w:sz w:val="28"/>
          <w:szCs w:val="28"/>
        </w:rPr>
        <w:t xml:space="preserve"> </w:t>
      </w:r>
    </w:p>
    <w:p w:rsidR="00A72441" w:rsidRPr="00E802C2" w:rsidRDefault="00A72441" w:rsidP="00E802C2">
      <w:pPr>
        <w:pStyle w:val="21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E802C2">
        <w:rPr>
          <w:bCs/>
          <w:sz w:val="28"/>
          <w:szCs w:val="28"/>
        </w:rPr>
        <w:t>В 2015 году доля</w:t>
      </w:r>
      <w:r w:rsidRPr="00E802C2">
        <w:rPr>
          <w:b/>
          <w:bCs/>
          <w:sz w:val="28"/>
          <w:szCs w:val="28"/>
        </w:rPr>
        <w:t xml:space="preserve"> </w:t>
      </w:r>
      <w:r w:rsidRPr="00E802C2">
        <w:rPr>
          <w:bCs/>
          <w:sz w:val="28"/>
          <w:szCs w:val="28"/>
        </w:rPr>
        <w:t>редких изданий</w:t>
      </w:r>
      <w:r w:rsidR="00171F27">
        <w:rPr>
          <w:bCs/>
          <w:sz w:val="28"/>
          <w:szCs w:val="28"/>
        </w:rPr>
        <w:t>,</w:t>
      </w:r>
      <w:r w:rsidRPr="00E802C2">
        <w:rPr>
          <w:bCs/>
          <w:sz w:val="28"/>
          <w:szCs w:val="28"/>
        </w:rPr>
        <w:t xml:space="preserve"> переведенных на небумажные </w:t>
      </w:r>
      <w:r w:rsidR="00D34300" w:rsidRPr="00E802C2">
        <w:rPr>
          <w:bCs/>
          <w:sz w:val="28"/>
          <w:szCs w:val="28"/>
        </w:rPr>
        <w:t xml:space="preserve">(электронные) </w:t>
      </w:r>
      <w:r w:rsidRPr="00E802C2">
        <w:rPr>
          <w:bCs/>
          <w:sz w:val="28"/>
          <w:szCs w:val="28"/>
        </w:rPr>
        <w:t>носители</w:t>
      </w:r>
      <w:r w:rsidR="00171F27">
        <w:rPr>
          <w:bCs/>
          <w:sz w:val="28"/>
          <w:szCs w:val="28"/>
        </w:rPr>
        <w:t>,</w:t>
      </w:r>
      <w:r w:rsidRPr="00E802C2">
        <w:rPr>
          <w:bCs/>
          <w:sz w:val="28"/>
          <w:szCs w:val="28"/>
        </w:rPr>
        <w:t xml:space="preserve"> составила</w:t>
      </w:r>
      <w:r w:rsidR="00D34300" w:rsidRPr="00E802C2">
        <w:rPr>
          <w:bCs/>
          <w:sz w:val="28"/>
          <w:szCs w:val="28"/>
        </w:rPr>
        <w:t xml:space="preserve"> </w:t>
      </w:r>
      <w:r w:rsidRPr="00E802C2">
        <w:rPr>
          <w:bCs/>
          <w:sz w:val="28"/>
          <w:szCs w:val="28"/>
        </w:rPr>
        <w:t>19,8</w:t>
      </w:r>
      <w:r w:rsidRPr="00E802C2">
        <w:rPr>
          <w:b/>
          <w:bCs/>
          <w:sz w:val="28"/>
          <w:szCs w:val="28"/>
        </w:rPr>
        <w:t>%.</w:t>
      </w:r>
    </w:p>
    <w:p w:rsidR="0030652D" w:rsidRPr="00E802C2" w:rsidRDefault="0030652D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C2">
        <w:rPr>
          <w:rFonts w:ascii="Times New Roman" w:hAnsi="Times New Roman" w:cs="Times New Roman"/>
          <w:bCs/>
          <w:sz w:val="28"/>
          <w:szCs w:val="28"/>
        </w:rPr>
        <w:t xml:space="preserve">В отчетном году были приняты  </w:t>
      </w:r>
      <w:r w:rsidR="00E56EE0" w:rsidRPr="00E802C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802C2">
        <w:rPr>
          <w:rFonts w:ascii="Times New Roman" w:hAnsi="Times New Roman" w:cs="Times New Roman"/>
          <w:bCs/>
          <w:sz w:val="28"/>
          <w:szCs w:val="28"/>
        </w:rPr>
        <w:t>издания, которые  передавались на реставрацию  в  ФЦКБФ в рамках Государственного контракта с Мини</w:t>
      </w:r>
      <w:r w:rsidR="00E56EE0" w:rsidRPr="00E802C2">
        <w:rPr>
          <w:rFonts w:ascii="Times New Roman" w:hAnsi="Times New Roman" w:cs="Times New Roman"/>
          <w:bCs/>
          <w:sz w:val="28"/>
          <w:szCs w:val="28"/>
        </w:rPr>
        <w:t>стерством культуры:</w:t>
      </w:r>
    </w:p>
    <w:p w:rsidR="00E56EE0" w:rsidRPr="00E802C2" w:rsidRDefault="00E56EE0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Сочинения Александра Пушкина. </w:t>
      </w:r>
      <w:r w:rsidR="00171F27">
        <w:rPr>
          <w:rFonts w:ascii="Times New Roman" w:hAnsi="Times New Roman" w:cs="Times New Roman"/>
          <w:sz w:val="28"/>
          <w:szCs w:val="28"/>
        </w:rPr>
        <w:t>Т</w:t>
      </w:r>
      <w:r w:rsidRPr="00E802C2">
        <w:rPr>
          <w:rFonts w:ascii="Times New Roman" w:hAnsi="Times New Roman" w:cs="Times New Roman"/>
          <w:sz w:val="28"/>
          <w:szCs w:val="28"/>
        </w:rPr>
        <w:t xml:space="preserve">ом 1. Санкт-Петербург, 1838 год. </w:t>
      </w:r>
    </w:p>
    <w:p w:rsidR="00E56EE0" w:rsidRPr="00E802C2" w:rsidRDefault="00E56EE0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- Сочинения Кантемира, Санкт-Петербург, 1847 год</w:t>
      </w:r>
      <w:r w:rsidR="00171F27">
        <w:rPr>
          <w:rFonts w:ascii="Times New Roman" w:hAnsi="Times New Roman" w:cs="Times New Roman"/>
          <w:sz w:val="28"/>
          <w:szCs w:val="28"/>
        </w:rPr>
        <w:t>.</w:t>
      </w:r>
    </w:p>
    <w:p w:rsidR="0030652D" w:rsidRPr="00CA74CE" w:rsidRDefault="0030652D" w:rsidP="00CA74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4CE">
        <w:rPr>
          <w:rFonts w:ascii="Times New Roman" w:eastAsia="Times New Roman" w:hAnsi="Times New Roman" w:cs="Times New Roman"/>
          <w:b/>
          <w:sz w:val="28"/>
          <w:szCs w:val="28"/>
        </w:rPr>
        <w:t>Работа с книжными памятниками</w:t>
      </w:r>
    </w:p>
    <w:p w:rsidR="00787520" w:rsidRPr="00E802C2" w:rsidRDefault="00D34300" w:rsidP="00E802C2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802C2">
        <w:rPr>
          <w:bCs/>
          <w:sz w:val="28"/>
          <w:szCs w:val="28"/>
        </w:rPr>
        <w:t xml:space="preserve">В отчетном году продолжена работа с книжными памятниками </w:t>
      </w:r>
      <w:r w:rsidR="00EE6998" w:rsidRPr="00E802C2">
        <w:rPr>
          <w:bCs/>
          <w:sz w:val="28"/>
          <w:szCs w:val="28"/>
        </w:rPr>
        <w:t>в</w:t>
      </w:r>
      <w:r w:rsidR="0030652D" w:rsidRPr="00E802C2">
        <w:rPr>
          <w:bCs/>
          <w:sz w:val="28"/>
          <w:szCs w:val="28"/>
        </w:rPr>
        <w:t xml:space="preserve"> целях </w:t>
      </w:r>
      <w:r w:rsidR="00EE6998" w:rsidRPr="00E802C2">
        <w:rPr>
          <w:bCs/>
          <w:sz w:val="28"/>
          <w:szCs w:val="28"/>
        </w:rPr>
        <w:t xml:space="preserve">их </w:t>
      </w:r>
      <w:r w:rsidR="0030652D" w:rsidRPr="00E802C2">
        <w:rPr>
          <w:bCs/>
          <w:sz w:val="28"/>
          <w:szCs w:val="28"/>
        </w:rPr>
        <w:t xml:space="preserve">выявления и изучения, развития системы государственного учета книжных памятников как части культурного достояния народов России. </w:t>
      </w:r>
      <w:r w:rsidR="0030652D" w:rsidRPr="00E802C2">
        <w:rPr>
          <w:bCs/>
          <w:sz w:val="28"/>
          <w:szCs w:val="28"/>
        </w:rPr>
        <w:tab/>
      </w:r>
    </w:p>
    <w:p w:rsidR="0030652D" w:rsidRPr="00E802C2" w:rsidRDefault="00787520" w:rsidP="00E802C2">
      <w:pPr>
        <w:pStyle w:val="21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802C2">
        <w:rPr>
          <w:bCs/>
          <w:sz w:val="28"/>
          <w:szCs w:val="28"/>
        </w:rPr>
        <w:t xml:space="preserve">Проведено </w:t>
      </w:r>
      <w:r w:rsidR="0030652D" w:rsidRPr="00E802C2">
        <w:rPr>
          <w:bCs/>
          <w:sz w:val="28"/>
          <w:szCs w:val="28"/>
        </w:rPr>
        <w:t>выявление изданий для создания коллекции книг Ф.Ф. Павленкова (просмотрено более 5000 изданий из редкого фонда</w:t>
      </w:r>
      <w:r w:rsidR="00E56EE0" w:rsidRPr="00E802C2">
        <w:rPr>
          <w:bCs/>
          <w:sz w:val="28"/>
          <w:szCs w:val="28"/>
        </w:rPr>
        <w:t>, в</w:t>
      </w:r>
      <w:r w:rsidR="0030652D" w:rsidRPr="00E802C2">
        <w:rPr>
          <w:bCs/>
          <w:sz w:val="28"/>
          <w:szCs w:val="28"/>
        </w:rPr>
        <w:t>ыявлено 70 экз.</w:t>
      </w:r>
      <w:r w:rsidR="00E56EE0" w:rsidRPr="00E802C2">
        <w:rPr>
          <w:bCs/>
          <w:sz w:val="28"/>
          <w:szCs w:val="28"/>
        </w:rPr>
        <w:t>).</w:t>
      </w:r>
      <w:r w:rsidRPr="00E802C2">
        <w:rPr>
          <w:bCs/>
          <w:sz w:val="28"/>
          <w:szCs w:val="28"/>
        </w:rPr>
        <w:t xml:space="preserve"> </w:t>
      </w:r>
      <w:r w:rsidR="0030652D" w:rsidRPr="00E802C2">
        <w:rPr>
          <w:bCs/>
          <w:sz w:val="28"/>
          <w:szCs w:val="28"/>
        </w:rPr>
        <w:t xml:space="preserve"> Издания Ф.Ф. Павленкова выделены в отдельную коллекцию. </w:t>
      </w:r>
    </w:p>
    <w:p w:rsidR="00171F27" w:rsidRPr="00CA74CE" w:rsidRDefault="00171F27" w:rsidP="00E802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72441" w:rsidRPr="00E802C2" w:rsidRDefault="00A72441" w:rsidP="00E802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показатель</w:t>
      </w:r>
    </w:p>
    <w:p w:rsidR="00A72441" w:rsidRPr="00CA74CE" w:rsidRDefault="00A72441" w:rsidP="00CA74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Количество полнотекстовых оцифрованных документов, включенных </w:t>
      </w:r>
      <w:r w:rsidR="00E65FF7" w:rsidRPr="00E802C2">
        <w:rPr>
          <w:rFonts w:ascii="Times New Roman" w:hAnsi="Times New Roman" w:cs="Times New Roman"/>
          <w:b/>
          <w:sz w:val="28"/>
          <w:szCs w:val="28"/>
        </w:rPr>
        <w:t>в состав электронной библиотеки</w:t>
      </w:r>
      <w:r w:rsidR="00CA74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74CE" w:rsidRPr="00CA74CE">
        <w:rPr>
          <w:rFonts w:ascii="Times New Roman" w:hAnsi="Times New Roman" w:cs="Times New Roman"/>
          <w:sz w:val="28"/>
          <w:szCs w:val="28"/>
        </w:rPr>
        <w:t>П</w:t>
      </w:r>
      <w:r w:rsidR="00E65FF7" w:rsidRPr="00CA74CE">
        <w:rPr>
          <w:rFonts w:ascii="Times New Roman" w:hAnsi="Times New Roman" w:cs="Times New Roman"/>
          <w:sz w:val="28"/>
          <w:szCs w:val="28"/>
        </w:rPr>
        <w:t>лан –</w:t>
      </w:r>
      <w:r w:rsidRPr="00CA74CE">
        <w:rPr>
          <w:rFonts w:ascii="Times New Roman" w:hAnsi="Times New Roman" w:cs="Times New Roman"/>
          <w:sz w:val="28"/>
          <w:szCs w:val="28"/>
        </w:rPr>
        <w:t xml:space="preserve"> 800</w:t>
      </w:r>
      <w:r w:rsidR="00E65FF7" w:rsidRPr="00CA74CE">
        <w:rPr>
          <w:rFonts w:ascii="Times New Roman" w:hAnsi="Times New Roman" w:cs="Times New Roman"/>
          <w:sz w:val="28"/>
          <w:szCs w:val="28"/>
        </w:rPr>
        <w:t>, фактическое выполнение - 2039</w:t>
      </w:r>
      <w:r w:rsidRPr="00CA74CE">
        <w:rPr>
          <w:rFonts w:ascii="Times New Roman" w:hAnsi="Times New Roman" w:cs="Times New Roman"/>
          <w:sz w:val="28"/>
          <w:szCs w:val="28"/>
        </w:rPr>
        <w:t xml:space="preserve"> (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>+1239 к плану)</w:t>
      </w:r>
    </w:p>
    <w:p w:rsidR="006A3794" w:rsidRPr="00CA74CE" w:rsidRDefault="006A3794" w:rsidP="00E802C2">
      <w:pPr>
        <w:tabs>
          <w:tab w:val="left" w:pos="-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3794" w:rsidRPr="00E802C2" w:rsidRDefault="006A3794" w:rsidP="00CA74CE">
      <w:pPr>
        <w:tabs>
          <w:tab w:val="left" w:pos="-23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Полнотекстовые электронные ресурсы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удаленного  доступа к информации жителей Брянской области библиотека создает собственные электронные  информационные ресурсы. </w:t>
      </w:r>
      <w:r w:rsidR="00112EBA" w:rsidRPr="00E802C2">
        <w:rPr>
          <w:rFonts w:ascii="Times New Roman" w:hAnsi="Times New Roman" w:cs="Times New Roman"/>
          <w:sz w:val="28"/>
          <w:szCs w:val="28"/>
        </w:rPr>
        <w:t xml:space="preserve">Важным ресурсом БОНУБ, представленным на сайте и обеспечивающим выполнение государственной услуги по доступу к оцифрованным документам,  является </w:t>
      </w:r>
      <w:r w:rsidRPr="00E802C2">
        <w:rPr>
          <w:rFonts w:ascii="Times New Roman" w:hAnsi="Times New Roman" w:cs="Times New Roman"/>
          <w:b/>
          <w:sz w:val="28"/>
          <w:szCs w:val="28"/>
        </w:rPr>
        <w:t>Электронная библиотека</w:t>
      </w:r>
      <w:r w:rsidR="00171F27">
        <w:rPr>
          <w:rFonts w:ascii="Times New Roman" w:hAnsi="Times New Roman" w:cs="Times New Roman"/>
          <w:sz w:val="28"/>
          <w:szCs w:val="28"/>
        </w:rPr>
        <w:t>, о</w:t>
      </w:r>
      <w:r w:rsidRPr="00E802C2">
        <w:rPr>
          <w:rFonts w:ascii="Times New Roman" w:hAnsi="Times New Roman" w:cs="Times New Roman"/>
          <w:sz w:val="28"/>
          <w:szCs w:val="28"/>
        </w:rPr>
        <w:t xml:space="preserve">снову </w:t>
      </w:r>
      <w:r w:rsidR="00171F27">
        <w:rPr>
          <w:rFonts w:ascii="Times New Roman" w:hAnsi="Times New Roman" w:cs="Times New Roman"/>
          <w:sz w:val="28"/>
          <w:szCs w:val="28"/>
        </w:rPr>
        <w:t>которой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составляют книги из фонда сектора краеведческой литературы. Сегодня пользователям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5 коллекций</w:t>
      </w:r>
      <w:r w:rsidR="00EE6998" w:rsidRPr="00E802C2">
        <w:rPr>
          <w:rFonts w:ascii="Times New Roman" w:hAnsi="Times New Roman" w:cs="Times New Roman"/>
          <w:sz w:val="28"/>
          <w:szCs w:val="28"/>
        </w:rPr>
        <w:t xml:space="preserve">: </w:t>
      </w:r>
      <w:r w:rsidR="00EE6998" w:rsidRPr="00CA74CE">
        <w:rPr>
          <w:rFonts w:ascii="Times New Roman" w:hAnsi="Times New Roman" w:cs="Times New Roman"/>
          <w:sz w:val="28"/>
          <w:szCs w:val="28"/>
        </w:rPr>
        <w:t>«Брянская книга 19-</w:t>
      </w:r>
      <w:r w:rsidR="00171F27" w:rsidRPr="00CA74CE">
        <w:rPr>
          <w:rFonts w:ascii="Times New Roman" w:hAnsi="Times New Roman" w:cs="Times New Roman"/>
          <w:sz w:val="28"/>
          <w:szCs w:val="28"/>
        </w:rPr>
        <w:t xml:space="preserve"> </w:t>
      </w:r>
      <w:r w:rsidR="00EE6998" w:rsidRPr="00CA74CE">
        <w:rPr>
          <w:rFonts w:ascii="Times New Roman" w:hAnsi="Times New Roman" w:cs="Times New Roman"/>
          <w:sz w:val="28"/>
          <w:szCs w:val="28"/>
        </w:rPr>
        <w:t xml:space="preserve">начала 20 в.», «Брянская губернская печать», «Брянская книга. Середина – конец 20 в.», «Периодика </w:t>
      </w:r>
      <w:proofErr w:type="spellStart"/>
      <w:r w:rsidR="00EE6998" w:rsidRPr="00CA74C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EE6998" w:rsidRPr="00CA74CE">
        <w:rPr>
          <w:rFonts w:ascii="Times New Roman" w:hAnsi="Times New Roman" w:cs="Times New Roman"/>
          <w:sz w:val="28"/>
          <w:szCs w:val="28"/>
        </w:rPr>
        <w:t>», «Современная брянская книга»</w:t>
      </w:r>
      <w:r w:rsidRPr="00CA74CE">
        <w:rPr>
          <w:rFonts w:ascii="Times New Roman" w:hAnsi="Times New Roman" w:cs="Times New Roman"/>
          <w:sz w:val="28"/>
          <w:szCs w:val="28"/>
        </w:rPr>
        <w:t>.</w:t>
      </w:r>
      <w:r w:rsidRPr="00E802C2">
        <w:rPr>
          <w:rFonts w:ascii="Times New Roman" w:hAnsi="Times New Roman" w:cs="Times New Roman"/>
          <w:sz w:val="28"/>
          <w:szCs w:val="28"/>
        </w:rPr>
        <w:t xml:space="preserve"> Объем </w:t>
      </w:r>
      <w:r w:rsidRPr="00CA74CE">
        <w:rPr>
          <w:rFonts w:ascii="Times New Roman" w:hAnsi="Times New Roman" w:cs="Times New Roman"/>
          <w:sz w:val="28"/>
          <w:szCs w:val="28"/>
        </w:rPr>
        <w:t>Электронной библиотеки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Pr="00E802C2">
        <w:rPr>
          <w:rFonts w:ascii="Times New Roman" w:hAnsi="Times New Roman" w:cs="Times New Roman"/>
          <w:b/>
          <w:sz w:val="28"/>
          <w:szCs w:val="28"/>
        </w:rPr>
        <w:t>6281</w:t>
      </w:r>
      <w:r w:rsidRPr="00E802C2">
        <w:rPr>
          <w:rFonts w:ascii="Times New Roman" w:hAnsi="Times New Roman" w:cs="Times New Roman"/>
          <w:sz w:val="28"/>
          <w:szCs w:val="28"/>
        </w:rPr>
        <w:t xml:space="preserve"> БЗ, полных текстов </w:t>
      </w:r>
      <w:r w:rsidR="00171F27" w:rsidRPr="00E802C2">
        <w:rPr>
          <w:rFonts w:cs="Times New Roman"/>
          <w:sz w:val="28"/>
          <w:szCs w:val="28"/>
        </w:rPr>
        <w:t>–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/>
          <w:sz w:val="28"/>
          <w:szCs w:val="28"/>
        </w:rPr>
        <w:t>4804</w:t>
      </w:r>
      <w:r w:rsidRPr="00E802C2">
        <w:rPr>
          <w:rFonts w:ascii="Times New Roman" w:hAnsi="Times New Roman" w:cs="Times New Roman"/>
          <w:sz w:val="28"/>
          <w:szCs w:val="28"/>
        </w:rPr>
        <w:t>.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Пополнение электронных информационных ресурсов библиотеки проводилось</w:t>
      </w:r>
      <w:r w:rsidR="004F4360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171F27">
        <w:rPr>
          <w:rFonts w:ascii="Times New Roman" w:hAnsi="Times New Roman" w:cs="Times New Roman"/>
          <w:sz w:val="28"/>
          <w:szCs w:val="28"/>
        </w:rPr>
        <w:t xml:space="preserve">в </w:t>
      </w:r>
      <w:r w:rsidR="004F4360" w:rsidRPr="00E802C2">
        <w:rPr>
          <w:rFonts w:ascii="Times New Roman" w:hAnsi="Times New Roman" w:cs="Times New Roman"/>
          <w:sz w:val="28"/>
          <w:szCs w:val="28"/>
        </w:rPr>
        <w:t>плановом 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проектном режим</w:t>
      </w:r>
      <w:r w:rsidR="004F4360" w:rsidRPr="00E802C2">
        <w:rPr>
          <w:rFonts w:ascii="Times New Roman" w:hAnsi="Times New Roman" w:cs="Times New Roman"/>
          <w:sz w:val="28"/>
          <w:szCs w:val="28"/>
        </w:rPr>
        <w:t>ах</w:t>
      </w:r>
      <w:r w:rsidRPr="00E802C2">
        <w:rPr>
          <w:rFonts w:ascii="Times New Roman" w:hAnsi="Times New Roman" w:cs="Times New Roman"/>
          <w:sz w:val="28"/>
          <w:szCs w:val="28"/>
        </w:rPr>
        <w:t>.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112EBA" w:rsidRPr="00E802C2">
        <w:rPr>
          <w:rFonts w:ascii="Times New Roman" w:hAnsi="Times New Roman" w:cs="Times New Roman"/>
          <w:sz w:val="28"/>
          <w:szCs w:val="28"/>
        </w:rPr>
        <w:t>«</w:t>
      </w:r>
      <w:r w:rsidRPr="00E802C2">
        <w:rPr>
          <w:rFonts w:ascii="Times New Roman" w:hAnsi="Times New Roman" w:cs="Times New Roman"/>
          <w:sz w:val="28"/>
          <w:szCs w:val="28"/>
        </w:rPr>
        <w:t>Национальная электронная библиотека</w:t>
      </w:r>
      <w:r w:rsidR="00112EBA" w:rsidRPr="00E802C2">
        <w:rPr>
          <w:rFonts w:ascii="Times New Roman" w:hAnsi="Times New Roman" w:cs="Times New Roman"/>
          <w:sz w:val="28"/>
          <w:szCs w:val="28"/>
        </w:rPr>
        <w:t>»</w:t>
      </w:r>
      <w:r w:rsidRPr="00E802C2">
        <w:rPr>
          <w:rFonts w:ascii="Times New Roman" w:hAnsi="Times New Roman" w:cs="Times New Roman"/>
          <w:sz w:val="28"/>
          <w:szCs w:val="28"/>
        </w:rPr>
        <w:t xml:space="preserve"> и Соглашения о сотрудничестве  с  Президентской библиотекой им. Б.Н. Ельцина были переданы оцифрованные издания коллекций электронной библиотеки БОНУБ:</w:t>
      </w:r>
      <w:r w:rsidRPr="00E80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«Брянская книга. 19 век - начало 20 века», «Брянская губернская печать», </w:t>
      </w:r>
      <w:r w:rsidRPr="00E802C2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Брянская книга. Середина – конец 20 века» - 345 копий оцифрованных изданий. 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К 70-летию Великой Победы </w:t>
      </w:r>
      <w:r w:rsidR="00112EBA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проект</w:t>
      </w:r>
      <w:r w:rsidR="00112EBA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«Память </w:t>
      </w:r>
      <w:r w:rsidR="00D504B3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ойны» из фондов Государственного архива Брянской области и Государственного краеведческого музея  оцифрованы и предоставлены на удалённый доступ в Электронной библиотеке БОНУБ периодические издания 1941-1943 годов: «На разгром врага»,  «</w:t>
      </w:r>
      <w:proofErr w:type="gramStart"/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Партизанская</w:t>
      </w:r>
      <w:proofErr w:type="gramEnd"/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правда», «Суворовец».  </w:t>
      </w:r>
      <w:proofErr w:type="gramStart"/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Скан-копии</w:t>
      </w:r>
      <w:proofErr w:type="gramEnd"/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изданий и библиографические описания в формате </w:t>
      </w:r>
      <w:proofErr w:type="spellStart"/>
      <w:r w:rsidRPr="00E802C2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Rusmarc</w:t>
      </w:r>
      <w:proofErr w:type="spellEnd"/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переданы Президентской библиотеке для НЭБ.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В рамках действующего </w:t>
      </w:r>
      <w:proofErr w:type="gramStart"/>
      <w:r w:rsidRPr="00E802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оглашения о взаимообмене электронными ресурсами Президентская библиотека оцифровала 256 изданий газеты «Брянский рабочий» за 1945 год с микрофильмов изданий из фондов Брянской областной библиотеки, разместив их на своём сайте в открытом доступе. 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газеты  переданы Брянской ОНУБ, что позволило пополнить Электронную библиотеку изданиями газеты «Брянский рабочий» и предоставить их на удалённый доступ пользователям интернет-пространства.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Реализация проектов НЭБ реш</w:t>
      </w:r>
      <w:r w:rsidR="00112EBA" w:rsidRPr="00E802C2">
        <w:rPr>
          <w:rFonts w:ascii="Times New Roman" w:hAnsi="Times New Roman" w:cs="Times New Roman"/>
          <w:sz w:val="28"/>
          <w:szCs w:val="28"/>
        </w:rPr>
        <w:t>ает</w:t>
      </w:r>
      <w:r w:rsidRPr="00E802C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12EBA" w:rsidRPr="00E802C2">
        <w:rPr>
          <w:rFonts w:ascii="Times New Roman" w:hAnsi="Times New Roman" w:cs="Times New Roman"/>
          <w:sz w:val="28"/>
          <w:szCs w:val="28"/>
        </w:rPr>
        <w:t>у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по переводу фондов библиотек в цифровой формат, обеспечив тем самым </w:t>
      </w:r>
      <w:r w:rsidR="00112EBA" w:rsidRPr="00E802C2">
        <w:rPr>
          <w:rFonts w:ascii="Times New Roman" w:hAnsi="Times New Roman" w:cs="Times New Roman"/>
          <w:sz w:val="28"/>
          <w:szCs w:val="28"/>
        </w:rPr>
        <w:t>их сохранность</w:t>
      </w:r>
      <w:r w:rsidRPr="00E802C2">
        <w:rPr>
          <w:rFonts w:ascii="Times New Roman" w:hAnsi="Times New Roman" w:cs="Times New Roman"/>
          <w:sz w:val="28"/>
          <w:szCs w:val="28"/>
        </w:rPr>
        <w:t>, удалённый доступ к ресурсам и оперативность обслуживания пользователей.</w:t>
      </w:r>
    </w:p>
    <w:p w:rsidR="006A3794" w:rsidRPr="00E802C2" w:rsidRDefault="006A379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Сотрудничество с Президентской библиотекой в рамках действующего Соглашения и Российской государственной библиотекой, являющейся оператором НЭБ</w:t>
      </w:r>
      <w:r w:rsidR="00112EBA" w:rsidRPr="00E802C2">
        <w:rPr>
          <w:rFonts w:ascii="Times New Roman" w:hAnsi="Times New Roman" w:cs="Times New Roman"/>
          <w:sz w:val="28"/>
          <w:szCs w:val="28"/>
        </w:rPr>
        <w:t>,</w:t>
      </w:r>
      <w:r w:rsidRPr="00E802C2">
        <w:rPr>
          <w:rFonts w:ascii="Times New Roman" w:hAnsi="Times New Roman" w:cs="Times New Roman"/>
          <w:sz w:val="28"/>
          <w:szCs w:val="28"/>
        </w:rPr>
        <w:t xml:space="preserve"> на основании заключённых договоров «О предоставлении доступа к Национальной электронной библиотеке»  и «О передаче электронных документов» по  созданию регионального сегмента в федеральных проектах позволяет расширить перечень услуг и оперативность их предоставления. </w:t>
      </w:r>
    </w:p>
    <w:p w:rsidR="00112EBA" w:rsidRPr="00E802C2" w:rsidRDefault="00112EBA" w:rsidP="00E802C2">
      <w:pPr>
        <w:spacing w:after="0" w:line="240" w:lineRule="auto"/>
        <w:ind w:firstLine="567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Продолжалось пополнение </w:t>
      </w:r>
      <w:r w:rsidRPr="00D504B3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полнотекстовых баз данных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на сайте библиотеки</w:t>
      </w:r>
      <w:r w:rsidR="00EB76BC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: «</w:t>
      </w:r>
      <w:r w:rsidR="00EB76BC" w:rsidRPr="00CA74CE">
        <w:rPr>
          <w:rFonts w:ascii="Times New Roman" w:hAnsi="Times New Roman" w:cs="Times New Roman"/>
          <w:sz w:val="28"/>
          <w:szCs w:val="28"/>
        </w:rPr>
        <w:t xml:space="preserve">Инновационный потенциал изобретателей </w:t>
      </w:r>
      <w:proofErr w:type="spellStart"/>
      <w:r w:rsidR="00EB76BC" w:rsidRPr="00CA74C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EB76BC" w:rsidRPr="00CA74CE">
        <w:rPr>
          <w:rFonts w:ascii="Times New Roman" w:hAnsi="Times New Roman" w:cs="Times New Roman"/>
          <w:sz w:val="28"/>
          <w:szCs w:val="28"/>
        </w:rPr>
        <w:t>»</w:t>
      </w:r>
      <w:r w:rsidR="00D71BA0" w:rsidRPr="00CA74CE">
        <w:rPr>
          <w:rFonts w:ascii="Times New Roman" w:hAnsi="Times New Roman" w:cs="Times New Roman"/>
          <w:sz w:val="28"/>
          <w:szCs w:val="28"/>
        </w:rPr>
        <w:t xml:space="preserve">, «Научные публикации аграриев </w:t>
      </w:r>
      <w:proofErr w:type="spellStart"/>
      <w:r w:rsidR="00D71BA0" w:rsidRPr="00CA74C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D71BA0" w:rsidRPr="00CA74CE">
        <w:rPr>
          <w:rFonts w:ascii="Times New Roman" w:hAnsi="Times New Roman" w:cs="Times New Roman"/>
          <w:sz w:val="28"/>
          <w:szCs w:val="28"/>
        </w:rPr>
        <w:t xml:space="preserve">», «Заповедными тропами </w:t>
      </w:r>
      <w:proofErr w:type="spellStart"/>
      <w:r w:rsidR="00D71BA0" w:rsidRPr="00CA74C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D71BA0" w:rsidRPr="00CA74CE">
        <w:rPr>
          <w:rFonts w:ascii="Times New Roman" w:hAnsi="Times New Roman" w:cs="Times New Roman"/>
          <w:sz w:val="28"/>
          <w:szCs w:val="28"/>
        </w:rPr>
        <w:t>»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. В 2015 году пополнение составило </w:t>
      </w:r>
      <w:r w:rsidRPr="00E802C2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>139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записей и </w:t>
      </w:r>
      <w:r w:rsidRPr="00E802C2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 xml:space="preserve">216 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полных</w:t>
      </w:r>
      <w:r w:rsidRPr="00E802C2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текстов.</w:t>
      </w:r>
    </w:p>
    <w:p w:rsidR="00D71BA0" w:rsidRPr="00E802C2" w:rsidRDefault="00D71BA0" w:rsidP="00E802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802C2">
        <w:rPr>
          <w:rFonts w:ascii="Times New Roman" w:hAnsi="Times New Roman"/>
          <w:sz w:val="28"/>
          <w:szCs w:val="28"/>
        </w:rPr>
        <w:t>К сожалению, в течение года не пополнялись БД «</w:t>
      </w:r>
      <w:r w:rsidRPr="00CA74CE">
        <w:rPr>
          <w:rFonts w:ascii="Times New Roman" w:hAnsi="Times New Roman"/>
          <w:sz w:val="28"/>
          <w:szCs w:val="28"/>
        </w:rPr>
        <w:t>Экология Брянской области», «Живая вода дружбы»,</w:t>
      </w:r>
      <w:r w:rsidRPr="00E802C2">
        <w:rPr>
          <w:rFonts w:ascii="Times New Roman" w:hAnsi="Times New Roman"/>
          <w:sz w:val="28"/>
          <w:szCs w:val="28"/>
        </w:rPr>
        <w:t xml:space="preserve"> хотя обе  БД относятся к приоритетным направлениям деятельности.</w:t>
      </w:r>
    </w:p>
    <w:p w:rsidR="00112EBA" w:rsidRPr="00E802C2" w:rsidRDefault="00112EBA" w:rsidP="00E802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802C2">
        <w:rPr>
          <w:rFonts w:ascii="Times New Roman" w:hAnsi="Times New Roman"/>
          <w:sz w:val="28"/>
          <w:szCs w:val="28"/>
        </w:rPr>
        <w:t xml:space="preserve">Объем </w:t>
      </w:r>
      <w:r w:rsidRPr="00D504B3">
        <w:rPr>
          <w:rFonts w:ascii="Times New Roman" w:hAnsi="Times New Roman"/>
          <w:sz w:val="28"/>
          <w:szCs w:val="28"/>
        </w:rPr>
        <w:t>полнотекстовых баз данных</w:t>
      </w:r>
      <w:r w:rsidRPr="00E802C2">
        <w:rPr>
          <w:rFonts w:ascii="Times New Roman" w:hAnsi="Times New Roman"/>
          <w:sz w:val="28"/>
          <w:szCs w:val="28"/>
        </w:rPr>
        <w:t xml:space="preserve"> на сайте библиотеки на 01.01.2016 г. составил </w:t>
      </w:r>
      <w:r w:rsidRPr="00E802C2">
        <w:rPr>
          <w:rFonts w:ascii="Times New Roman" w:hAnsi="Times New Roman"/>
          <w:b/>
          <w:sz w:val="28"/>
          <w:szCs w:val="28"/>
        </w:rPr>
        <w:t>3096</w:t>
      </w:r>
      <w:r w:rsidRPr="00E802C2">
        <w:rPr>
          <w:rFonts w:ascii="Times New Roman" w:hAnsi="Times New Roman"/>
          <w:sz w:val="28"/>
          <w:szCs w:val="28"/>
        </w:rPr>
        <w:t xml:space="preserve"> БЗ, из них </w:t>
      </w:r>
      <w:r w:rsidRPr="00E802C2">
        <w:rPr>
          <w:rFonts w:ascii="Times New Roman" w:hAnsi="Times New Roman"/>
          <w:b/>
          <w:sz w:val="28"/>
          <w:szCs w:val="28"/>
        </w:rPr>
        <w:t xml:space="preserve">2491 </w:t>
      </w:r>
      <w:r w:rsidRPr="00E802C2">
        <w:rPr>
          <w:rFonts w:ascii="Times New Roman" w:hAnsi="Times New Roman"/>
          <w:sz w:val="28"/>
          <w:szCs w:val="28"/>
        </w:rPr>
        <w:t>с полными те</w:t>
      </w:r>
      <w:r w:rsidR="00D504B3">
        <w:rPr>
          <w:rFonts w:ascii="Times New Roman" w:hAnsi="Times New Roman"/>
          <w:sz w:val="28"/>
          <w:szCs w:val="28"/>
        </w:rPr>
        <w:t>к</w:t>
      </w:r>
      <w:r w:rsidRPr="00E802C2">
        <w:rPr>
          <w:rFonts w:ascii="Times New Roman" w:hAnsi="Times New Roman"/>
          <w:sz w:val="28"/>
          <w:szCs w:val="28"/>
        </w:rPr>
        <w:t>стами.</w:t>
      </w:r>
    </w:p>
    <w:p w:rsidR="00112EBA" w:rsidRDefault="00112EBA" w:rsidP="00CA74CE">
      <w:pPr>
        <w:spacing w:after="0" w:line="240" w:lineRule="auto"/>
        <w:ind w:firstLine="678"/>
        <w:jc w:val="both"/>
        <w:rPr>
          <w:rStyle w:val="textcopy1"/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E802C2">
        <w:rPr>
          <w:rStyle w:val="textcopy1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Таким образом, </w:t>
      </w:r>
      <w:r w:rsidRPr="00D504B3">
        <w:rPr>
          <w:rStyle w:val="textcopy1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совокупный объем электронной библиотеки</w:t>
      </w:r>
      <w:r w:rsidRPr="00E802C2">
        <w:rPr>
          <w:rStyle w:val="textcopy1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на 01.01.2016 составляет </w:t>
      </w:r>
      <w:r w:rsidRPr="00E802C2">
        <w:rPr>
          <w:rStyle w:val="textcopy1"/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9377 </w:t>
      </w:r>
      <w:r w:rsidRPr="00E802C2">
        <w:rPr>
          <w:rStyle w:val="textcopy1"/>
          <w:rFonts w:ascii="Times New Roman" w:hAnsi="Times New Roman" w:cs="Times New Roman"/>
          <w:bCs/>
          <w:iCs/>
          <w:color w:val="auto"/>
          <w:sz w:val="28"/>
          <w:szCs w:val="28"/>
        </w:rPr>
        <w:t>БЗ и</w:t>
      </w:r>
      <w:r w:rsidRPr="00E802C2">
        <w:rPr>
          <w:rStyle w:val="textcopy1"/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7295 </w:t>
      </w:r>
      <w:r w:rsidRPr="00E802C2">
        <w:rPr>
          <w:rStyle w:val="textcopy1"/>
          <w:rFonts w:ascii="Times New Roman" w:hAnsi="Times New Roman" w:cs="Times New Roman"/>
          <w:bCs/>
          <w:iCs/>
          <w:color w:val="auto"/>
          <w:sz w:val="28"/>
          <w:szCs w:val="28"/>
        </w:rPr>
        <w:t>полных текстов.</w:t>
      </w:r>
    </w:p>
    <w:p w:rsidR="00D71BA0" w:rsidRPr="00CA74CE" w:rsidRDefault="00D71BA0" w:rsidP="00CA74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F4360" w:rsidRPr="009A6104" w:rsidRDefault="004F4360" w:rsidP="00CA74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</w:t>
      </w:r>
      <w:r w:rsidR="00D12ECD" w:rsidRPr="009A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9A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</w:t>
      </w:r>
      <w:r w:rsidR="00D12ECD" w:rsidRPr="009A6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4F4360" w:rsidRPr="00CA74CE" w:rsidRDefault="004F4360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104">
        <w:rPr>
          <w:rFonts w:ascii="Times New Roman" w:hAnsi="Times New Roman" w:cs="Times New Roman"/>
          <w:b/>
          <w:sz w:val="28"/>
          <w:szCs w:val="28"/>
        </w:rPr>
        <w:t>Увеличение количества библиографических записей в электронных базах данных библиотеки, в том числе включенных в сводный электронный каталог библиотек России (</w:t>
      </w:r>
      <w:proofErr w:type="gramStart"/>
      <w:r w:rsidRPr="009A610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A6104">
        <w:rPr>
          <w:rFonts w:ascii="Times New Roman" w:hAnsi="Times New Roman" w:cs="Times New Roman"/>
          <w:b/>
          <w:sz w:val="28"/>
          <w:szCs w:val="28"/>
        </w:rPr>
        <w:t xml:space="preserve"> нарастающей </w:t>
      </w:r>
      <w:r w:rsidR="00D12ECD" w:rsidRPr="009A6104">
        <w:rPr>
          <w:rFonts w:ascii="Times New Roman" w:hAnsi="Times New Roman" w:cs="Times New Roman"/>
          <w:b/>
          <w:sz w:val="28"/>
          <w:szCs w:val="28"/>
        </w:rPr>
        <w:t xml:space="preserve">в сравнении с предыдущим годом).  </w:t>
      </w:r>
      <w:r w:rsidR="00D12ECD" w:rsidRPr="00CA74CE">
        <w:rPr>
          <w:rFonts w:ascii="Times New Roman" w:hAnsi="Times New Roman" w:cs="Times New Roman"/>
          <w:sz w:val="28"/>
          <w:szCs w:val="28"/>
        </w:rPr>
        <w:t>П</w:t>
      </w:r>
      <w:r w:rsidRPr="00CA74CE">
        <w:rPr>
          <w:rFonts w:ascii="Times New Roman" w:hAnsi="Times New Roman" w:cs="Times New Roman"/>
          <w:sz w:val="28"/>
          <w:szCs w:val="28"/>
        </w:rPr>
        <w:t>лан - 423,0 тыс.</w:t>
      </w:r>
      <w:r w:rsidR="00D12ECD" w:rsidRPr="00CA74CE">
        <w:rPr>
          <w:rFonts w:ascii="Times New Roman" w:hAnsi="Times New Roman" w:cs="Times New Roman"/>
          <w:sz w:val="28"/>
          <w:szCs w:val="28"/>
        </w:rPr>
        <w:t xml:space="preserve">, </w:t>
      </w:r>
      <w:r w:rsidRPr="00CA74CE">
        <w:rPr>
          <w:rFonts w:ascii="Times New Roman" w:hAnsi="Times New Roman" w:cs="Times New Roman"/>
          <w:sz w:val="28"/>
          <w:szCs w:val="28"/>
        </w:rPr>
        <w:t xml:space="preserve"> фактическое выполнение – 425,1 тыс. (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>+2,1 тыс.)</w:t>
      </w:r>
      <w:r w:rsidR="009A6104" w:rsidRPr="00CA74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3794" w:rsidRDefault="00D12ECD" w:rsidP="00CA74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Число выполненных библиографических запросов. </w:t>
      </w:r>
      <w:r w:rsidRPr="00CA74CE">
        <w:rPr>
          <w:rFonts w:ascii="Times New Roman" w:hAnsi="Times New Roman" w:cs="Times New Roman"/>
          <w:sz w:val="28"/>
          <w:szCs w:val="28"/>
        </w:rPr>
        <w:t xml:space="preserve">План </w:t>
      </w:r>
      <w:r w:rsidR="009A6104" w:rsidRPr="00CA74CE">
        <w:rPr>
          <w:rFonts w:ascii="Times New Roman" w:hAnsi="Times New Roman" w:cs="Times New Roman"/>
          <w:sz w:val="28"/>
          <w:szCs w:val="28"/>
        </w:rPr>
        <w:t xml:space="preserve">– </w:t>
      </w:r>
      <w:r w:rsidRPr="00CA74CE">
        <w:rPr>
          <w:rFonts w:ascii="Times New Roman" w:hAnsi="Times New Roman" w:cs="Times New Roman"/>
          <w:sz w:val="28"/>
          <w:szCs w:val="28"/>
        </w:rPr>
        <w:t>33075,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4CE">
        <w:rPr>
          <w:rFonts w:ascii="Times New Roman" w:hAnsi="Times New Roman" w:cs="Times New Roman"/>
          <w:sz w:val="28"/>
          <w:szCs w:val="28"/>
        </w:rPr>
        <w:t xml:space="preserve">фактическое выполнение – 34175 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>(+1100)</w:t>
      </w:r>
      <w:r w:rsidR="009A6104" w:rsidRPr="00CA74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74CE" w:rsidRPr="00CA74CE" w:rsidRDefault="00CA74CE" w:rsidP="00CA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74CE" w:rsidRDefault="00CA74CE" w:rsidP="00E80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74CE" w:rsidRDefault="00CA74CE" w:rsidP="00E80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252A" w:rsidRPr="00CA74CE" w:rsidRDefault="00EC252A" w:rsidP="00CA74CE">
      <w:pPr>
        <w:spacing w:after="0" w:line="240" w:lineRule="auto"/>
        <w:ind w:firstLine="567"/>
        <w:rPr>
          <w:rFonts w:ascii="Times New Roman" w:eastAsia="Courier New" w:hAnsi="Times New Roman" w:cs="Times New Roman"/>
          <w:sz w:val="28"/>
          <w:szCs w:val="28"/>
        </w:rPr>
      </w:pPr>
      <w:r w:rsidRPr="00CA74CE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Справочно-библиографический аппарат библиотеки  </w:t>
      </w:r>
    </w:p>
    <w:p w:rsidR="00EC252A" w:rsidRPr="00E802C2" w:rsidRDefault="00EC252A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по </w:t>
      </w:r>
      <w:r w:rsidR="009B4243" w:rsidRPr="00E802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величению количества библиографических записей в электронных базах данных библиотеки, в том числе включенных в сводный электронный каталог библиотек России</w:t>
      </w:r>
      <w:r w:rsidR="009B4243" w:rsidRPr="00E802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 выполнены в полном объеме.</w:t>
      </w:r>
    </w:p>
    <w:p w:rsidR="00EC252A" w:rsidRPr="00E802C2" w:rsidRDefault="00EC252A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Электронный каталог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областной библиотеки на 01.01.2016 г.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- 302672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библиографических записи 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(+4936 к 2014 г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320092" w:rsidRPr="00E802C2" w:rsidRDefault="00320092" w:rsidP="00E802C2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Совокупный объем э</w:t>
      </w:r>
      <w:r w:rsidRPr="00E80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лектронного краеведческого катало</w:t>
      </w:r>
      <w:r w:rsidRPr="00E8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на 01.01.2016г.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E802C2">
        <w:rPr>
          <w:rFonts w:ascii="Times New Roman" w:hAnsi="Times New Roman" w:cs="Times New Roman"/>
          <w:sz w:val="28"/>
          <w:szCs w:val="28"/>
        </w:rPr>
        <w:t xml:space="preserve">88928 </w:t>
      </w:r>
      <w:r w:rsidRPr="00E80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 w:rsidRPr="00E80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(+1588 к 2014 г.).</w:t>
      </w:r>
    </w:p>
    <w:p w:rsidR="00320092" w:rsidRPr="00E802C2" w:rsidRDefault="00320092" w:rsidP="00E802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За год  выполнено </w:t>
      </w:r>
      <w:r w:rsidR="009F3BDA" w:rsidRPr="00E802C2">
        <w:rPr>
          <w:rFonts w:ascii="Times New Roman" w:hAnsi="Times New Roman" w:cs="Times New Roman"/>
          <w:b/>
          <w:sz w:val="28"/>
          <w:szCs w:val="28"/>
        </w:rPr>
        <w:t>3072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9F3BDA" w:rsidRPr="00E802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(+</w:t>
      </w:r>
      <w:r w:rsidR="009F3BDA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32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 201</w:t>
      </w:r>
      <w:r w:rsidR="009F3BDA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.) краеведческой тематики. </w:t>
      </w:r>
      <w:r w:rsidR="009F3BDA" w:rsidRPr="00E802C2">
        <w:rPr>
          <w:rFonts w:ascii="Times New Roman" w:hAnsi="Times New Roman" w:cs="Times New Roman"/>
          <w:sz w:val="28"/>
          <w:szCs w:val="28"/>
        </w:rPr>
        <w:t>89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% всех запросов пользователей выполн</w:t>
      </w:r>
      <w:r w:rsidR="009F3BDA" w:rsidRPr="00E802C2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с помощью тематических баз данных, 6</w:t>
      </w:r>
      <w:r w:rsidR="009F3BDA" w:rsidRPr="00E802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% - с помощью Электронного краеведческого каталога.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F5AF1" w:rsidRPr="00E802C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802C2">
        <w:rPr>
          <w:rFonts w:ascii="Times New Roman" w:hAnsi="Times New Roman" w:cs="Times New Roman"/>
          <w:sz w:val="28"/>
          <w:szCs w:val="28"/>
        </w:rPr>
        <w:t>проекта «Развитие Сводного электронного каталога библиотек России» осуществляется на правах опорной библиотеки Брянского региона.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Оригинальная каталогизация в СКБР осуществлялась на условиях взаимозачёта: поставлено БЗ в СКБР – 300, заимствовано БЗ из СКБР 2832 записи 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>(+490 к 2014 г.).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Регулярно в течение года в соответствии с утвержденным регламентом поставлялись  Центру ЛИБНЕТ обновления полного электронного каталога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ОНУБ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им.Ф.И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. Тютчева  - 200 тысяч библиографических записей.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Единая региональная библиотечная сеть «Сводный каталог библиотек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» включает электронные ресурсы 36-ти библиотек разного уровня (3 - областных и 33 – муниципальных).  В 2015 году реализован пилотный проект по созданию сводного каталога статей муниципальных библиотек области. В проект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5 центральных библиотек - участниц муниципальных образований: г.</w:t>
      </w:r>
      <w:r w:rsidR="00D71BA0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Брянска, 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71BA0" w:rsidRPr="00E80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sz w:val="28"/>
          <w:szCs w:val="28"/>
        </w:rPr>
        <w:t>Новозыбкова,</w:t>
      </w:r>
      <w:r w:rsidRPr="00E802C2">
        <w:rPr>
          <w:rFonts w:ascii="Times New Roman" w:hAnsi="Times New Roman" w:cs="Times New Roman"/>
          <w:sz w:val="28"/>
          <w:szCs w:val="28"/>
        </w:rPr>
        <w:t xml:space="preserve"> Жуковского, 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Брянского и  </w:t>
      </w:r>
      <w:proofErr w:type="spellStart"/>
      <w:r w:rsidRPr="00E802C2">
        <w:rPr>
          <w:rFonts w:ascii="Times New Roman" w:hAnsi="Times New Roman" w:cs="Times New Roman"/>
          <w:bCs/>
          <w:sz w:val="28"/>
          <w:szCs w:val="28"/>
        </w:rPr>
        <w:t>Выгоничского</w:t>
      </w:r>
      <w:proofErr w:type="spellEnd"/>
      <w:r w:rsidRPr="00E802C2">
        <w:rPr>
          <w:rFonts w:ascii="Times New Roman" w:hAnsi="Times New Roman" w:cs="Times New Roman"/>
          <w:bCs/>
          <w:sz w:val="28"/>
          <w:szCs w:val="28"/>
        </w:rPr>
        <w:t xml:space="preserve"> районов.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C2">
        <w:rPr>
          <w:rFonts w:ascii="Times New Roman" w:hAnsi="Times New Roman" w:cs="Times New Roman"/>
          <w:bCs/>
          <w:sz w:val="28"/>
          <w:szCs w:val="28"/>
        </w:rPr>
        <w:t>Брянская корпоративная библиотечная система (БКБС) включает каталоги книг областных библиотек, краеведение и статьи периодических изданий БОНУБ и сводный каталог муниципальных библиотек.  Пополнение БКБС осуществляется в соответствии с ведением СКББ.</w:t>
      </w:r>
    </w:p>
    <w:p w:rsidR="009B4243" w:rsidRPr="00E802C2" w:rsidRDefault="009B42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Cs/>
          <w:sz w:val="28"/>
          <w:szCs w:val="28"/>
        </w:rPr>
        <w:t>Брянская корпоративная библиотечная система в автоматическом режиме пополняет региональным компонентом межрегиональный консорциум КОРБИС (Тверь и партнёры), объединивш</w:t>
      </w:r>
      <w:r w:rsidR="009A6104">
        <w:rPr>
          <w:rFonts w:ascii="Times New Roman" w:hAnsi="Times New Roman" w:cs="Times New Roman"/>
          <w:bCs/>
          <w:sz w:val="28"/>
          <w:szCs w:val="28"/>
        </w:rPr>
        <w:t>ий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 электронные ресурсы 10-ти региональных библиотек России: </w:t>
      </w:r>
      <w:proofErr w:type="gramStart"/>
      <w:r w:rsidRPr="00E802C2">
        <w:rPr>
          <w:rFonts w:ascii="Times New Roman" w:hAnsi="Times New Roman" w:cs="Times New Roman"/>
          <w:bCs/>
          <w:sz w:val="28"/>
          <w:szCs w:val="28"/>
        </w:rPr>
        <w:t>Тверской, Брянской, Калужской, Краснодарской, Орловской, Псковской, Саратовской, Ставропольской, Тульской и Ульяновской.</w:t>
      </w:r>
      <w:proofErr w:type="gramEnd"/>
      <w:r w:rsidRPr="00E802C2">
        <w:rPr>
          <w:rFonts w:ascii="Times New Roman" w:hAnsi="Times New Roman" w:cs="Times New Roman"/>
          <w:bCs/>
          <w:sz w:val="28"/>
          <w:szCs w:val="28"/>
        </w:rPr>
        <w:t xml:space="preserve"> Проект позволяет расширить перечень библиотечных услуг</w:t>
      </w:r>
      <w:r w:rsidR="001F5AF1" w:rsidRPr="00E802C2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 пользовател</w:t>
      </w:r>
      <w:r w:rsidR="001F5AF1" w:rsidRPr="00E802C2">
        <w:rPr>
          <w:rFonts w:ascii="Times New Roman" w:hAnsi="Times New Roman" w:cs="Times New Roman"/>
          <w:bCs/>
          <w:sz w:val="28"/>
          <w:szCs w:val="28"/>
        </w:rPr>
        <w:t>ей.</w:t>
      </w:r>
    </w:p>
    <w:p w:rsidR="00EC252A" w:rsidRPr="00E802C2" w:rsidRDefault="00EC252A" w:rsidP="00E802C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Систематическая картотека статей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на 01.01.2016 г.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122767  </w:t>
      </w:r>
      <w:r w:rsidR="00B37EC8" w:rsidRPr="00E802C2">
        <w:rPr>
          <w:rFonts w:ascii="Times New Roman" w:eastAsia="Times New Roman" w:hAnsi="Times New Roman" w:cs="Times New Roman"/>
          <w:sz w:val="28"/>
          <w:szCs w:val="28"/>
        </w:rPr>
        <w:t>библиографических записей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(+4823 к 201</w:t>
      </w:r>
      <w:r w:rsidR="00B37EC8"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>4</w:t>
      </w:r>
      <w:r w:rsidRPr="00E802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F5AF1" w:rsidRPr="00E802C2" w:rsidRDefault="001F5AF1" w:rsidP="00E802C2">
      <w:pPr>
        <w:spacing w:after="0" w:line="240" w:lineRule="auto"/>
        <w:ind w:firstLine="539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lastRenderedPageBreak/>
        <w:t>Объем библиографических проблемно</w:t>
      </w:r>
      <w:r w:rsid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ориентированных баз данных увеличился в отчетном году на 11147 записей. Совокупный объем  составил 132650 записей. </w:t>
      </w:r>
    </w:p>
    <w:p w:rsidR="00D029CB" w:rsidRPr="00E802C2" w:rsidRDefault="001F5AF1" w:rsidP="00E802C2">
      <w:pPr>
        <w:spacing w:after="0" w:line="240" w:lineRule="auto"/>
        <w:ind w:firstLine="539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E802C2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>Общий объем собственных электронных баз данных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, создаваемых библиотекой, на </w:t>
      </w:r>
      <w:r w:rsidR="00D029CB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0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1</w:t>
      </w:r>
      <w:r w:rsidR="00D029CB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.01.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2016  г. составил     </w:t>
      </w:r>
      <w:r w:rsidRPr="00E802C2">
        <w:rPr>
          <w:rStyle w:val="textcopy1"/>
          <w:rFonts w:ascii="Times New Roman" w:hAnsi="Times New Roman" w:cs="Times New Roman"/>
          <w:b/>
          <w:color w:val="auto"/>
          <w:sz w:val="28"/>
          <w:szCs w:val="28"/>
        </w:rPr>
        <w:t xml:space="preserve">510626 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записей.  </w:t>
      </w:r>
    </w:p>
    <w:p w:rsidR="001F5AF1" w:rsidRPr="00E802C2" w:rsidRDefault="001F5AF1" w:rsidP="00E802C2">
      <w:pPr>
        <w:spacing w:after="0" w:line="240" w:lineRule="auto"/>
        <w:ind w:firstLine="539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За 2015 год зафиксировано 123201 обращение к базам </w:t>
      </w:r>
      <w:r w:rsidR="00424CBF"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данных,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размещенным в «ОПАК-</w:t>
      </w:r>
      <w:proofErr w:type="spellStart"/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глобал</w:t>
      </w:r>
      <w:proofErr w:type="spellEnd"/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», в </w:t>
      </w:r>
      <w:proofErr w:type="spellStart"/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. к ЭК – 108779 обращений, к ЭБ – 14422 обращения.</w:t>
      </w:r>
      <w:proofErr w:type="gramEnd"/>
    </w:p>
    <w:p w:rsidR="00D029CB" w:rsidRPr="009A6104" w:rsidRDefault="00D029CB" w:rsidP="00CA74CE">
      <w:pPr>
        <w:spacing w:after="0" w:line="240" w:lineRule="auto"/>
        <w:ind w:firstLine="567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9A6104">
        <w:rPr>
          <w:rStyle w:val="textcopy1"/>
          <w:rFonts w:ascii="Times New Roman" w:hAnsi="Times New Roman" w:cs="Times New Roman"/>
          <w:b/>
          <w:bCs/>
          <w:iCs/>
          <w:color w:val="auto"/>
          <w:sz w:val="28"/>
          <w:szCs w:val="28"/>
        </w:rPr>
        <w:t>Веб-ресурсы</w:t>
      </w:r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29CB" w:rsidRPr="009A6104" w:rsidRDefault="00D029CB" w:rsidP="00E802C2">
      <w:pPr>
        <w:spacing w:after="0" w:line="240" w:lineRule="auto"/>
        <w:ind w:firstLine="537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Развитие веб-ресурсов библиотеки происходило по следующим направлениям: </w:t>
      </w:r>
    </w:p>
    <w:p w:rsidR="00D029CB" w:rsidRPr="009A6104" w:rsidRDefault="00D029CB" w:rsidP="00E802C2">
      <w:pPr>
        <w:spacing w:after="0" w:line="240" w:lineRule="auto"/>
        <w:ind w:firstLine="567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- актуализация и пополнение </w:t>
      </w:r>
      <w:proofErr w:type="gramStart"/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официального</w:t>
      </w:r>
      <w:proofErr w:type="gramEnd"/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веб-сайта и других интернет-проектов библиотеки; </w:t>
      </w:r>
    </w:p>
    <w:p w:rsidR="00D029CB" w:rsidRPr="00E802C2" w:rsidRDefault="00D029CB" w:rsidP="00E802C2">
      <w:pPr>
        <w:spacing w:after="0" w:line="240" w:lineRule="auto"/>
        <w:ind w:firstLine="567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- развитие новых форм предоставления информации и новых видов ресурсов </w:t>
      </w:r>
      <w:proofErr w:type="gramStart"/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A6104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тематических веб-сайтах.</w:t>
      </w:r>
      <w:r w:rsidRPr="00E802C2">
        <w:rPr>
          <w:rStyle w:val="textcopy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5F2F" w:rsidRPr="00E802C2" w:rsidRDefault="00E95F2F" w:rsidP="00CA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Работа над официальным сайтом</w:t>
      </w:r>
    </w:p>
    <w:p w:rsidR="00E95F2F" w:rsidRPr="00E802C2" w:rsidRDefault="00180934" w:rsidP="00E802C2">
      <w:pPr>
        <w:spacing w:after="0" w:line="240" w:lineRule="auto"/>
        <w:ind w:firstLine="567"/>
        <w:jc w:val="both"/>
        <w:rPr>
          <w:rStyle w:val="textcopy1"/>
          <w:rFonts w:ascii="Times New Roman" w:hAnsi="Times New Roman" w:cs="Times New Roman"/>
          <w:color w:val="auto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С марта 2015 года начала работу новая версия </w:t>
      </w:r>
      <w:r w:rsidR="00116063" w:rsidRPr="00E802C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802C2">
        <w:rPr>
          <w:rFonts w:ascii="Times New Roman" w:hAnsi="Times New Roman" w:cs="Times New Roman"/>
          <w:sz w:val="28"/>
          <w:szCs w:val="28"/>
        </w:rPr>
        <w:t>сайта библиотеки.</w:t>
      </w:r>
    </w:p>
    <w:p w:rsidR="004C14B8" w:rsidRPr="00E802C2" w:rsidRDefault="00D029CB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На официальном веб-сайте наиболее динамично развивались разделы «Новости», «Издания», «Профессионалам», «Официальная информация», «Ресурсы». </w:t>
      </w:r>
    </w:p>
    <w:p w:rsidR="004C14B8" w:rsidRPr="00E802C2" w:rsidRDefault="004C14B8" w:rsidP="00E802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02C2">
        <w:rPr>
          <w:color w:val="000000"/>
          <w:sz w:val="28"/>
          <w:szCs w:val="28"/>
        </w:rPr>
        <w:t xml:space="preserve">Динамично развивался раздел </w:t>
      </w:r>
      <w:r w:rsidRPr="00E802C2">
        <w:rPr>
          <w:b/>
          <w:color w:val="000000"/>
          <w:sz w:val="28"/>
          <w:szCs w:val="28"/>
        </w:rPr>
        <w:t>«Ресурсы»,</w:t>
      </w:r>
      <w:r w:rsidRPr="00E802C2">
        <w:rPr>
          <w:color w:val="000000"/>
          <w:sz w:val="28"/>
          <w:szCs w:val="28"/>
        </w:rPr>
        <w:t xml:space="preserve"> в частности</w:t>
      </w:r>
      <w:r w:rsidR="009A6104">
        <w:rPr>
          <w:color w:val="000000"/>
          <w:sz w:val="28"/>
          <w:szCs w:val="28"/>
        </w:rPr>
        <w:t>,</w:t>
      </w:r>
      <w:r w:rsidRPr="00E802C2">
        <w:rPr>
          <w:color w:val="000000"/>
          <w:sz w:val="28"/>
          <w:szCs w:val="28"/>
        </w:rPr>
        <w:t xml:space="preserve"> «Фонды и коллекции». Дважды пополнялся ресурс </w:t>
      </w:r>
      <w:r w:rsidRPr="00E802C2">
        <w:rPr>
          <w:sz w:val="28"/>
          <w:szCs w:val="28"/>
        </w:rPr>
        <w:t>«Издания с автографами современных брянских авторов</w:t>
      </w:r>
      <w:r w:rsidRPr="00E802C2">
        <w:rPr>
          <w:color w:val="000000"/>
          <w:sz w:val="28"/>
          <w:szCs w:val="28"/>
        </w:rPr>
        <w:t>». Добавлены книги с автографами 12 авторов. Всего электронная коллекция насчитывает книги 62 авторов.</w:t>
      </w:r>
    </w:p>
    <w:p w:rsidR="004C14B8" w:rsidRPr="00E802C2" w:rsidRDefault="004C14B8" w:rsidP="00E802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02C2">
        <w:rPr>
          <w:color w:val="000000"/>
          <w:sz w:val="28"/>
          <w:szCs w:val="28"/>
        </w:rPr>
        <w:t xml:space="preserve">Создан новый электронный  ресурс </w:t>
      </w:r>
      <w:r w:rsidRPr="00E802C2">
        <w:rPr>
          <w:b/>
          <w:color w:val="000000"/>
          <w:sz w:val="28"/>
          <w:szCs w:val="28"/>
        </w:rPr>
        <w:t>«Книжное наследие Ф.Ф. Павленкова».</w:t>
      </w:r>
      <w:r w:rsidRPr="00E802C2">
        <w:rPr>
          <w:color w:val="000000"/>
          <w:sz w:val="28"/>
          <w:szCs w:val="28"/>
        </w:rPr>
        <w:t xml:space="preserve"> Основу электронного ресурса составляют издания из редкого фонда областной библиотеки. Это книги, изданные в XIX - первой половине XX в., известным российским просветителем, издателем и меценатом </w:t>
      </w:r>
      <w:r w:rsidR="009A6104" w:rsidRPr="00E802C2">
        <w:rPr>
          <w:color w:val="000000"/>
          <w:sz w:val="28"/>
          <w:szCs w:val="28"/>
        </w:rPr>
        <w:t xml:space="preserve">Ф.Ф.  </w:t>
      </w:r>
      <w:r w:rsidRPr="00E802C2">
        <w:rPr>
          <w:color w:val="000000"/>
          <w:sz w:val="28"/>
          <w:szCs w:val="28"/>
        </w:rPr>
        <w:t>Павленковым</w:t>
      </w:r>
      <w:r w:rsidR="009A6104">
        <w:rPr>
          <w:color w:val="000000"/>
          <w:sz w:val="28"/>
          <w:szCs w:val="28"/>
        </w:rPr>
        <w:t>.</w:t>
      </w:r>
      <w:r w:rsidRPr="00E802C2">
        <w:rPr>
          <w:color w:val="000000"/>
          <w:sz w:val="28"/>
          <w:szCs w:val="28"/>
        </w:rPr>
        <w:t xml:space="preserve"> Коллекция включает 70 экземпляров.</w:t>
      </w:r>
    </w:p>
    <w:p w:rsidR="004C14B8" w:rsidRPr="00E802C2" w:rsidRDefault="004C14B8" w:rsidP="00E802C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Получил продолжение проект </w:t>
      </w:r>
      <w:r w:rsidRPr="00E80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«Научная элита: Персональные страницы ученых».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он пополнился </w:t>
      </w:r>
      <w:r w:rsidR="00DF5F40"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новыми персональными страницами ученых – доктора педагогических наук А.Н.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Прядехо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>, доктор</w:t>
      </w:r>
      <w:r w:rsidR="00DF5F40" w:rsidRPr="00E802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наук В.Е.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Торикова</w:t>
      </w:r>
      <w:proofErr w:type="spellEnd"/>
      <w:r w:rsidR="00DF5F40"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Л.М.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Гамко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>,  доктор</w:t>
      </w:r>
      <w:r w:rsidR="00DF5F40" w:rsidRPr="00E802C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наук А.Г. Суслова</w:t>
      </w:r>
      <w:r w:rsidR="00DF5F40"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Тотая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02C2">
        <w:rPr>
          <w:rFonts w:ascii="Times New Roman" w:hAnsi="Times New Roman" w:cs="Times New Roman"/>
          <w:sz w:val="28"/>
          <w:szCs w:val="28"/>
        </w:rPr>
        <w:t>Всего на 01.01.2016</w:t>
      </w:r>
      <w:r w:rsidR="009A6104">
        <w:rPr>
          <w:rFonts w:ascii="Times New Roman" w:hAnsi="Times New Roman" w:cs="Times New Roman"/>
          <w:sz w:val="28"/>
          <w:szCs w:val="28"/>
        </w:rPr>
        <w:t xml:space="preserve"> г.</w:t>
      </w:r>
      <w:r w:rsidRPr="00E802C2">
        <w:rPr>
          <w:rFonts w:ascii="Times New Roman" w:hAnsi="Times New Roman" w:cs="Times New Roman"/>
          <w:sz w:val="28"/>
          <w:szCs w:val="28"/>
        </w:rPr>
        <w:t xml:space="preserve"> - 19 персональных страниц.</w:t>
      </w:r>
    </w:p>
    <w:p w:rsidR="004C14B8" w:rsidRPr="00E802C2" w:rsidRDefault="004C14B8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color w:val="000000"/>
          <w:sz w:val="28"/>
          <w:szCs w:val="28"/>
        </w:rPr>
        <w:t xml:space="preserve">В раздел </w:t>
      </w:r>
      <w:r w:rsidRPr="00E802C2">
        <w:rPr>
          <w:b/>
          <w:color w:val="000000"/>
          <w:sz w:val="28"/>
          <w:szCs w:val="28"/>
        </w:rPr>
        <w:t>«Виртуальные выставки»</w:t>
      </w:r>
      <w:r w:rsidRPr="00E802C2">
        <w:rPr>
          <w:color w:val="000000"/>
          <w:sz w:val="28"/>
          <w:szCs w:val="28"/>
        </w:rPr>
        <w:t xml:space="preserve"> добавлено 9 новых выставок</w:t>
      </w:r>
      <w:r w:rsidR="00DF5F40" w:rsidRPr="00E802C2">
        <w:rPr>
          <w:color w:val="000000"/>
          <w:sz w:val="28"/>
          <w:szCs w:val="28"/>
        </w:rPr>
        <w:t>:</w:t>
      </w:r>
      <w:r w:rsidRPr="00E802C2">
        <w:rPr>
          <w:color w:val="000000"/>
          <w:sz w:val="28"/>
          <w:szCs w:val="28"/>
        </w:rPr>
        <w:t xml:space="preserve"> </w:t>
      </w:r>
      <w:r w:rsidRPr="00E802C2">
        <w:rPr>
          <w:sz w:val="28"/>
          <w:szCs w:val="28"/>
        </w:rPr>
        <w:t>«Мои помощники словари», «</w:t>
      </w:r>
      <w:hyperlink r:id="rId8" w:history="1">
        <w:r w:rsidRPr="00E802C2">
          <w:rPr>
            <w:sz w:val="28"/>
            <w:szCs w:val="28"/>
          </w:rPr>
          <w:t>Великая Отечественная в письмах…</w:t>
        </w:r>
      </w:hyperlink>
      <w:r w:rsidRPr="00E802C2">
        <w:rPr>
          <w:sz w:val="28"/>
          <w:szCs w:val="28"/>
        </w:rPr>
        <w:t>», «За подвигом – подвиг…»,  «Радиация и человек», «</w:t>
      </w:r>
      <w:hyperlink r:id="rId9" w:history="1">
        <w:r w:rsidRPr="00E802C2">
          <w:rPr>
            <w:sz w:val="28"/>
            <w:szCs w:val="28"/>
          </w:rPr>
          <w:t>Инновации</w:t>
        </w:r>
      </w:hyperlink>
      <w:r w:rsidRPr="00E802C2">
        <w:rPr>
          <w:sz w:val="28"/>
          <w:szCs w:val="28"/>
        </w:rPr>
        <w:t xml:space="preserve"> в АПК», «Семья и семейные традиции народов России из фондов Президентской би</w:t>
      </w:r>
      <w:r w:rsidR="009A6104">
        <w:rPr>
          <w:sz w:val="28"/>
          <w:szCs w:val="28"/>
        </w:rPr>
        <w:t>блиотеки», «Не себе, а Родине!», к</w:t>
      </w:r>
      <w:r w:rsidRPr="00E802C2">
        <w:rPr>
          <w:sz w:val="28"/>
          <w:szCs w:val="28"/>
        </w:rPr>
        <w:t xml:space="preserve"> 190-летию со дня рождения П.И. Губонина</w:t>
      </w:r>
      <w:r w:rsidR="009A6104">
        <w:rPr>
          <w:sz w:val="28"/>
          <w:szCs w:val="28"/>
        </w:rPr>
        <w:t>»</w:t>
      </w:r>
      <w:r w:rsidRPr="00E802C2">
        <w:rPr>
          <w:sz w:val="28"/>
          <w:szCs w:val="28"/>
        </w:rPr>
        <w:t>, «Декабристы в истории России».</w:t>
      </w:r>
    </w:p>
    <w:p w:rsidR="004C14B8" w:rsidRPr="00E802C2" w:rsidRDefault="004C14B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>На сайте проходила виртуальная Областная научно-практическая конференция "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Брянщина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современных социальных трансформаций" (раздел </w:t>
      </w:r>
      <w:r w:rsidRPr="00E802C2">
        <w:rPr>
          <w:rFonts w:ascii="Times New Roman" w:hAnsi="Times New Roman" w:cs="Times New Roman"/>
          <w:b/>
          <w:color w:val="000000"/>
          <w:sz w:val="28"/>
          <w:szCs w:val="28"/>
        </w:rPr>
        <w:t>«Виртуальные конференции»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>). Опубликовано 16 докладов.</w:t>
      </w:r>
    </w:p>
    <w:p w:rsidR="00716262" w:rsidRPr="00E802C2" w:rsidRDefault="0091465D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lastRenderedPageBreak/>
        <w:t>Были с</w:t>
      </w:r>
      <w:r w:rsidR="004C14B8" w:rsidRPr="00E802C2">
        <w:rPr>
          <w:sz w:val="28"/>
          <w:szCs w:val="28"/>
        </w:rPr>
        <w:t>оздан</w:t>
      </w:r>
      <w:r w:rsidRPr="00E802C2">
        <w:rPr>
          <w:sz w:val="28"/>
          <w:szCs w:val="28"/>
        </w:rPr>
        <w:t xml:space="preserve">ы и оперативно пополнялись </w:t>
      </w:r>
      <w:r w:rsidR="004C14B8" w:rsidRPr="00E802C2">
        <w:rPr>
          <w:sz w:val="28"/>
          <w:szCs w:val="28"/>
        </w:rPr>
        <w:t xml:space="preserve"> материалами раздел</w:t>
      </w:r>
      <w:r w:rsidRPr="00E802C2">
        <w:rPr>
          <w:sz w:val="28"/>
          <w:szCs w:val="28"/>
        </w:rPr>
        <w:t>ы</w:t>
      </w:r>
      <w:r w:rsidR="004C14B8" w:rsidRPr="00E802C2">
        <w:rPr>
          <w:sz w:val="28"/>
          <w:szCs w:val="28"/>
        </w:rPr>
        <w:t xml:space="preserve"> </w:t>
      </w:r>
      <w:r w:rsidR="004C14B8" w:rsidRPr="00E802C2">
        <w:rPr>
          <w:b/>
          <w:sz w:val="28"/>
          <w:szCs w:val="28"/>
        </w:rPr>
        <w:t>«Год литературы»</w:t>
      </w:r>
      <w:r w:rsidRPr="00E802C2">
        <w:rPr>
          <w:b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и </w:t>
      </w:r>
      <w:r w:rsidR="004C14B8" w:rsidRPr="00E802C2">
        <w:rPr>
          <w:b/>
          <w:sz w:val="28"/>
          <w:szCs w:val="28"/>
        </w:rPr>
        <w:t>«70-летняя годовщина Победы в Великой Отечественной войне 1941-1945 гг.».</w:t>
      </w:r>
      <w:r w:rsidR="004C14B8" w:rsidRPr="00E802C2">
        <w:rPr>
          <w:sz w:val="28"/>
          <w:szCs w:val="28"/>
        </w:rPr>
        <w:t xml:space="preserve"> </w:t>
      </w:r>
    </w:p>
    <w:p w:rsidR="004C14B8" w:rsidRPr="00E802C2" w:rsidRDefault="004C14B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Создан канал на портале </w:t>
      </w:r>
      <w:proofErr w:type="spellStart"/>
      <w:r w:rsidRPr="00E802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Youtube</w:t>
      </w:r>
      <w:proofErr w:type="spellEnd"/>
      <w:r w:rsidR="0091465D" w:rsidRPr="00E802C2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буктрейлеры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, присланные на конкурс, а также </w:t>
      </w:r>
      <w:r w:rsidR="0091465D" w:rsidRPr="00E802C2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фильмы, созданные сотрудниками библиотеки. Всего 21 ролик. </w:t>
      </w:r>
    </w:p>
    <w:p w:rsidR="004C14B8" w:rsidRPr="00E802C2" w:rsidRDefault="004C14B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proofErr w:type="gram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аккаунт на портале </w:t>
      </w:r>
      <w:proofErr w:type="spellStart"/>
      <w:r w:rsidRPr="00E802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Calameo</w:t>
      </w:r>
      <w:proofErr w:type="spellEnd"/>
      <w:r w:rsidR="0091465D" w:rsidRPr="00E802C2">
        <w:rPr>
          <w:rFonts w:ascii="Times New Roman" w:hAnsi="Times New Roman" w:cs="Times New Roman"/>
          <w:color w:val="000000"/>
          <w:sz w:val="28"/>
          <w:szCs w:val="28"/>
        </w:rPr>
        <w:t>, где представлены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Павленковских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 Брянской области и материалы конференции </w:t>
      </w:r>
      <w:proofErr w:type="spell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>Павленковских</w:t>
      </w:r>
      <w:proofErr w:type="spellEnd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библиотек. Всего16 презентаций.</w:t>
      </w:r>
    </w:p>
    <w:p w:rsidR="003B7DA7" w:rsidRPr="00E802C2" w:rsidRDefault="00CA74CE" w:rsidP="00CA74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над проектами</w:t>
      </w:r>
    </w:p>
    <w:p w:rsidR="003B7DA7" w:rsidRPr="00E802C2" w:rsidRDefault="003B7DA7" w:rsidP="00E802C2">
      <w:pPr>
        <w:tabs>
          <w:tab w:val="left" w:pos="-2340"/>
          <w:tab w:val="num" w:pos="-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Библиотекой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и </w:t>
      </w:r>
      <w:r w:rsidR="00424CBF" w:rsidRPr="00E802C2">
        <w:rPr>
          <w:rFonts w:ascii="Times New Roman" w:hAnsi="Times New Roman" w:cs="Times New Roman"/>
          <w:sz w:val="28"/>
          <w:szCs w:val="28"/>
        </w:rPr>
        <w:t>пополняются 22 интернет-проекта</w:t>
      </w:r>
      <w:r w:rsidR="0091465D" w:rsidRPr="00E802C2">
        <w:rPr>
          <w:rFonts w:ascii="Times New Roman" w:hAnsi="Times New Roman" w:cs="Times New Roman"/>
          <w:sz w:val="28"/>
          <w:szCs w:val="28"/>
        </w:rPr>
        <w:t>,</w:t>
      </w:r>
      <w:r w:rsidR="000B0D41" w:rsidRPr="00E802C2">
        <w:rPr>
          <w:rFonts w:ascii="Times New Roman" w:hAnsi="Times New Roman" w:cs="Times New Roman"/>
          <w:sz w:val="28"/>
          <w:szCs w:val="28"/>
        </w:rPr>
        <w:t xml:space="preserve"> 7</w:t>
      </w:r>
      <w:r w:rsidR="0091465D" w:rsidRPr="00E802C2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0B0D41" w:rsidRPr="00E802C2">
        <w:rPr>
          <w:rFonts w:ascii="Times New Roman" w:hAnsi="Times New Roman" w:cs="Times New Roman"/>
          <w:sz w:val="28"/>
          <w:szCs w:val="28"/>
        </w:rPr>
        <w:t xml:space="preserve"> (32%)</w:t>
      </w:r>
      <w:r w:rsidR="0091465D" w:rsidRPr="00E802C2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0B0D41" w:rsidRPr="00E802C2">
        <w:rPr>
          <w:rFonts w:ascii="Times New Roman" w:hAnsi="Times New Roman" w:cs="Times New Roman"/>
          <w:sz w:val="28"/>
          <w:szCs w:val="28"/>
        </w:rPr>
        <w:t xml:space="preserve"> в течение отчетног</w:t>
      </w:r>
      <w:r w:rsidR="00B263BA" w:rsidRPr="00E802C2">
        <w:rPr>
          <w:rFonts w:ascii="Times New Roman" w:hAnsi="Times New Roman" w:cs="Times New Roman"/>
          <w:sz w:val="28"/>
          <w:szCs w:val="28"/>
        </w:rPr>
        <w:t xml:space="preserve">о периода не актуализировались. </w:t>
      </w:r>
    </w:p>
    <w:p w:rsidR="003B7DA7" w:rsidRPr="00E802C2" w:rsidRDefault="003B7DA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</w:t>
      </w:r>
      <w:r w:rsidR="001F0446" w:rsidRPr="00E802C2">
        <w:rPr>
          <w:rFonts w:ascii="Times New Roman" w:hAnsi="Times New Roman" w:cs="Times New Roman"/>
          <w:sz w:val="28"/>
          <w:szCs w:val="28"/>
        </w:rPr>
        <w:t xml:space="preserve">первую очередь шло наполнение </w:t>
      </w:r>
      <w:r w:rsidRPr="00E802C2">
        <w:rPr>
          <w:rFonts w:ascii="Times New Roman" w:hAnsi="Times New Roman" w:cs="Times New Roman"/>
          <w:b/>
          <w:sz w:val="28"/>
          <w:szCs w:val="28"/>
        </w:rPr>
        <w:t>информационно-познавательн</w:t>
      </w:r>
      <w:r w:rsidR="001F0446" w:rsidRPr="00E802C2">
        <w:rPr>
          <w:rFonts w:ascii="Times New Roman" w:hAnsi="Times New Roman" w:cs="Times New Roman"/>
          <w:b/>
          <w:sz w:val="28"/>
          <w:szCs w:val="28"/>
        </w:rPr>
        <w:t>ого</w:t>
      </w:r>
      <w:r w:rsidRPr="00E802C2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1F0446" w:rsidRPr="00E802C2">
        <w:rPr>
          <w:rFonts w:ascii="Times New Roman" w:hAnsi="Times New Roman" w:cs="Times New Roman"/>
          <w:b/>
          <w:sz w:val="28"/>
          <w:szCs w:val="28"/>
        </w:rPr>
        <w:t>а</w:t>
      </w:r>
      <w:r w:rsidRPr="00E802C2">
        <w:rPr>
          <w:rFonts w:ascii="Times New Roman" w:hAnsi="Times New Roman" w:cs="Times New Roman"/>
          <w:b/>
          <w:sz w:val="28"/>
          <w:szCs w:val="28"/>
        </w:rPr>
        <w:t xml:space="preserve"> «Брянский край»,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включающ</w:t>
      </w:r>
      <w:r w:rsidR="001F0446" w:rsidRPr="00E802C2">
        <w:rPr>
          <w:rFonts w:ascii="Times New Roman" w:hAnsi="Times New Roman" w:cs="Times New Roman"/>
          <w:sz w:val="28"/>
          <w:szCs w:val="28"/>
        </w:rPr>
        <w:t>его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себя 13 разделов</w:t>
      </w:r>
      <w:r w:rsidR="001F0446" w:rsidRPr="00E802C2">
        <w:rPr>
          <w:rFonts w:ascii="Times New Roman" w:hAnsi="Times New Roman" w:cs="Times New Roman"/>
          <w:sz w:val="28"/>
          <w:szCs w:val="28"/>
        </w:rPr>
        <w:t>.</w:t>
      </w:r>
    </w:p>
    <w:p w:rsidR="003B7DA7" w:rsidRPr="00E802C2" w:rsidRDefault="003B7DA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2015 году создан новый проект </w:t>
      </w:r>
      <w:r w:rsidRPr="00E802C2">
        <w:rPr>
          <w:rFonts w:ascii="Times New Roman" w:hAnsi="Times New Roman" w:cs="Times New Roman"/>
          <w:b/>
          <w:sz w:val="28"/>
          <w:szCs w:val="28"/>
        </w:rPr>
        <w:t xml:space="preserve">«Виртуальный музей Великой Отечественной войны на </w:t>
      </w:r>
      <w:proofErr w:type="spellStart"/>
      <w:r w:rsidRPr="00E802C2">
        <w:rPr>
          <w:rFonts w:ascii="Times New Roman" w:hAnsi="Times New Roman" w:cs="Times New Roman"/>
          <w:b/>
          <w:sz w:val="28"/>
          <w:szCs w:val="28"/>
        </w:rPr>
        <w:t>Брянщине</w:t>
      </w:r>
      <w:proofErr w:type="spellEnd"/>
      <w:r w:rsidRPr="00E802C2">
        <w:rPr>
          <w:rFonts w:ascii="Times New Roman" w:hAnsi="Times New Roman" w:cs="Times New Roman"/>
          <w:b/>
          <w:sz w:val="28"/>
          <w:szCs w:val="28"/>
        </w:rPr>
        <w:t>»</w:t>
      </w:r>
      <w:r w:rsidR="001F0446" w:rsidRPr="00E802C2">
        <w:rPr>
          <w:rFonts w:ascii="Times New Roman" w:hAnsi="Times New Roman" w:cs="Times New Roman"/>
          <w:b/>
          <w:sz w:val="28"/>
          <w:szCs w:val="28"/>
        </w:rPr>
        <w:t>,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1F0446" w:rsidRPr="00E802C2">
        <w:rPr>
          <w:rFonts w:ascii="Times New Roman" w:hAnsi="Times New Roman" w:cs="Times New Roman"/>
          <w:sz w:val="28"/>
          <w:szCs w:val="28"/>
        </w:rPr>
        <w:t>ющий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1F0446" w:rsidRPr="00E802C2">
        <w:rPr>
          <w:rFonts w:ascii="Times New Roman" w:hAnsi="Times New Roman" w:cs="Times New Roman"/>
          <w:sz w:val="28"/>
          <w:szCs w:val="28"/>
        </w:rPr>
        <w:t xml:space="preserve">9 </w:t>
      </w:r>
      <w:r w:rsidRPr="00E802C2">
        <w:rPr>
          <w:rFonts w:ascii="Times New Roman" w:hAnsi="Times New Roman" w:cs="Times New Roman"/>
          <w:sz w:val="28"/>
          <w:szCs w:val="28"/>
        </w:rPr>
        <w:t>раздел</w:t>
      </w:r>
      <w:r w:rsidR="001F0446" w:rsidRPr="00E802C2">
        <w:rPr>
          <w:rFonts w:ascii="Times New Roman" w:hAnsi="Times New Roman" w:cs="Times New Roman"/>
          <w:sz w:val="28"/>
          <w:szCs w:val="28"/>
        </w:rPr>
        <w:t>ов.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1F0446" w:rsidRPr="00E802C2">
        <w:rPr>
          <w:rFonts w:ascii="Times New Roman" w:hAnsi="Times New Roman" w:cs="Times New Roman"/>
          <w:sz w:val="28"/>
          <w:szCs w:val="28"/>
        </w:rPr>
        <w:t>Так, например, в</w:t>
      </w:r>
      <w:r w:rsidRPr="00E802C2">
        <w:rPr>
          <w:rFonts w:ascii="Times New Roman" w:hAnsi="Times New Roman" w:cs="Times New Roman"/>
          <w:sz w:val="28"/>
          <w:szCs w:val="28"/>
        </w:rPr>
        <w:t xml:space="preserve"> разделе «Архив» размещены боевые листки партизанского отряда Виноградова из коллекции областного краеведческого музея (18 листков). В разделе </w:t>
      </w:r>
      <w:r w:rsidR="001F0446" w:rsidRPr="00E802C2">
        <w:rPr>
          <w:rFonts w:ascii="Times New Roman" w:hAnsi="Times New Roman" w:cs="Times New Roman"/>
          <w:sz w:val="28"/>
          <w:szCs w:val="28"/>
        </w:rPr>
        <w:t>н</w:t>
      </w:r>
      <w:r w:rsidRPr="00E802C2">
        <w:rPr>
          <w:rFonts w:ascii="Times New Roman" w:hAnsi="Times New Roman" w:cs="Times New Roman"/>
          <w:sz w:val="28"/>
          <w:szCs w:val="28"/>
        </w:rPr>
        <w:t xml:space="preserve">аучно-просветительской работы представлены работы участников конкурса «Военная история моей семьи» (67 </w:t>
      </w:r>
      <w:r w:rsidR="001F0446" w:rsidRPr="00E802C2">
        <w:rPr>
          <w:rFonts w:ascii="Times New Roman" w:hAnsi="Times New Roman" w:cs="Times New Roman"/>
          <w:sz w:val="28"/>
          <w:szCs w:val="28"/>
        </w:rPr>
        <w:t>историй</w:t>
      </w:r>
      <w:r w:rsidRPr="00E802C2">
        <w:rPr>
          <w:rFonts w:ascii="Times New Roman" w:hAnsi="Times New Roman" w:cs="Times New Roman"/>
          <w:sz w:val="28"/>
          <w:szCs w:val="28"/>
        </w:rPr>
        <w:t>).</w:t>
      </w:r>
    </w:p>
    <w:p w:rsidR="00780FE4" w:rsidRPr="00E802C2" w:rsidRDefault="00780FE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Pr="00E802C2">
        <w:rPr>
          <w:rFonts w:ascii="Times New Roman" w:hAnsi="Times New Roman" w:cs="Times New Roman"/>
          <w:b/>
          <w:sz w:val="28"/>
          <w:szCs w:val="28"/>
        </w:rPr>
        <w:t>«Исторические и памятные места Брянской области»</w:t>
      </w:r>
      <w:r w:rsidRPr="00E802C2">
        <w:rPr>
          <w:rFonts w:ascii="Times New Roman" w:hAnsi="Times New Roman" w:cs="Times New Roman"/>
          <w:sz w:val="28"/>
          <w:szCs w:val="28"/>
        </w:rPr>
        <w:t xml:space="preserve">  вносились изменения и дополнения в имеющиеся статьи, библиографические записи на дополнительные источники. Прое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>ючает 290 статей, 1761 библиографическ</w:t>
      </w:r>
      <w:r w:rsidR="009A6104">
        <w:rPr>
          <w:rFonts w:ascii="Times New Roman" w:hAnsi="Times New Roman" w:cs="Times New Roman"/>
          <w:sz w:val="28"/>
          <w:szCs w:val="28"/>
        </w:rPr>
        <w:t xml:space="preserve">ую </w:t>
      </w:r>
      <w:r w:rsidRPr="00E802C2">
        <w:rPr>
          <w:rFonts w:ascii="Times New Roman" w:hAnsi="Times New Roman" w:cs="Times New Roman"/>
          <w:sz w:val="28"/>
          <w:szCs w:val="28"/>
        </w:rPr>
        <w:t>запись, 675 фотографий, 25 ссылок Интернет.</w:t>
      </w:r>
    </w:p>
    <w:p w:rsidR="001F0446" w:rsidRPr="00E802C2" w:rsidRDefault="001F0446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Pr="00E802C2">
        <w:rPr>
          <w:rFonts w:ascii="Times New Roman" w:hAnsi="Times New Roman" w:cs="Times New Roman"/>
          <w:b/>
          <w:sz w:val="28"/>
          <w:szCs w:val="28"/>
        </w:rPr>
        <w:t>«Деятели Брянского края»</w:t>
      </w:r>
      <w:r w:rsidRPr="00E802C2">
        <w:rPr>
          <w:rFonts w:ascii="Times New Roman" w:hAnsi="Times New Roman" w:cs="Times New Roman"/>
          <w:sz w:val="28"/>
          <w:szCs w:val="28"/>
        </w:rPr>
        <w:t xml:space="preserve"> добавлены 19 новых статей, вносились изменения и дополнения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ранее созданные.</w:t>
      </w:r>
    </w:p>
    <w:p w:rsidR="003B7DA7" w:rsidRPr="00E802C2" w:rsidRDefault="009A610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3B7DA7" w:rsidRPr="00E802C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B7DA7" w:rsidRPr="00E802C2">
        <w:rPr>
          <w:rFonts w:ascii="Times New Roman" w:hAnsi="Times New Roman" w:cs="Times New Roman"/>
          <w:b/>
          <w:sz w:val="28"/>
          <w:szCs w:val="28"/>
        </w:rPr>
        <w:t xml:space="preserve">«Научные публикации аграриев </w:t>
      </w:r>
      <w:proofErr w:type="spellStart"/>
      <w:r w:rsidR="003B7DA7" w:rsidRPr="00E802C2">
        <w:rPr>
          <w:rFonts w:ascii="Times New Roman" w:hAnsi="Times New Roman" w:cs="Times New Roman"/>
          <w:b/>
          <w:sz w:val="28"/>
          <w:szCs w:val="28"/>
        </w:rPr>
        <w:t>Брянщины</w:t>
      </w:r>
      <w:proofErr w:type="spellEnd"/>
      <w:r w:rsidR="003B7DA7" w:rsidRPr="00E802C2">
        <w:rPr>
          <w:rFonts w:ascii="Times New Roman" w:hAnsi="Times New Roman" w:cs="Times New Roman"/>
          <w:sz w:val="28"/>
          <w:szCs w:val="28"/>
        </w:rPr>
        <w:t>» добавлен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7DA7" w:rsidRPr="00E802C2">
        <w:rPr>
          <w:rFonts w:ascii="Times New Roman" w:hAnsi="Times New Roman" w:cs="Times New Roman"/>
          <w:sz w:val="28"/>
          <w:szCs w:val="28"/>
        </w:rPr>
        <w:t xml:space="preserve"> 63 стат</w:t>
      </w:r>
      <w:r w:rsidR="00780FE4" w:rsidRPr="00E802C2">
        <w:rPr>
          <w:rFonts w:ascii="Times New Roman" w:hAnsi="Times New Roman" w:cs="Times New Roman"/>
          <w:sz w:val="28"/>
          <w:szCs w:val="28"/>
        </w:rPr>
        <w:t>ьи (всего</w:t>
      </w:r>
      <w:r w:rsidR="003B7DA7" w:rsidRPr="00E802C2">
        <w:rPr>
          <w:rFonts w:ascii="Times New Roman" w:hAnsi="Times New Roman" w:cs="Times New Roman"/>
          <w:sz w:val="28"/>
          <w:szCs w:val="28"/>
        </w:rPr>
        <w:t xml:space="preserve"> 384 статьи</w:t>
      </w:r>
      <w:r w:rsidR="00780FE4" w:rsidRPr="00E802C2">
        <w:rPr>
          <w:rFonts w:ascii="Times New Roman" w:hAnsi="Times New Roman" w:cs="Times New Roman"/>
          <w:sz w:val="28"/>
          <w:szCs w:val="28"/>
        </w:rPr>
        <w:t>)</w:t>
      </w:r>
      <w:r w:rsidR="003B7DA7" w:rsidRPr="00E802C2">
        <w:rPr>
          <w:rFonts w:ascii="Times New Roman" w:hAnsi="Times New Roman" w:cs="Times New Roman"/>
          <w:sz w:val="28"/>
          <w:szCs w:val="28"/>
        </w:rPr>
        <w:t>.</w:t>
      </w:r>
    </w:p>
    <w:p w:rsidR="003B7DA7" w:rsidRPr="00E802C2" w:rsidRDefault="00780FE4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>В п</w:t>
      </w:r>
      <w:r w:rsidR="003B7DA7" w:rsidRPr="00E802C2">
        <w:rPr>
          <w:sz w:val="28"/>
          <w:szCs w:val="28"/>
        </w:rPr>
        <w:t>роект</w:t>
      </w:r>
      <w:r w:rsidRPr="00E802C2">
        <w:rPr>
          <w:sz w:val="28"/>
          <w:szCs w:val="28"/>
        </w:rPr>
        <w:t>е</w:t>
      </w:r>
      <w:r w:rsidR="003B7DA7" w:rsidRPr="00E802C2">
        <w:rPr>
          <w:b/>
          <w:sz w:val="28"/>
          <w:szCs w:val="28"/>
        </w:rPr>
        <w:t xml:space="preserve"> «Заповедник «Брянский лес»  </w:t>
      </w:r>
      <w:r w:rsidR="003B7DA7" w:rsidRPr="00E802C2">
        <w:rPr>
          <w:sz w:val="28"/>
          <w:szCs w:val="28"/>
        </w:rPr>
        <w:t xml:space="preserve">продолжена работа по пополнению БД «Заповедными тропами </w:t>
      </w:r>
      <w:proofErr w:type="spellStart"/>
      <w:r w:rsidR="003B7DA7" w:rsidRPr="00E802C2">
        <w:rPr>
          <w:sz w:val="28"/>
          <w:szCs w:val="28"/>
        </w:rPr>
        <w:t>Брянщины</w:t>
      </w:r>
      <w:proofErr w:type="spellEnd"/>
      <w:r w:rsidR="003B7DA7" w:rsidRPr="00E802C2">
        <w:rPr>
          <w:sz w:val="28"/>
          <w:szCs w:val="28"/>
        </w:rPr>
        <w:t>». В нее вошли полные тексты</w:t>
      </w:r>
      <w:r w:rsidR="003B7DA7" w:rsidRPr="00E802C2">
        <w:rPr>
          <w:b/>
          <w:sz w:val="28"/>
          <w:szCs w:val="28"/>
        </w:rPr>
        <w:t xml:space="preserve"> </w:t>
      </w:r>
      <w:r w:rsidR="003B7DA7" w:rsidRPr="00E802C2">
        <w:rPr>
          <w:sz w:val="28"/>
          <w:szCs w:val="28"/>
        </w:rPr>
        <w:t>научных публикаций сотрудников заповедника «Брянский лес», добавлен</w:t>
      </w:r>
      <w:r w:rsidR="009A6104">
        <w:rPr>
          <w:sz w:val="28"/>
          <w:szCs w:val="28"/>
        </w:rPr>
        <w:t>ы</w:t>
      </w:r>
      <w:r w:rsidR="003B7DA7" w:rsidRPr="00E802C2">
        <w:rPr>
          <w:sz w:val="28"/>
          <w:szCs w:val="28"/>
        </w:rPr>
        <w:t xml:space="preserve"> 77 полных текстов</w:t>
      </w:r>
      <w:r w:rsidRPr="00E802C2">
        <w:rPr>
          <w:sz w:val="28"/>
          <w:szCs w:val="28"/>
        </w:rPr>
        <w:t xml:space="preserve"> (всего</w:t>
      </w:r>
      <w:r w:rsidR="003B7DA7" w:rsidRPr="00E802C2">
        <w:rPr>
          <w:sz w:val="28"/>
          <w:szCs w:val="28"/>
        </w:rPr>
        <w:t xml:space="preserve"> 200 полных текстов статей</w:t>
      </w:r>
      <w:r w:rsidRPr="00E802C2">
        <w:rPr>
          <w:sz w:val="28"/>
          <w:szCs w:val="28"/>
        </w:rPr>
        <w:t>)</w:t>
      </w:r>
      <w:r w:rsidR="003B7DA7" w:rsidRPr="00E802C2">
        <w:rPr>
          <w:sz w:val="28"/>
          <w:szCs w:val="28"/>
        </w:rPr>
        <w:t>.</w:t>
      </w:r>
    </w:p>
    <w:p w:rsidR="00780FE4" w:rsidRPr="00E802C2" w:rsidRDefault="00780FE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К сожалению, не пополнялись проекты «Экология Брянской области», «Литературная карта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», «Летописи населенных пунктов Брянской области», «Ф.И. Тютчев и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E802C2">
          <w:rPr>
            <w:rFonts w:ascii="Times New Roman" w:hAnsi="Times New Roman" w:cs="Times New Roman"/>
            <w:color w:val="000000"/>
            <w:sz w:val="28"/>
            <w:szCs w:val="28"/>
          </w:rPr>
          <w:t>«А.К. Толстой. 195</w:t>
        </w:r>
        <w:r w:rsidR="009A610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E802C2">
          <w:rPr>
            <w:rFonts w:ascii="Times New Roman" w:hAnsi="Times New Roman" w:cs="Times New Roman"/>
            <w:color w:val="000000"/>
            <w:sz w:val="28"/>
            <w:szCs w:val="28"/>
          </w:rPr>
          <w:t>лет со дня рождения»,</w:t>
        </w:r>
      </w:hyperlink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«Н.М.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». Это очень серьезная проблема, которая может привести к снижению показателя обращений к перечисленным БД. Оперативная актуализация БД – это задача номер один в плане </w:t>
      </w:r>
      <w:r w:rsidR="00D12ECD" w:rsidRPr="00E802C2">
        <w:rPr>
          <w:rFonts w:ascii="Times New Roman" w:hAnsi="Times New Roman" w:cs="Times New Roman"/>
          <w:sz w:val="28"/>
          <w:szCs w:val="28"/>
        </w:rPr>
        <w:t>сохранения и пополнения информационных ресурсов.</w:t>
      </w:r>
    </w:p>
    <w:p w:rsidR="003B7DA7" w:rsidRPr="00E802C2" w:rsidRDefault="003B7DA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Посещение сайта</w:t>
      </w:r>
      <w:r w:rsidR="00444151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D12ECD" w:rsidRPr="00E802C2">
        <w:rPr>
          <w:rFonts w:ascii="Times New Roman" w:hAnsi="Times New Roman" w:cs="Times New Roman"/>
          <w:sz w:val="28"/>
          <w:szCs w:val="28"/>
        </w:rPr>
        <w:t xml:space="preserve">в 2015 г. составило </w:t>
      </w:r>
      <w:r w:rsidRPr="00E802C2">
        <w:rPr>
          <w:rFonts w:ascii="Times New Roman" w:hAnsi="Times New Roman" w:cs="Times New Roman"/>
          <w:sz w:val="28"/>
          <w:szCs w:val="28"/>
        </w:rPr>
        <w:t>100011</w:t>
      </w:r>
      <w:r w:rsidR="009F3BDA" w:rsidRPr="00E802C2">
        <w:rPr>
          <w:rFonts w:ascii="Times New Roman" w:hAnsi="Times New Roman" w:cs="Times New Roman"/>
          <w:sz w:val="28"/>
          <w:szCs w:val="28"/>
        </w:rPr>
        <w:t>,  в том числе посещение проектов – 45714. Наиболее посещаемы</w:t>
      </w:r>
      <w:r w:rsidR="00444151" w:rsidRPr="00E802C2">
        <w:rPr>
          <w:rFonts w:ascii="Times New Roman" w:hAnsi="Times New Roman" w:cs="Times New Roman"/>
          <w:sz w:val="28"/>
          <w:szCs w:val="28"/>
        </w:rPr>
        <w:t>е</w:t>
      </w:r>
      <w:r w:rsidR="009F3BDA" w:rsidRPr="00E802C2">
        <w:rPr>
          <w:rFonts w:ascii="Times New Roman" w:hAnsi="Times New Roman" w:cs="Times New Roman"/>
          <w:sz w:val="28"/>
          <w:szCs w:val="28"/>
        </w:rPr>
        <w:t xml:space="preserve"> проекты: «Исторические и памятные места </w:t>
      </w:r>
      <w:proofErr w:type="spellStart"/>
      <w:r w:rsidR="009F3BDA" w:rsidRPr="00E802C2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9F3BDA" w:rsidRPr="00E802C2">
        <w:rPr>
          <w:rFonts w:ascii="Times New Roman" w:hAnsi="Times New Roman" w:cs="Times New Roman"/>
          <w:sz w:val="28"/>
          <w:szCs w:val="28"/>
        </w:rPr>
        <w:t>» - 6760 (14,8% от общего числа обращений),  «Деятели Брянского края» - 6631</w:t>
      </w:r>
      <w:r w:rsidR="00444151" w:rsidRPr="00E802C2">
        <w:rPr>
          <w:rFonts w:ascii="Times New Roman" w:hAnsi="Times New Roman" w:cs="Times New Roman"/>
          <w:sz w:val="28"/>
          <w:szCs w:val="28"/>
        </w:rPr>
        <w:t xml:space="preserve"> (14,5%)</w:t>
      </w:r>
      <w:r w:rsidR="009F3BDA" w:rsidRPr="00E802C2">
        <w:rPr>
          <w:rFonts w:ascii="Times New Roman" w:hAnsi="Times New Roman" w:cs="Times New Roman"/>
          <w:sz w:val="28"/>
          <w:szCs w:val="28"/>
        </w:rPr>
        <w:t>, Виртуальный музей Великой Отечествен</w:t>
      </w:r>
      <w:r w:rsidR="009A6104">
        <w:rPr>
          <w:rFonts w:ascii="Times New Roman" w:hAnsi="Times New Roman" w:cs="Times New Roman"/>
          <w:sz w:val="28"/>
          <w:szCs w:val="28"/>
        </w:rPr>
        <w:t>н</w:t>
      </w:r>
      <w:r w:rsidR="009F3BDA" w:rsidRPr="00E802C2">
        <w:rPr>
          <w:rFonts w:ascii="Times New Roman" w:hAnsi="Times New Roman" w:cs="Times New Roman"/>
          <w:sz w:val="28"/>
          <w:szCs w:val="28"/>
        </w:rPr>
        <w:t xml:space="preserve">ой войны на </w:t>
      </w:r>
      <w:proofErr w:type="spellStart"/>
      <w:r w:rsidR="009F3BDA" w:rsidRPr="00E802C2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="009F3BDA" w:rsidRPr="00E802C2">
        <w:rPr>
          <w:rFonts w:ascii="Times New Roman" w:hAnsi="Times New Roman" w:cs="Times New Roman"/>
          <w:sz w:val="28"/>
          <w:szCs w:val="28"/>
        </w:rPr>
        <w:t xml:space="preserve"> – 4927</w:t>
      </w:r>
      <w:r w:rsidR="00444151" w:rsidRPr="00E802C2">
        <w:rPr>
          <w:rFonts w:ascii="Times New Roman" w:hAnsi="Times New Roman" w:cs="Times New Roman"/>
          <w:sz w:val="28"/>
          <w:szCs w:val="28"/>
        </w:rPr>
        <w:t xml:space="preserve"> (10,8%)</w:t>
      </w:r>
      <w:r w:rsidR="009F3BDA" w:rsidRPr="00E802C2">
        <w:rPr>
          <w:rFonts w:ascii="Times New Roman" w:hAnsi="Times New Roman" w:cs="Times New Roman"/>
          <w:sz w:val="28"/>
          <w:szCs w:val="28"/>
        </w:rPr>
        <w:t>.</w:t>
      </w:r>
    </w:p>
    <w:p w:rsidR="00EC252A" w:rsidRPr="00E802C2" w:rsidRDefault="00EC252A" w:rsidP="00E802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proofErr w:type="gramStart"/>
      <w:r w:rsidRPr="00E802C2">
        <w:rPr>
          <w:rFonts w:ascii="Times New Roman" w:eastAsia="Times New Roman" w:hAnsi="Times New Roman" w:cs="Times New Roman"/>
          <w:sz w:val="28"/>
          <w:szCs w:val="28"/>
        </w:rPr>
        <w:t>устойчивая</w:t>
      </w:r>
      <w:proofErr w:type="gramEnd"/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востребованность правовых баз данных. Число обращений к АБД Центра правовой информации – </w:t>
      </w:r>
      <w:r w:rsidR="00B37EC8" w:rsidRPr="00E802C2">
        <w:rPr>
          <w:rFonts w:ascii="Times New Roman" w:hAnsi="Times New Roman" w:cs="Times New Roman"/>
          <w:sz w:val="28"/>
          <w:szCs w:val="28"/>
        </w:rPr>
        <w:t>16010</w:t>
      </w:r>
      <w:r w:rsidR="00B37EC8" w:rsidRPr="00E8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B37EC8" w:rsidRPr="00E802C2"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к 201</w:t>
      </w:r>
      <w:r w:rsidR="00B37EC8" w:rsidRPr="00E802C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г.).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lastRenderedPageBreak/>
        <w:t>Это можно объяснить работой бесплатной юридической консультации на базе Публичного Центра правовой информации, соответственно, популяризацией и последующей востребованностью документов правовой тематики.</w:t>
      </w:r>
    </w:p>
    <w:p w:rsidR="00EC252A" w:rsidRDefault="00EC252A" w:rsidP="00E802C2">
      <w:pPr>
        <w:tabs>
          <w:tab w:val="center" w:pos="4677"/>
          <w:tab w:val="left" w:pos="70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Всего по областной библиотеке выполнено </w:t>
      </w:r>
      <w:r w:rsidR="00B37EC8" w:rsidRPr="00CA74CE">
        <w:rPr>
          <w:rFonts w:ascii="Times New Roman" w:eastAsia="Times New Roman" w:hAnsi="Times New Roman" w:cs="Times New Roman"/>
          <w:b/>
          <w:sz w:val="28"/>
          <w:szCs w:val="28"/>
        </w:rPr>
        <w:t>34175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37EC8" w:rsidRPr="00E802C2">
        <w:rPr>
          <w:rFonts w:ascii="Times New Roman" w:eastAsia="Times New Roman" w:hAnsi="Times New Roman" w:cs="Times New Roman"/>
          <w:sz w:val="28"/>
          <w:szCs w:val="28"/>
        </w:rPr>
        <w:t>библиографических запросов.</w:t>
      </w:r>
    </w:p>
    <w:p w:rsidR="009A6104" w:rsidRPr="00584A23" w:rsidRDefault="009A6104" w:rsidP="00E802C2">
      <w:pPr>
        <w:tabs>
          <w:tab w:val="center" w:pos="4677"/>
          <w:tab w:val="left" w:pos="70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9B5" w:rsidRPr="00584A23" w:rsidRDefault="00584A23" w:rsidP="00E8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ОБСЛУЖИВАНИЕ ПОЛЬЗОВАТЕЛЕЙ</w:t>
      </w:r>
    </w:p>
    <w:p w:rsidR="009A6104" w:rsidRPr="00584A23" w:rsidRDefault="009A6104" w:rsidP="00E802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69B5" w:rsidRPr="00E802C2" w:rsidRDefault="006469B5" w:rsidP="00E802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Целевой показатель</w:t>
      </w:r>
    </w:p>
    <w:p w:rsidR="006469B5" w:rsidRDefault="006469B5" w:rsidP="00CA74C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Организационно-культурные мероприятия, проведенные сотрудниками библиотеки, в </w:t>
      </w:r>
      <w:proofErr w:type="spellStart"/>
      <w:r w:rsidRPr="00E802C2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E802C2">
        <w:rPr>
          <w:rFonts w:ascii="Times New Roman" w:hAnsi="Times New Roman" w:cs="Times New Roman"/>
          <w:b/>
          <w:sz w:val="28"/>
          <w:szCs w:val="28"/>
        </w:rPr>
        <w:t xml:space="preserve">. совместно со сторонними организациями (единиц).  </w:t>
      </w:r>
      <w:r w:rsidRPr="00CA74CE">
        <w:rPr>
          <w:rFonts w:ascii="Times New Roman" w:hAnsi="Times New Roman" w:cs="Times New Roman"/>
          <w:sz w:val="28"/>
          <w:szCs w:val="28"/>
        </w:rPr>
        <w:t xml:space="preserve">План – 820, фактическое выполнение – 840 </w:t>
      </w:r>
      <w:r w:rsidRPr="00CA74CE">
        <w:rPr>
          <w:rFonts w:ascii="Times New Roman" w:hAnsi="Times New Roman" w:cs="Times New Roman"/>
          <w:color w:val="FF0000"/>
          <w:sz w:val="28"/>
          <w:szCs w:val="28"/>
        </w:rPr>
        <w:t>(+20)</w:t>
      </w:r>
    </w:p>
    <w:p w:rsidR="00F64CE8" w:rsidRPr="00F64CE8" w:rsidRDefault="00F64CE8" w:rsidP="00CA74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69B5" w:rsidRPr="00E802C2" w:rsidRDefault="006469B5" w:rsidP="00E802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пользователей в отчетный период было организовано в трех режимах: стационарном,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</w:rPr>
        <w:t>, удаленном.</w:t>
      </w:r>
    </w:p>
    <w:p w:rsidR="006469B5" w:rsidRPr="00E802C2" w:rsidRDefault="006469B5" w:rsidP="00E80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Всего в отчетном году проведено 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840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различного уровня. </w:t>
      </w:r>
    </w:p>
    <w:p w:rsidR="006469B5" w:rsidRPr="00E802C2" w:rsidRDefault="006469B5" w:rsidP="00E80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Содержательными акцентами 2015 года  были Год литературы  в Российской Федерации  и 70-летие Победы в Великой Отечественной войне. </w:t>
      </w:r>
    </w:p>
    <w:p w:rsidR="006469B5" w:rsidRPr="00E802C2" w:rsidRDefault="006469B5" w:rsidP="00CA74CE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802C2">
        <w:rPr>
          <w:b/>
          <w:color w:val="000000"/>
          <w:sz w:val="28"/>
          <w:szCs w:val="28"/>
        </w:rPr>
        <w:t xml:space="preserve">Поддержка и продвижение чтения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E802C2">
        <w:rPr>
          <w:rStyle w:val="a7"/>
          <w:b w:val="0"/>
          <w:sz w:val="28"/>
          <w:szCs w:val="28"/>
        </w:rPr>
        <w:t>Указом Президента РФ в целях  привлечения внимания общества к литературе и чтению 2015 г</w:t>
      </w:r>
      <w:r w:rsidR="009A6104">
        <w:rPr>
          <w:rStyle w:val="a7"/>
          <w:b w:val="0"/>
          <w:sz w:val="28"/>
          <w:szCs w:val="28"/>
        </w:rPr>
        <w:t>од в России был объявлен Годом л</w:t>
      </w:r>
      <w:r w:rsidRPr="00E802C2">
        <w:rPr>
          <w:rStyle w:val="a7"/>
          <w:b w:val="0"/>
          <w:sz w:val="28"/>
          <w:szCs w:val="28"/>
        </w:rPr>
        <w:t>итературы.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E802C2">
        <w:rPr>
          <w:rStyle w:val="a7"/>
          <w:b w:val="0"/>
          <w:sz w:val="28"/>
          <w:szCs w:val="28"/>
        </w:rPr>
        <w:t>Формирование устойчивого художественного вкуса к лучшим образцам художественной литературы - одна из важнейших задач библиотек в  Год  литературы. Приближение к творчеству классиков, открытие новых литературных имен, включение в информационное поле современной литературы</w:t>
      </w:r>
      <w:r w:rsidR="009A6104">
        <w:rPr>
          <w:rStyle w:val="a7"/>
          <w:b w:val="0"/>
          <w:sz w:val="28"/>
          <w:szCs w:val="28"/>
        </w:rPr>
        <w:t>,</w:t>
      </w:r>
      <w:r w:rsidRPr="00E802C2">
        <w:rPr>
          <w:rStyle w:val="a7"/>
          <w:b w:val="0"/>
          <w:sz w:val="28"/>
          <w:szCs w:val="28"/>
        </w:rPr>
        <w:t xml:space="preserve"> свободный и оперативный доступ к книжным новинкам – это все приоритетные направления в работе с современными  читателями.    </w:t>
      </w:r>
    </w:p>
    <w:p w:rsidR="006469B5" w:rsidRPr="00E802C2" w:rsidRDefault="006469B5" w:rsidP="00E802C2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На официальном сайте библиотеки был создан раздел «Год литературы»</w:t>
      </w:r>
      <w:r w:rsidR="009A6104">
        <w:rPr>
          <w:rFonts w:cs="Times New Roman"/>
          <w:sz w:val="28"/>
          <w:szCs w:val="28"/>
        </w:rPr>
        <w:t>,</w:t>
      </w:r>
      <w:r w:rsidRPr="00E802C2">
        <w:rPr>
          <w:rFonts w:cs="Times New Roman"/>
          <w:sz w:val="28"/>
          <w:szCs w:val="28"/>
        </w:rPr>
        <w:t xml:space="preserve"> где в оперативном режиме отражался событийный ряд основных мероприятий.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CA74CE">
        <w:rPr>
          <w:rStyle w:val="a7"/>
          <w:sz w:val="28"/>
          <w:szCs w:val="28"/>
        </w:rPr>
        <w:t>К основным результатам проведенной работы</w:t>
      </w:r>
      <w:r w:rsidRPr="00E802C2">
        <w:rPr>
          <w:rStyle w:val="a7"/>
          <w:sz w:val="28"/>
          <w:szCs w:val="28"/>
        </w:rPr>
        <w:t xml:space="preserve">  </w:t>
      </w:r>
      <w:r w:rsidRPr="00E802C2">
        <w:rPr>
          <w:rStyle w:val="a7"/>
          <w:b w:val="0"/>
          <w:sz w:val="28"/>
          <w:szCs w:val="28"/>
        </w:rPr>
        <w:t xml:space="preserve">можно отнести </w:t>
      </w:r>
      <w:proofErr w:type="gramStart"/>
      <w:r w:rsidRPr="00E802C2">
        <w:rPr>
          <w:rStyle w:val="a7"/>
          <w:b w:val="0"/>
          <w:sz w:val="28"/>
          <w:szCs w:val="28"/>
        </w:rPr>
        <w:t>высокую</w:t>
      </w:r>
      <w:proofErr w:type="gramEnd"/>
      <w:r w:rsidRPr="00E802C2">
        <w:rPr>
          <w:rStyle w:val="a7"/>
          <w:b w:val="0"/>
          <w:sz w:val="28"/>
          <w:szCs w:val="28"/>
        </w:rPr>
        <w:t xml:space="preserve"> востребованность информационно-библиотечных мероприятий по продвижению чтения, соответственно, увеличение основного показателя государственного задания – числа посещений (128% к плану). </w:t>
      </w:r>
    </w:p>
    <w:p w:rsidR="006469B5" w:rsidRPr="00E802C2" w:rsidRDefault="006469B5" w:rsidP="00E802C2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02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Год литературы была начата реализация совместного </w:t>
      </w:r>
      <w:r w:rsidRPr="00CA74C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  <w:r w:rsidR="00BF18F1" w:rsidRPr="00CA74C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74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 w:val="0"/>
          <w:color w:val="auto"/>
          <w:sz w:val="28"/>
          <w:szCs w:val="28"/>
        </w:rPr>
        <w:t>«Радио России – Брянск», Брянской областной научной универсальной библиотеки имени Ф.И. Тютчева, Брянской гильдии культурной журналистики.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74CE">
        <w:rPr>
          <w:sz w:val="28"/>
          <w:szCs w:val="28"/>
        </w:rPr>
        <w:t xml:space="preserve">Авторский проект И. Азаровой </w:t>
      </w:r>
      <w:r w:rsidRPr="00CA74CE">
        <w:rPr>
          <w:rStyle w:val="a7"/>
          <w:sz w:val="28"/>
          <w:szCs w:val="28"/>
        </w:rPr>
        <w:t>«Нужные книжки»</w:t>
      </w:r>
      <w:r w:rsidRPr="00E802C2">
        <w:rPr>
          <w:sz w:val="28"/>
          <w:szCs w:val="28"/>
        </w:rPr>
        <w:t xml:space="preserve"> направлен на то, чтобы с раннего возраста дети осознанно читали полезные книги, которые им будут рекомендовать авторитетные взрослые – люди</w:t>
      </w:r>
      <w:r w:rsidR="009A6104">
        <w:rPr>
          <w:sz w:val="28"/>
          <w:szCs w:val="28"/>
        </w:rPr>
        <w:t>,</w:t>
      </w:r>
      <w:r w:rsidRPr="00E802C2">
        <w:rPr>
          <w:sz w:val="28"/>
          <w:szCs w:val="28"/>
        </w:rPr>
        <w:t xml:space="preserve"> успешные в той или иной сфере деятельности. В рамках проекта </w:t>
      </w:r>
      <w:r w:rsidRPr="00E802C2">
        <w:rPr>
          <w:bCs/>
          <w:sz w:val="28"/>
          <w:szCs w:val="28"/>
        </w:rPr>
        <w:t xml:space="preserve">«Нужные книжки» </w:t>
      </w:r>
      <w:r w:rsidRPr="00E802C2">
        <w:rPr>
          <w:sz w:val="28"/>
          <w:szCs w:val="28"/>
        </w:rPr>
        <w:t xml:space="preserve">состоялась встреча с Народным мастером Брянской области </w:t>
      </w:r>
      <w:r w:rsidRPr="00E802C2">
        <w:rPr>
          <w:bCs/>
          <w:iCs/>
          <w:sz w:val="28"/>
          <w:szCs w:val="28"/>
        </w:rPr>
        <w:t xml:space="preserve">Л. А. Новицкой и </w:t>
      </w:r>
      <w:r w:rsidRPr="00E802C2">
        <w:rPr>
          <w:sz w:val="28"/>
          <w:szCs w:val="28"/>
        </w:rPr>
        <w:t>известным журналистом</w:t>
      </w:r>
      <w:r w:rsidRPr="00E802C2">
        <w:rPr>
          <w:bCs/>
          <w:iCs/>
          <w:sz w:val="28"/>
          <w:szCs w:val="28"/>
        </w:rPr>
        <w:t xml:space="preserve"> А. Я. Новицким.</w:t>
      </w:r>
    </w:p>
    <w:p w:rsidR="006469B5" w:rsidRPr="00E802C2" w:rsidRDefault="006469B5" w:rsidP="00E802C2">
      <w:pPr>
        <w:pStyle w:val="a5"/>
        <w:spacing w:after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В течение года в библиотеке </w:t>
      </w:r>
      <w:r w:rsidR="00BF18F1" w:rsidRPr="00E802C2">
        <w:rPr>
          <w:sz w:val="28"/>
          <w:szCs w:val="28"/>
        </w:rPr>
        <w:t>состоялись</w:t>
      </w:r>
      <w:r w:rsidRPr="00E802C2">
        <w:rPr>
          <w:sz w:val="28"/>
          <w:szCs w:val="28"/>
        </w:rPr>
        <w:t xml:space="preserve"> творческие встречи с современными российскими и местными авторами, НПК, </w:t>
      </w:r>
      <w:proofErr w:type="gramStart"/>
      <w:r w:rsidRPr="00E802C2">
        <w:rPr>
          <w:sz w:val="28"/>
          <w:szCs w:val="28"/>
        </w:rPr>
        <w:t>посвященная</w:t>
      </w:r>
      <w:proofErr w:type="gramEnd"/>
      <w:r w:rsidRPr="00E802C2">
        <w:rPr>
          <w:sz w:val="28"/>
          <w:szCs w:val="28"/>
        </w:rPr>
        <w:t xml:space="preserve"> А.К. </w:t>
      </w:r>
      <w:r w:rsidRPr="00E802C2">
        <w:rPr>
          <w:sz w:val="28"/>
          <w:szCs w:val="28"/>
        </w:rPr>
        <w:lastRenderedPageBreak/>
        <w:t xml:space="preserve">Толстому, презентации новых книг, литературно-музыкальные вечера, акции «Читать модно» и «Стихи в кармане» и др.; презентации  выставок литературы в циклах «Представляем автора», «Авторы – юбиляры 2015 </w:t>
      </w:r>
      <w:r w:rsidR="009A6104">
        <w:rPr>
          <w:sz w:val="28"/>
          <w:szCs w:val="28"/>
        </w:rPr>
        <w:t>г</w:t>
      </w:r>
      <w:r w:rsidRPr="00E802C2">
        <w:rPr>
          <w:sz w:val="28"/>
          <w:szCs w:val="28"/>
        </w:rPr>
        <w:t>ода», «Книги – юбиляры 2015 года»</w:t>
      </w:r>
      <w:r w:rsidR="00BF18F1" w:rsidRPr="00E802C2">
        <w:rPr>
          <w:sz w:val="28"/>
          <w:szCs w:val="28"/>
        </w:rPr>
        <w:t xml:space="preserve">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E802C2">
        <w:rPr>
          <w:rStyle w:val="a7"/>
          <w:b w:val="0"/>
          <w:sz w:val="28"/>
          <w:szCs w:val="28"/>
        </w:rPr>
        <w:t xml:space="preserve">Проведение литературно-музыкальных композиций, литературных уроков по творчеству писателей и поэтов на площадке библиотеки и в образовательных учреждениях  позволило дополнительно привлечь  новых читателей из молодежной аудитории. 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E802C2">
        <w:rPr>
          <w:rStyle w:val="a7"/>
          <w:b w:val="0"/>
          <w:sz w:val="28"/>
          <w:szCs w:val="28"/>
        </w:rPr>
        <w:t>Постоянный мониторинг наших мероприятий, приуроченных к Году литературы, отношение в местном сообществе и СМИ (более 120 публикаций, в том числе в Интернет)  позволя</w:t>
      </w:r>
      <w:r w:rsidR="009A6104">
        <w:rPr>
          <w:rStyle w:val="a7"/>
          <w:b w:val="0"/>
          <w:sz w:val="28"/>
          <w:szCs w:val="28"/>
        </w:rPr>
        <w:t>ю</w:t>
      </w:r>
      <w:r w:rsidRPr="00E802C2">
        <w:rPr>
          <w:rStyle w:val="a7"/>
          <w:b w:val="0"/>
          <w:sz w:val="28"/>
          <w:szCs w:val="28"/>
        </w:rPr>
        <w:t xml:space="preserve">т нам утверждать, что налицо возросший читательский интерес к печатной книге и информации о книжных и литературных событиях в стране. Особый интерес вызвали у читателей  нестандартные формы выставочной работы, предложенные нами в Год литературы.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CA74CE">
        <w:rPr>
          <w:rStyle w:val="a7"/>
          <w:b w:val="0"/>
          <w:sz w:val="28"/>
          <w:szCs w:val="28"/>
        </w:rPr>
        <w:t>Получило развитие</w:t>
      </w:r>
      <w:r w:rsidRPr="00E802C2">
        <w:rPr>
          <w:rStyle w:val="a7"/>
          <w:b w:val="0"/>
          <w:sz w:val="28"/>
          <w:szCs w:val="28"/>
        </w:rPr>
        <w:t xml:space="preserve"> и </w:t>
      </w:r>
      <w:r w:rsidR="00BF18F1" w:rsidRPr="00E802C2">
        <w:rPr>
          <w:rStyle w:val="a7"/>
          <w:b w:val="0"/>
          <w:sz w:val="28"/>
          <w:szCs w:val="28"/>
        </w:rPr>
        <w:t xml:space="preserve">ставшее </w:t>
      </w:r>
      <w:r w:rsidRPr="00E802C2">
        <w:rPr>
          <w:rStyle w:val="a7"/>
          <w:b w:val="0"/>
          <w:sz w:val="28"/>
          <w:szCs w:val="28"/>
        </w:rPr>
        <w:t>традиционн</w:t>
      </w:r>
      <w:r w:rsidR="00BF18F1" w:rsidRPr="00E802C2">
        <w:rPr>
          <w:rStyle w:val="a7"/>
          <w:b w:val="0"/>
          <w:sz w:val="28"/>
          <w:szCs w:val="28"/>
        </w:rPr>
        <w:t>ым</w:t>
      </w:r>
      <w:r w:rsidRPr="00E802C2">
        <w:rPr>
          <w:rStyle w:val="a7"/>
          <w:b w:val="0"/>
          <w:sz w:val="28"/>
          <w:szCs w:val="28"/>
        </w:rPr>
        <w:t xml:space="preserve"> для </w:t>
      </w:r>
      <w:r w:rsidR="00BF18F1" w:rsidRPr="00E802C2">
        <w:rPr>
          <w:rStyle w:val="a7"/>
          <w:b w:val="0"/>
          <w:sz w:val="28"/>
          <w:szCs w:val="28"/>
        </w:rPr>
        <w:t xml:space="preserve">нашей </w:t>
      </w:r>
      <w:r w:rsidRPr="00E802C2">
        <w:rPr>
          <w:rStyle w:val="a7"/>
          <w:b w:val="0"/>
          <w:sz w:val="28"/>
          <w:szCs w:val="28"/>
        </w:rPr>
        <w:t xml:space="preserve">библиотеки </w:t>
      </w:r>
      <w:r w:rsidRPr="00CA74CE">
        <w:rPr>
          <w:rStyle w:val="a7"/>
          <w:b w:val="0"/>
          <w:sz w:val="28"/>
          <w:szCs w:val="28"/>
        </w:rPr>
        <w:t>направление по обслуживанию людей  с ограниченными возможностями здоровья</w:t>
      </w:r>
      <w:r w:rsidRPr="00E802C2">
        <w:rPr>
          <w:rStyle w:val="a7"/>
          <w:b w:val="0"/>
          <w:sz w:val="28"/>
          <w:szCs w:val="28"/>
        </w:rPr>
        <w:t>. Работа с такими читателями в Год литературы включала в себя не только традиционные формы и методы, но и новые: акции «Читаем вместе», арт-терапи</w:t>
      </w:r>
      <w:r w:rsidR="00596A49">
        <w:rPr>
          <w:rStyle w:val="a7"/>
          <w:b w:val="0"/>
          <w:sz w:val="28"/>
          <w:szCs w:val="28"/>
        </w:rPr>
        <w:t>ю</w:t>
      </w:r>
      <w:r w:rsidRPr="00E802C2">
        <w:rPr>
          <w:rStyle w:val="a7"/>
          <w:b w:val="0"/>
          <w:sz w:val="28"/>
          <w:szCs w:val="28"/>
        </w:rPr>
        <w:t xml:space="preserve"> «По страницам любимых сказок», </w:t>
      </w:r>
      <w:proofErr w:type="spellStart"/>
      <w:r w:rsidRPr="00E802C2">
        <w:rPr>
          <w:rStyle w:val="a7"/>
          <w:b w:val="0"/>
          <w:sz w:val="28"/>
          <w:szCs w:val="28"/>
        </w:rPr>
        <w:t>библиодесант</w:t>
      </w:r>
      <w:proofErr w:type="spellEnd"/>
      <w:r w:rsidRPr="00E802C2">
        <w:rPr>
          <w:rStyle w:val="a7"/>
          <w:b w:val="0"/>
          <w:sz w:val="28"/>
          <w:szCs w:val="28"/>
        </w:rPr>
        <w:t xml:space="preserve"> и др. Результатом этой работы явилась запись в библиотеку 27 пользователей </w:t>
      </w:r>
      <w:r w:rsidR="00596A49">
        <w:rPr>
          <w:rStyle w:val="a7"/>
          <w:b w:val="0"/>
          <w:sz w:val="28"/>
          <w:szCs w:val="28"/>
        </w:rPr>
        <w:t xml:space="preserve">- </w:t>
      </w:r>
      <w:r w:rsidRPr="00E802C2">
        <w:rPr>
          <w:rStyle w:val="a7"/>
          <w:b w:val="0"/>
          <w:sz w:val="28"/>
          <w:szCs w:val="28"/>
        </w:rPr>
        <w:t xml:space="preserve">детей-инвалидов и их родителей.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  <w:r w:rsidRPr="00E802C2">
        <w:rPr>
          <w:rStyle w:val="a7"/>
          <w:sz w:val="28"/>
          <w:szCs w:val="28"/>
        </w:rPr>
        <w:t>Мероприятия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564">
        <w:rPr>
          <w:sz w:val="28"/>
          <w:szCs w:val="28"/>
        </w:rPr>
        <w:t xml:space="preserve">Официальное открытие Года </w:t>
      </w:r>
      <w:r w:rsidR="00596A49" w:rsidRPr="00906564">
        <w:rPr>
          <w:sz w:val="28"/>
          <w:szCs w:val="28"/>
        </w:rPr>
        <w:t>л</w:t>
      </w:r>
      <w:r w:rsidRPr="00906564">
        <w:rPr>
          <w:sz w:val="28"/>
          <w:szCs w:val="28"/>
        </w:rPr>
        <w:t>итературы</w:t>
      </w:r>
      <w:r w:rsidRPr="00E802C2">
        <w:rPr>
          <w:sz w:val="28"/>
          <w:szCs w:val="28"/>
        </w:rPr>
        <w:t xml:space="preserve"> в областной библиотеке состоялось </w:t>
      </w:r>
      <w:r w:rsidRPr="00E802C2">
        <w:rPr>
          <w:bCs/>
          <w:sz w:val="28"/>
          <w:szCs w:val="28"/>
        </w:rPr>
        <w:t>в январе</w:t>
      </w:r>
      <w:r w:rsidRPr="00E802C2">
        <w:rPr>
          <w:sz w:val="28"/>
          <w:szCs w:val="28"/>
        </w:rPr>
        <w:t xml:space="preserve">. В рамках мероприятия прошла </w:t>
      </w:r>
      <w:r w:rsidRPr="00906564">
        <w:rPr>
          <w:bCs/>
          <w:sz w:val="28"/>
          <w:szCs w:val="28"/>
        </w:rPr>
        <w:t xml:space="preserve">презентация выставки </w:t>
      </w:r>
      <w:r w:rsidRPr="00906564">
        <w:rPr>
          <w:iCs/>
          <w:sz w:val="28"/>
          <w:szCs w:val="28"/>
        </w:rPr>
        <w:t>«С любовью и почтением»</w:t>
      </w:r>
      <w:r w:rsidRPr="00E802C2">
        <w:rPr>
          <w:iCs/>
          <w:sz w:val="28"/>
          <w:szCs w:val="28"/>
        </w:rPr>
        <w:t xml:space="preserve">, представляющей коллекцию </w:t>
      </w:r>
      <w:r w:rsidRPr="00E802C2">
        <w:rPr>
          <w:bCs/>
          <w:sz w:val="28"/>
          <w:szCs w:val="28"/>
        </w:rPr>
        <w:t>книг</w:t>
      </w:r>
      <w:r w:rsidRPr="00E802C2">
        <w:rPr>
          <w:iCs/>
          <w:sz w:val="28"/>
          <w:szCs w:val="28"/>
        </w:rPr>
        <w:t xml:space="preserve"> </w:t>
      </w:r>
      <w:r w:rsidRPr="00E802C2">
        <w:rPr>
          <w:bCs/>
          <w:sz w:val="28"/>
          <w:szCs w:val="28"/>
        </w:rPr>
        <w:t>с автографами.</w:t>
      </w:r>
      <w:r w:rsidRPr="00E802C2">
        <w:rPr>
          <w:iCs/>
          <w:sz w:val="28"/>
          <w:szCs w:val="28"/>
        </w:rPr>
        <w:t xml:space="preserve"> </w:t>
      </w:r>
      <w:r w:rsidRPr="00E802C2">
        <w:rPr>
          <w:sz w:val="28"/>
          <w:szCs w:val="28"/>
        </w:rPr>
        <w:t>В экспозиции были представлены книги с автографами советских классиков и современных российских писателей и поэтов, гостей библиотеки из Германии, Ирландии, Украины, Белоруссии и других стран, издания брянских авторов – поэтов, писателей, художников, краеведов, ученых, спортсменов, людей самых разных профессий. На открытии присутствовали общественные деятели, меценаты, краеведы, ученые, писатели.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6564">
        <w:rPr>
          <w:rStyle w:val="a7"/>
          <w:b w:val="0"/>
          <w:sz w:val="28"/>
          <w:szCs w:val="28"/>
        </w:rPr>
        <w:t>«Зимний вечер», посвященный Году литературы и Татьяниному дню</w:t>
      </w:r>
      <w:r w:rsidRPr="00906564">
        <w:rPr>
          <w:b/>
          <w:sz w:val="28"/>
          <w:szCs w:val="28"/>
        </w:rPr>
        <w:t>, -</w:t>
      </w:r>
      <w:r w:rsidRPr="00E802C2">
        <w:rPr>
          <w:sz w:val="28"/>
          <w:szCs w:val="28"/>
        </w:rPr>
        <w:t xml:space="preserve"> неформальная площадка, наполненная разноплановыми событиями, главн</w:t>
      </w:r>
      <w:r w:rsidR="00596A49">
        <w:rPr>
          <w:sz w:val="28"/>
          <w:szCs w:val="28"/>
        </w:rPr>
        <w:t xml:space="preserve">ая </w:t>
      </w:r>
      <w:r w:rsidRPr="00E802C2">
        <w:rPr>
          <w:sz w:val="28"/>
          <w:szCs w:val="28"/>
        </w:rPr>
        <w:t xml:space="preserve">цель которой </w:t>
      </w:r>
      <w:r w:rsidR="00596A49">
        <w:rPr>
          <w:sz w:val="28"/>
          <w:szCs w:val="28"/>
        </w:rPr>
        <w:t xml:space="preserve">- </w:t>
      </w:r>
      <w:r w:rsidRPr="00E802C2">
        <w:rPr>
          <w:sz w:val="28"/>
          <w:szCs w:val="28"/>
        </w:rPr>
        <w:t xml:space="preserve"> привлечь внимание к библиотеке, чтению, литературе.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Литературное Слово было органично дополнено изобразительным искусством. В библиотеке открылась </w:t>
      </w:r>
      <w:r w:rsidRPr="00906564">
        <w:rPr>
          <w:sz w:val="28"/>
          <w:szCs w:val="28"/>
        </w:rPr>
        <w:t>выставка брянских фотохудожников «Зима без масок и без грима».</w:t>
      </w:r>
      <w:r w:rsidRPr="00E802C2">
        <w:rPr>
          <w:sz w:val="28"/>
          <w:szCs w:val="28"/>
        </w:rPr>
        <w:t xml:space="preserve"> Пришедшие в качестве подарка смогли унести с собой </w:t>
      </w:r>
      <w:r w:rsidRPr="00906564">
        <w:rPr>
          <w:sz w:val="28"/>
          <w:szCs w:val="28"/>
        </w:rPr>
        <w:t>«Стихи в кармане»</w:t>
      </w:r>
      <w:r w:rsidRPr="00E802C2">
        <w:rPr>
          <w:sz w:val="28"/>
          <w:szCs w:val="28"/>
        </w:rPr>
        <w:t xml:space="preserve"> – маленькие буклеты с </w:t>
      </w:r>
      <w:r w:rsidR="00BF18F1" w:rsidRPr="00E802C2">
        <w:rPr>
          <w:sz w:val="28"/>
          <w:szCs w:val="28"/>
        </w:rPr>
        <w:t>поэзией «зимней» тематики.</w:t>
      </w:r>
      <w:r w:rsidRPr="00E802C2">
        <w:rPr>
          <w:sz w:val="28"/>
          <w:szCs w:val="28"/>
        </w:rPr>
        <w:t xml:space="preserve"> Акция связала русскую поэзию (классическую и современную) и Год литературы с </w:t>
      </w:r>
      <w:r w:rsidR="008A12E0">
        <w:rPr>
          <w:sz w:val="28"/>
          <w:szCs w:val="28"/>
        </w:rPr>
        <w:t>з</w:t>
      </w:r>
      <w:r w:rsidRPr="00E802C2">
        <w:rPr>
          <w:sz w:val="28"/>
          <w:szCs w:val="28"/>
        </w:rPr>
        <w:t>имой и студенческим праздником. Активными участниками «Зимнего вечера» были брянские писатели, собравшиеся для дискуссии о современной литературе. Вниманию гостей были представлены выставки современной литературы и исследований о ней</w:t>
      </w:r>
      <w:r w:rsidR="00677DDC" w:rsidRPr="00E802C2">
        <w:rPr>
          <w:sz w:val="28"/>
          <w:szCs w:val="28"/>
        </w:rPr>
        <w:t>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E802C2">
        <w:rPr>
          <w:sz w:val="28"/>
          <w:szCs w:val="28"/>
        </w:rPr>
        <w:lastRenderedPageBreak/>
        <w:t>Накануне Общероссийс</w:t>
      </w:r>
      <w:r w:rsidR="00677DDC" w:rsidRPr="00E802C2">
        <w:rPr>
          <w:sz w:val="28"/>
          <w:szCs w:val="28"/>
        </w:rPr>
        <w:t xml:space="preserve">кого праздника - Дня библиотек </w:t>
      </w:r>
      <w:r w:rsidRPr="00E802C2">
        <w:rPr>
          <w:sz w:val="28"/>
          <w:szCs w:val="28"/>
        </w:rPr>
        <w:t xml:space="preserve">коллектив Брянской областной научной универсальной библиотеки им Ф.И. Тютчева в </w:t>
      </w:r>
      <w:r w:rsidRPr="00E802C2">
        <w:rPr>
          <w:rStyle w:val="a7"/>
          <w:b w:val="0"/>
          <w:sz w:val="28"/>
          <w:szCs w:val="28"/>
        </w:rPr>
        <w:t>четвёртый раз</w:t>
      </w:r>
      <w:r w:rsidRPr="00E802C2">
        <w:rPr>
          <w:b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провел социально-культурную   акцию </w:t>
      </w:r>
      <w:r w:rsidRPr="00906564">
        <w:rPr>
          <w:rStyle w:val="a7"/>
          <w:b w:val="0"/>
          <w:sz w:val="28"/>
          <w:szCs w:val="28"/>
        </w:rPr>
        <w:t>«Ночь в библиотеке».</w:t>
      </w:r>
      <w:r w:rsidR="00677DDC" w:rsidRPr="00E802C2">
        <w:rPr>
          <w:rStyle w:val="a7"/>
          <w:b w:val="0"/>
          <w:sz w:val="28"/>
          <w:szCs w:val="28"/>
          <w:u w:val="single"/>
        </w:rPr>
        <w:t xml:space="preserve">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Для всех желающих интересно провести вечернее время работало 15  площадок, где были проведены:  конкурс знатоков литературы «Книга и кукла: литературные произведения в лицах и сценках»,  конкурс двойников «Литературные персонажи»,  игра «Расследование в стиле Шерлока Холмса»; работали  музыкальный и литературный салоны; участники «рисовали»  Книгу будущего и сочиняли  свои дополнения к известным стихотворным строкам, разгадывали загадки на конкурсной площадке «Литературная мозаика» и др.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Одним из партнеров акции «Ночь в библиотеке» стал ОАО «Ростелеком» - ведущий оператор </w:t>
      </w:r>
      <w:proofErr w:type="gramStart"/>
      <w:r w:rsidRPr="00E802C2">
        <w:rPr>
          <w:sz w:val="28"/>
          <w:szCs w:val="28"/>
        </w:rPr>
        <w:t>интернет-доступа</w:t>
      </w:r>
      <w:proofErr w:type="gramEnd"/>
      <w:r w:rsidRPr="00E802C2">
        <w:rPr>
          <w:sz w:val="28"/>
          <w:szCs w:val="28"/>
        </w:rPr>
        <w:t xml:space="preserve">, платного телевидения и телефонии. В зале электронной информации, благодаря возможностям интерактивного телевидения,  работал импровизированный кинозал. ОАО «Ростелеком»  стал генеральным партнёром </w:t>
      </w:r>
      <w:r w:rsidRPr="00906564">
        <w:rPr>
          <w:sz w:val="28"/>
          <w:szCs w:val="28"/>
        </w:rPr>
        <w:t xml:space="preserve">конкурса </w:t>
      </w:r>
      <w:proofErr w:type="spellStart"/>
      <w:r w:rsidRPr="00906564">
        <w:rPr>
          <w:sz w:val="28"/>
          <w:szCs w:val="28"/>
        </w:rPr>
        <w:t>буктрейлеров</w:t>
      </w:r>
      <w:proofErr w:type="spellEnd"/>
      <w:r w:rsidRPr="00E802C2">
        <w:rPr>
          <w:sz w:val="28"/>
          <w:szCs w:val="28"/>
          <w:u w:val="single"/>
        </w:rPr>
        <w:t xml:space="preserve"> </w:t>
      </w:r>
      <w:r w:rsidRPr="00906564">
        <w:rPr>
          <w:sz w:val="28"/>
          <w:szCs w:val="28"/>
        </w:rPr>
        <w:t>«Расскажи мне, книга, о войне»</w:t>
      </w:r>
      <w:r w:rsidRPr="00E802C2">
        <w:rPr>
          <w:sz w:val="28"/>
          <w:szCs w:val="28"/>
        </w:rPr>
        <w:t>, организованн</w:t>
      </w:r>
      <w:r w:rsidR="008A12E0">
        <w:rPr>
          <w:sz w:val="28"/>
          <w:szCs w:val="28"/>
        </w:rPr>
        <w:t>ого</w:t>
      </w:r>
      <w:r w:rsidRPr="00E802C2">
        <w:rPr>
          <w:sz w:val="28"/>
          <w:szCs w:val="28"/>
        </w:rPr>
        <w:t xml:space="preserve"> областной библиотекой. Победители конкурса получили подарки от ОАО «Ростелеком».</w:t>
      </w:r>
    </w:p>
    <w:p w:rsidR="006469B5" w:rsidRPr="00E802C2" w:rsidRDefault="006469B5" w:rsidP="00E802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Официальной видеостудией «Библионочи-2015» стала </w:t>
      </w:r>
      <w:proofErr w:type="spellStart"/>
      <w:r w:rsidRPr="00E802C2">
        <w:rPr>
          <w:sz w:val="28"/>
          <w:szCs w:val="28"/>
        </w:rPr>
        <w:t>продакшн</w:t>
      </w:r>
      <w:proofErr w:type="spellEnd"/>
      <w:r w:rsidRPr="00E802C2">
        <w:rPr>
          <w:sz w:val="28"/>
          <w:szCs w:val="28"/>
        </w:rPr>
        <w:t>-студи</w:t>
      </w:r>
      <w:r w:rsidR="008A12E0">
        <w:rPr>
          <w:sz w:val="28"/>
          <w:szCs w:val="28"/>
        </w:rPr>
        <w:t xml:space="preserve">я </w:t>
      </w:r>
      <w:r w:rsidRPr="00E802C2">
        <w:rPr>
          <w:sz w:val="28"/>
          <w:szCs w:val="28"/>
        </w:rPr>
        <w:t>PSC.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rStyle w:val="a7"/>
          <w:sz w:val="28"/>
          <w:szCs w:val="28"/>
        </w:rPr>
        <w:t xml:space="preserve">27 мая </w:t>
      </w:r>
      <w:r w:rsidRPr="00E802C2">
        <w:rPr>
          <w:sz w:val="28"/>
          <w:szCs w:val="28"/>
        </w:rPr>
        <w:t xml:space="preserve"> в профессиональный праздник - Обще</w:t>
      </w:r>
      <w:r w:rsidRPr="00E802C2">
        <w:rPr>
          <w:rStyle w:val="a7"/>
          <w:b w:val="0"/>
          <w:sz w:val="28"/>
          <w:szCs w:val="28"/>
        </w:rPr>
        <w:t>российский День библиотек</w:t>
      </w:r>
      <w:r w:rsidRPr="00E802C2">
        <w:rPr>
          <w:b/>
          <w:sz w:val="28"/>
          <w:szCs w:val="28"/>
        </w:rPr>
        <w:t xml:space="preserve"> -</w:t>
      </w:r>
      <w:r w:rsidRPr="00E802C2">
        <w:rPr>
          <w:sz w:val="28"/>
          <w:szCs w:val="28"/>
        </w:rPr>
        <w:t xml:space="preserve"> открылась </w:t>
      </w:r>
      <w:r w:rsidRPr="00906564">
        <w:rPr>
          <w:rStyle w:val="a4"/>
          <w:rFonts w:eastAsiaTheme="majorEastAsia"/>
          <w:i w:val="0"/>
          <w:sz w:val="28"/>
          <w:szCs w:val="28"/>
        </w:rPr>
        <w:t>ежегодная выставка «Брянская книга 2014-2015гг.»</w:t>
      </w:r>
      <w:r w:rsidRPr="00E802C2">
        <w:rPr>
          <w:rStyle w:val="a4"/>
          <w:rFonts w:eastAsiaTheme="majorEastAsia"/>
          <w:sz w:val="28"/>
          <w:szCs w:val="28"/>
        </w:rPr>
        <w:t xml:space="preserve">, </w:t>
      </w:r>
      <w:r w:rsidRPr="00E802C2">
        <w:rPr>
          <w:sz w:val="28"/>
          <w:szCs w:val="28"/>
        </w:rPr>
        <w:t>объединяющ</w:t>
      </w:r>
      <w:r w:rsidR="00677DDC" w:rsidRPr="00E802C2">
        <w:rPr>
          <w:sz w:val="28"/>
          <w:szCs w:val="28"/>
        </w:rPr>
        <w:t xml:space="preserve">ая </w:t>
      </w:r>
      <w:r w:rsidRPr="00E802C2">
        <w:rPr>
          <w:sz w:val="28"/>
          <w:szCs w:val="28"/>
        </w:rPr>
        <w:t>писателей, художников, журналистов, краеведов, издателей, читателей и библиотекарей региона.</w:t>
      </w:r>
      <w:r w:rsidR="003657E1" w:rsidRPr="00E802C2">
        <w:rPr>
          <w:sz w:val="28"/>
          <w:szCs w:val="28"/>
        </w:rPr>
        <w:t xml:space="preserve"> Н</w:t>
      </w:r>
      <w:r w:rsidRPr="00E802C2">
        <w:rPr>
          <w:sz w:val="28"/>
          <w:szCs w:val="28"/>
        </w:rPr>
        <w:t xml:space="preserve">а </w:t>
      </w:r>
      <w:r w:rsidR="003657E1" w:rsidRPr="00E802C2">
        <w:rPr>
          <w:sz w:val="28"/>
          <w:szCs w:val="28"/>
        </w:rPr>
        <w:t>выставке</w:t>
      </w:r>
      <w:r w:rsidRPr="00E802C2">
        <w:rPr>
          <w:sz w:val="28"/>
          <w:szCs w:val="28"/>
        </w:rPr>
        <w:t>  было представлено более 500 названий научной, учебной, историко-краеведческой и художественной литературы. В выставке приняли участие более 15 издательств, редакционно-издательских отделов, издающих организаций, типографий,  которые являются партнерами библиотеки на протяжении многих лет:</w:t>
      </w:r>
      <w:r w:rsidRPr="00E802C2">
        <w:rPr>
          <w:rStyle w:val="a4"/>
          <w:rFonts w:eastAsiaTheme="majorEastAsia"/>
          <w:sz w:val="28"/>
          <w:szCs w:val="28"/>
        </w:rPr>
        <w:t xml:space="preserve"> </w:t>
      </w:r>
      <w:r w:rsidRPr="00906564">
        <w:rPr>
          <w:rStyle w:val="a4"/>
          <w:rFonts w:eastAsiaTheme="majorEastAsia"/>
          <w:i w:val="0"/>
          <w:sz w:val="28"/>
          <w:szCs w:val="28"/>
        </w:rPr>
        <w:t>Брянское СРП ВОГ, «Курсив», «</w:t>
      </w:r>
      <w:proofErr w:type="spellStart"/>
      <w:r w:rsidRPr="00906564">
        <w:rPr>
          <w:rStyle w:val="a4"/>
          <w:rFonts w:eastAsiaTheme="majorEastAsia"/>
          <w:i w:val="0"/>
          <w:sz w:val="28"/>
          <w:szCs w:val="28"/>
        </w:rPr>
        <w:t>Ладомир</w:t>
      </w:r>
      <w:proofErr w:type="spellEnd"/>
      <w:r w:rsidRPr="00906564">
        <w:rPr>
          <w:rStyle w:val="a4"/>
          <w:rFonts w:eastAsiaTheme="majorEastAsia"/>
          <w:i w:val="0"/>
          <w:sz w:val="28"/>
          <w:szCs w:val="28"/>
        </w:rPr>
        <w:t>», «</w:t>
      </w:r>
      <w:proofErr w:type="spellStart"/>
      <w:r w:rsidRPr="00906564">
        <w:rPr>
          <w:rStyle w:val="a4"/>
          <w:rFonts w:eastAsiaTheme="majorEastAsia"/>
          <w:i w:val="0"/>
          <w:sz w:val="28"/>
          <w:szCs w:val="28"/>
        </w:rPr>
        <w:t>Белобережье</w:t>
      </w:r>
      <w:proofErr w:type="spellEnd"/>
      <w:r w:rsidRPr="00906564">
        <w:rPr>
          <w:rStyle w:val="a4"/>
          <w:rFonts w:eastAsiaTheme="majorEastAsia"/>
          <w:i w:val="0"/>
          <w:sz w:val="28"/>
          <w:szCs w:val="28"/>
        </w:rPr>
        <w:t>».</w:t>
      </w:r>
      <w:r w:rsidRPr="00E802C2">
        <w:rPr>
          <w:sz w:val="28"/>
          <w:szCs w:val="28"/>
        </w:rPr>
        <w:t xml:space="preserve"> Широкий  репертуар представили издательства старейших брянских вузов: БГУ, БГТУ, БГИТА, Брянского аграрного университета.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>В рамках выставки прошли презентации новых книг:  «Заслуженный художник России Владимир Волков: монументальная роспись, станковая живопись, церковное искусство»</w:t>
      </w:r>
      <w:r w:rsidR="008A12E0">
        <w:rPr>
          <w:sz w:val="28"/>
          <w:szCs w:val="28"/>
        </w:rPr>
        <w:t xml:space="preserve"> </w:t>
      </w:r>
      <w:r w:rsidR="008A12E0" w:rsidRPr="00E802C2">
        <w:rPr>
          <w:sz w:val="28"/>
          <w:szCs w:val="28"/>
        </w:rPr>
        <w:t>В.Н.</w:t>
      </w:r>
      <w:r w:rsidRPr="00E802C2">
        <w:rPr>
          <w:sz w:val="28"/>
          <w:szCs w:val="28"/>
        </w:rPr>
        <w:t xml:space="preserve"> </w:t>
      </w:r>
      <w:proofErr w:type="spellStart"/>
      <w:r w:rsidRPr="00E802C2">
        <w:rPr>
          <w:sz w:val="28"/>
          <w:szCs w:val="28"/>
        </w:rPr>
        <w:t>Рысюкова</w:t>
      </w:r>
      <w:proofErr w:type="spellEnd"/>
      <w:r w:rsidRPr="00E802C2">
        <w:rPr>
          <w:sz w:val="28"/>
          <w:szCs w:val="28"/>
        </w:rPr>
        <w:t>,  «Зримая симфония: Боровский костюм»  Т.И. Королевой, «Венок Тютчеву» В.Г.</w:t>
      </w:r>
      <w:r w:rsidR="008A12E0">
        <w:rPr>
          <w:sz w:val="28"/>
          <w:szCs w:val="28"/>
        </w:rPr>
        <w:t xml:space="preserve"> </w:t>
      </w:r>
      <w:proofErr w:type="spellStart"/>
      <w:r w:rsidRPr="00E802C2">
        <w:rPr>
          <w:sz w:val="28"/>
          <w:szCs w:val="28"/>
        </w:rPr>
        <w:t>Деханова</w:t>
      </w:r>
      <w:proofErr w:type="spellEnd"/>
      <w:r w:rsidRPr="00E802C2">
        <w:rPr>
          <w:sz w:val="28"/>
          <w:szCs w:val="28"/>
        </w:rPr>
        <w:t>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Одно из главных событий работы выставки – </w:t>
      </w:r>
      <w:r w:rsidRPr="00906564">
        <w:rPr>
          <w:sz w:val="28"/>
          <w:szCs w:val="28"/>
        </w:rPr>
        <w:t>объявление «Книги года».</w:t>
      </w:r>
      <w:r w:rsidRPr="00E802C2">
        <w:rPr>
          <w:sz w:val="28"/>
          <w:szCs w:val="28"/>
        </w:rPr>
        <w:t xml:space="preserve"> В </w:t>
      </w:r>
      <w:r w:rsidR="008A12E0">
        <w:rPr>
          <w:sz w:val="28"/>
          <w:szCs w:val="28"/>
        </w:rPr>
        <w:t>2015</w:t>
      </w:r>
      <w:r w:rsidRPr="00E802C2">
        <w:rPr>
          <w:sz w:val="28"/>
          <w:szCs w:val="28"/>
        </w:rPr>
        <w:t xml:space="preserve"> году ею стало  уникальное издание  Брянской областной детской библиотеки - </w:t>
      </w:r>
      <w:r w:rsidRPr="00E802C2">
        <w:rPr>
          <w:rStyle w:val="a7"/>
          <w:sz w:val="28"/>
          <w:szCs w:val="28"/>
        </w:rPr>
        <w:t xml:space="preserve"> «Детская Книга Памяти». </w:t>
      </w:r>
      <w:r w:rsidRPr="00E802C2">
        <w:rPr>
          <w:sz w:val="28"/>
          <w:szCs w:val="28"/>
        </w:rPr>
        <w:t>Это книга, в которую вошли рассказы двух поколений детей и молодежи, читателей детских библиотек области о своих родных, освобождавших нашу Родину от немецко-фашистских захватчиков.  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>Вниманию гостей была предложена большая экспозиция книг из фондов областной и центральных библиотек области, посвященная книжной культуре приграничья. Гости  выставки  смогли познакомиться с  кни</w:t>
      </w:r>
      <w:r w:rsidR="008A12E0">
        <w:rPr>
          <w:sz w:val="28"/>
          <w:szCs w:val="28"/>
        </w:rPr>
        <w:t xml:space="preserve">гами </w:t>
      </w:r>
      <w:r w:rsidRPr="00E802C2">
        <w:rPr>
          <w:sz w:val="28"/>
          <w:szCs w:val="28"/>
        </w:rPr>
        <w:t>белорусских и украинских издательств.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В целях продвижения книги и чтения среди населения города в библиотеке экспонировалась </w:t>
      </w:r>
      <w:r w:rsidRPr="00906564">
        <w:rPr>
          <w:rStyle w:val="a7"/>
          <w:b w:val="0"/>
          <w:sz w:val="28"/>
          <w:szCs w:val="28"/>
        </w:rPr>
        <w:t>выставка литературного плаката</w:t>
      </w:r>
      <w:r w:rsidR="003E2107" w:rsidRPr="00E802C2">
        <w:rPr>
          <w:rStyle w:val="a7"/>
          <w:b w:val="0"/>
          <w:sz w:val="28"/>
          <w:szCs w:val="28"/>
        </w:rPr>
        <w:t xml:space="preserve">, где были </w:t>
      </w:r>
      <w:r w:rsidRPr="00E802C2">
        <w:rPr>
          <w:sz w:val="28"/>
          <w:szCs w:val="28"/>
        </w:rPr>
        <w:lastRenderedPageBreak/>
        <w:t xml:space="preserve">представлены работы победителей и участников </w:t>
      </w:r>
      <w:r w:rsidRPr="00906564">
        <w:rPr>
          <w:rStyle w:val="a4"/>
          <w:rFonts w:eastAsiaTheme="majorEastAsia"/>
          <w:i w:val="0"/>
          <w:sz w:val="28"/>
          <w:szCs w:val="28"/>
        </w:rPr>
        <w:t>Конкурса социального литературного плаката,</w:t>
      </w:r>
      <w:r w:rsidRPr="00E802C2">
        <w:rPr>
          <w:i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проходившего в рамках </w:t>
      </w:r>
      <w:r w:rsidRPr="00906564">
        <w:rPr>
          <w:rStyle w:val="a7"/>
          <w:b w:val="0"/>
          <w:sz w:val="28"/>
          <w:szCs w:val="28"/>
        </w:rPr>
        <w:t>VII Международного студенческого фестиваля PR и рекламы «PR-стиль 2015»</w:t>
      </w:r>
      <w:r w:rsidRPr="00E802C2">
        <w:rPr>
          <w:b/>
          <w:sz w:val="28"/>
          <w:szCs w:val="28"/>
        </w:rPr>
        <w:t xml:space="preserve"> </w:t>
      </w:r>
      <w:r w:rsidRPr="00E802C2">
        <w:rPr>
          <w:sz w:val="28"/>
          <w:szCs w:val="28"/>
        </w:rPr>
        <w:t>в Брянском государственном университете и</w:t>
      </w:r>
      <w:r w:rsidR="003E2107" w:rsidRPr="00E802C2">
        <w:rPr>
          <w:sz w:val="28"/>
          <w:szCs w:val="28"/>
        </w:rPr>
        <w:t xml:space="preserve">мени академика И.Г. Петровского. </w:t>
      </w:r>
      <w:r w:rsidRPr="00E802C2">
        <w:rPr>
          <w:sz w:val="28"/>
          <w:szCs w:val="28"/>
        </w:rPr>
        <w:t>Тема книг и чтения стала одной из важнейших при подготовке и в ходе конкурсной части мероприятия.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 w:rsidRPr="00E802C2">
        <w:rPr>
          <w:sz w:val="28"/>
          <w:szCs w:val="28"/>
        </w:rPr>
        <w:t xml:space="preserve">В целях привлечения внимания общественности к проблеме чтения в </w:t>
      </w:r>
      <w:r w:rsidR="008A12E0">
        <w:rPr>
          <w:sz w:val="28"/>
          <w:szCs w:val="28"/>
        </w:rPr>
        <w:t>областной библиотеке проведены 4</w:t>
      </w:r>
      <w:r w:rsidRPr="00E802C2">
        <w:rPr>
          <w:sz w:val="28"/>
          <w:szCs w:val="28"/>
        </w:rPr>
        <w:t xml:space="preserve"> </w:t>
      </w:r>
      <w:r w:rsidRPr="00906564">
        <w:rPr>
          <w:sz w:val="28"/>
          <w:szCs w:val="28"/>
        </w:rPr>
        <w:t>Гражданских Форума</w:t>
      </w:r>
      <w:r w:rsidRPr="00E802C2">
        <w:rPr>
          <w:sz w:val="28"/>
          <w:szCs w:val="28"/>
        </w:rPr>
        <w:t xml:space="preserve"> по теме: </w:t>
      </w:r>
      <w:r w:rsidRPr="00906564">
        <w:rPr>
          <w:sz w:val="28"/>
          <w:szCs w:val="28"/>
        </w:rPr>
        <w:t>«Чтение в эпоху Интернета: как вернуть статус читающей державы»</w:t>
      </w:r>
      <w:r w:rsidRPr="00E802C2">
        <w:rPr>
          <w:sz w:val="28"/>
          <w:szCs w:val="28"/>
        </w:rPr>
        <w:t xml:space="preserve"> (всего принял участие 101 человек).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В рамках </w:t>
      </w:r>
      <w:r w:rsidRPr="00906564">
        <w:rPr>
          <w:sz w:val="28"/>
          <w:szCs w:val="28"/>
        </w:rPr>
        <w:t xml:space="preserve">Декады </w:t>
      </w:r>
      <w:r w:rsidR="003E2107" w:rsidRPr="00906564">
        <w:rPr>
          <w:rStyle w:val="a7"/>
          <w:b w:val="0"/>
          <w:sz w:val="28"/>
          <w:szCs w:val="28"/>
        </w:rPr>
        <w:t>Православной книги</w:t>
      </w:r>
      <w:r w:rsidR="008A12E0" w:rsidRPr="008A12E0">
        <w:rPr>
          <w:rStyle w:val="a7"/>
          <w:b w:val="0"/>
          <w:sz w:val="28"/>
          <w:szCs w:val="28"/>
        </w:rPr>
        <w:t xml:space="preserve"> </w:t>
      </w:r>
      <w:r w:rsidRPr="00E802C2">
        <w:rPr>
          <w:sz w:val="28"/>
          <w:szCs w:val="28"/>
        </w:rPr>
        <w:t>в областной библиотеке прошла серия мероприятий по пропаганде традиций православной культуры, целью которых является привлечение внимания читателей к познанию Русской православной истории и культуры.</w:t>
      </w:r>
    </w:p>
    <w:p w:rsidR="006469B5" w:rsidRPr="00906564" w:rsidRDefault="006469B5" w:rsidP="00E802C2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802C2">
        <w:rPr>
          <w:sz w:val="28"/>
          <w:szCs w:val="28"/>
        </w:rPr>
        <w:t>Читатели и гости областной библиотеки смогли познакомиться с выставкой православной литературы из фондов Брянской областной научной универсальной библиотеки, в том числе и с уникальными изданиями из редкого фонда, встретиться с представителем Православной Церкви, послушать обзоры и музыкальные произведения в православных традициях</w:t>
      </w:r>
      <w:r w:rsidRPr="00E802C2">
        <w:rPr>
          <w:color w:val="4C4C4C"/>
          <w:sz w:val="28"/>
          <w:szCs w:val="28"/>
        </w:rPr>
        <w:t>.</w:t>
      </w:r>
      <w:r w:rsidR="003E2107" w:rsidRPr="00E802C2">
        <w:rPr>
          <w:color w:val="4C4C4C"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Состоялось </w:t>
      </w:r>
      <w:r w:rsidRPr="00906564">
        <w:rPr>
          <w:sz w:val="28"/>
          <w:szCs w:val="28"/>
        </w:rPr>
        <w:t>открытие выстав</w:t>
      </w:r>
      <w:r w:rsidR="003E2107" w:rsidRPr="00906564">
        <w:rPr>
          <w:sz w:val="28"/>
          <w:szCs w:val="28"/>
        </w:rPr>
        <w:t xml:space="preserve">ок </w:t>
      </w:r>
      <w:r w:rsidR="003E2107" w:rsidRPr="00906564">
        <w:rPr>
          <w:rStyle w:val="a7"/>
          <w:b w:val="0"/>
          <w:sz w:val="28"/>
          <w:szCs w:val="28"/>
        </w:rPr>
        <w:t>«Царь – книга. Лицевой летописный свод Ивана Грозного»</w:t>
      </w:r>
      <w:r w:rsidR="003E2107" w:rsidRPr="00906564">
        <w:rPr>
          <w:rStyle w:val="a7"/>
          <w:sz w:val="28"/>
          <w:szCs w:val="28"/>
        </w:rPr>
        <w:t>,</w:t>
      </w:r>
      <w:r w:rsidRPr="00906564">
        <w:rPr>
          <w:sz w:val="28"/>
          <w:szCs w:val="28"/>
        </w:rPr>
        <w:t xml:space="preserve"> </w:t>
      </w:r>
      <w:r w:rsidRPr="00906564">
        <w:rPr>
          <w:rStyle w:val="a4"/>
          <w:rFonts w:eastAsiaTheme="majorEastAsia"/>
          <w:i w:val="0"/>
          <w:sz w:val="28"/>
          <w:szCs w:val="28"/>
        </w:rPr>
        <w:t xml:space="preserve">«Пастырь и писатель. К 80-летию со дня рождения Александра Меня». </w:t>
      </w:r>
    </w:p>
    <w:p w:rsidR="006469B5" w:rsidRPr="00E802C2" w:rsidRDefault="006469B5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областной библиотеке продолжается проведение мероприятий, связанных с подготовкой к празднованию </w:t>
      </w:r>
      <w:r w:rsidRPr="00906564">
        <w:rPr>
          <w:rFonts w:ascii="Times New Roman" w:hAnsi="Times New Roman" w:cs="Times New Roman"/>
          <w:sz w:val="28"/>
          <w:szCs w:val="28"/>
        </w:rPr>
        <w:t>200-летнего юбилея А.К. Толстого</w:t>
      </w:r>
      <w:r w:rsidRPr="00E802C2">
        <w:rPr>
          <w:rFonts w:ascii="Times New Roman" w:hAnsi="Times New Roman" w:cs="Times New Roman"/>
          <w:sz w:val="28"/>
          <w:szCs w:val="28"/>
        </w:rPr>
        <w:t>.</w:t>
      </w:r>
    </w:p>
    <w:p w:rsidR="006469B5" w:rsidRPr="00E802C2" w:rsidRDefault="006469B5" w:rsidP="00E80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К  220-летию со дня рождения В.А. Перовского, дяди А.К. Толстого по материнской линии</w:t>
      </w:r>
      <w:r w:rsidR="008A12E0">
        <w:rPr>
          <w:rFonts w:ascii="Times New Roman" w:hAnsi="Times New Roman" w:cs="Times New Roman"/>
          <w:sz w:val="28"/>
          <w:szCs w:val="28"/>
        </w:rPr>
        <w:t>,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библиотеке экспонировалась </w:t>
      </w:r>
      <w:r w:rsidRPr="00906564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906564">
        <w:rPr>
          <w:rFonts w:ascii="Times New Roman" w:hAnsi="Times New Roman" w:cs="Times New Roman"/>
          <w:sz w:val="28"/>
          <w:szCs w:val="28"/>
        </w:rPr>
        <w:t>Почепские</w:t>
      </w:r>
      <w:proofErr w:type="spellEnd"/>
      <w:r w:rsidRPr="00906564">
        <w:rPr>
          <w:rFonts w:ascii="Times New Roman" w:hAnsi="Times New Roman" w:cs="Times New Roman"/>
          <w:sz w:val="28"/>
          <w:szCs w:val="28"/>
        </w:rPr>
        <w:t xml:space="preserve"> владения Разумовских-Перовских-Толстых. К юбилею В.А. Перовского</w:t>
      </w:r>
      <w:r w:rsidRPr="00E802C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представляющая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материалы  о владениях семьи А.К. Толстого на территории Брянского края. </w:t>
      </w:r>
    </w:p>
    <w:p w:rsidR="006469B5" w:rsidRPr="00E802C2" w:rsidRDefault="006469B5" w:rsidP="00E80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Состоялась  </w:t>
      </w:r>
      <w:r w:rsidRPr="00906564">
        <w:rPr>
          <w:rFonts w:ascii="Times New Roman" w:hAnsi="Times New Roman" w:cs="Times New Roman"/>
          <w:sz w:val="28"/>
          <w:szCs w:val="28"/>
        </w:rPr>
        <w:t>научно-практическая конференция «О Родине песни и думы его: к 200-летию А.К. Толстого»</w:t>
      </w:r>
      <w:r w:rsidRPr="00E802C2">
        <w:rPr>
          <w:rFonts w:ascii="Times New Roman" w:hAnsi="Times New Roman" w:cs="Times New Roman"/>
          <w:sz w:val="28"/>
          <w:szCs w:val="28"/>
        </w:rPr>
        <w:t xml:space="preserve">,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посвященная жизни и творчеству писателя. В конференции приняли участие преподаватели ведущих брянских вузов, историки и краеведы Брянска, Орла и Калуги, Брянской области;  было представлено 15 докладов, в которых 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освещались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изучения жизни А.К. Толстого и его окружения,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наследия писателя</w:t>
      </w:r>
      <w:r w:rsidRPr="00E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 усадебной культуры и др</w:t>
      </w:r>
      <w:r w:rsidR="00BD02CF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декаду знаний прошли 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«Толстовские дни» в библиотеке</w:t>
      </w:r>
      <w:r w:rsidR="00BD02CF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BD02CF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экспонировалась выставка работ брянских художников, связанны</w:t>
      </w:r>
      <w:r w:rsidR="00BD02CF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усадебной культурой и природой Брянского края.</w:t>
      </w:r>
      <w:r w:rsidR="00BD02CF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встреча с В. Д.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Динабургским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писателем-фронтовиком, членом Союза писателей России, создателем самого красивого парка нашего города – парка деревянных скульптур, который носит имя Алексея Константиновича Толстого.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В летний период продолжалась работа Летнего читального зала, в котором появились завсегдатаи. На</w:t>
      </w:r>
      <w:r w:rsidR="008A12E0">
        <w:rPr>
          <w:rFonts w:ascii="Times New Roman" w:hAnsi="Times New Roman" w:cs="Times New Roman"/>
          <w:sz w:val="28"/>
          <w:szCs w:val="28"/>
        </w:rPr>
        <w:t>ибольшим спросом у посетителей Л</w:t>
      </w:r>
      <w:r w:rsidRPr="00E802C2">
        <w:rPr>
          <w:rFonts w:ascii="Times New Roman" w:hAnsi="Times New Roman" w:cs="Times New Roman"/>
          <w:sz w:val="28"/>
          <w:szCs w:val="28"/>
        </w:rPr>
        <w:t xml:space="preserve">етнего читального зала пользуется свежая пресса. Следует отметить, что шахматная палатка была постоянно заполнена не только игроками, но и </w:t>
      </w:r>
      <w:r w:rsidR="00BD02CF" w:rsidRPr="00E802C2">
        <w:rPr>
          <w:rFonts w:ascii="Times New Roman" w:hAnsi="Times New Roman" w:cs="Times New Roman"/>
          <w:sz w:val="28"/>
          <w:szCs w:val="28"/>
        </w:rPr>
        <w:t>наблюдателями</w:t>
      </w:r>
      <w:r w:rsidRPr="00E802C2">
        <w:rPr>
          <w:rFonts w:ascii="Times New Roman" w:hAnsi="Times New Roman" w:cs="Times New Roman"/>
          <w:sz w:val="28"/>
          <w:szCs w:val="28"/>
        </w:rPr>
        <w:t xml:space="preserve">. </w:t>
      </w:r>
      <w:r w:rsidRPr="005C4433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в отчетном году заметен </w:t>
      </w:r>
      <w:r w:rsidR="005C4433" w:rsidRPr="005C4433">
        <w:rPr>
          <w:rFonts w:ascii="Times New Roman" w:hAnsi="Times New Roman" w:cs="Times New Roman"/>
          <w:sz w:val="28"/>
          <w:szCs w:val="28"/>
        </w:rPr>
        <w:t>спад,</w:t>
      </w:r>
      <w:r w:rsidRPr="005C4433">
        <w:rPr>
          <w:rFonts w:ascii="Times New Roman" w:hAnsi="Times New Roman" w:cs="Times New Roman"/>
          <w:sz w:val="28"/>
          <w:szCs w:val="28"/>
        </w:rPr>
        <w:t xml:space="preserve"> как посещений, так и выдачи в Летнем читальном зале. В текущем году следует обратить на это внимание.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Можно, конечно, объективной причиной спада посещений считать прохладную летнюю погоду. </w:t>
      </w:r>
      <w:r w:rsidRPr="00E802C2">
        <w:rPr>
          <w:rFonts w:ascii="Times New Roman" w:hAnsi="Times New Roman" w:cs="Times New Roman"/>
          <w:sz w:val="28"/>
          <w:szCs w:val="28"/>
        </w:rPr>
        <w:tab/>
        <w:t xml:space="preserve">Но ставшие уже традиционными День огурца и праздник Яблочный спас собрали достаточно много участников.  </w:t>
      </w:r>
      <w:r w:rsidR="00BD02CF" w:rsidRPr="00E802C2">
        <w:rPr>
          <w:rFonts w:ascii="Times New Roman" w:hAnsi="Times New Roman" w:cs="Times New Roman"/>
          <w:sz w:val="28"/>
          <w:szCs w:val="28"/>
        </w:rPr>
        <w:t>Значит,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списывать только на погоду снижение посещений нельзя.</w:t>
      </w:r>
    </w:p>
    <w:p w:rsidR="00AA1BD0" w:rsidRPr="00E802C2" w:rsidRDefault="003657E1" w:rsidP="00E802C2">
      <w:pPr>
        <w:pStyle w:val="a3"/>
        <w:spacing w:before="0" w:beforeAutospacing="0" w:after="0" w:afterAutospacing="0"/>
        <w:ind w:firstLine="567"/>
        <w:jc w:val="both"/>
        <w:rPr>
          <w:kern w:val="36"/>
          <w:sz w:val="28"/>
          <w:szCs w:val="28"/>
        </w:rPr>
      </w:pPr>
      <w:r w:rsidRPr="00E802C2">
        <w:rPr>
          <w:sz w:val="28"/>
          <w:szCs w:val="28"/>
        </w:rPr>
        <w:t>К</w:t>
      </w:r>
      <w:r w:rsidR="006469B5" w:rsidRPr="00E802C2">
        <w:rPr>
          <w:sz w:val="28"/>
          <w:szCs w:val="28"/>
        </w:rPr>
        <w:t xml:space="preserve"> </w:t>
      </w:r>
      <w:r w:rsidR="006469B5" w:rsidRPr="00E802C2">
        <w:rPr>
          <w:b/>
          <w:sz w:val="28"/>
          <w:szCs w:val="28"/>
        </w:rPr>
        <w:t>70-летию Победы в Великой Отечественной войне</w:t>
      </w:r>
      <w:r w:rsidR="006469B5" w:rsidRPr="00E802C2">
        <w:rPr>
          <w:sz w:val="28"/>
          <w:szCs w:val="28"/>
        </w:rPr>
        <w:t xml:space="preserve"> 1941-1945 гг.</w:t>
      </w:r>
      <w:r w:rsidR="008A12E0">
        <w:rPr>
          <w:sz w:val="28"/>
          <w:szCs w:val="28"/>
        </w:rPr>
        <w:t xml:space="preserve"> </w:t>
      </w:r>
      <w:r w:rsidR="006469B5" w:rsidRPr="00E802C2">
        <w:rPr>
          <w:sz w:val="28"/>
          <w:szCs w:val="28"/>
        </w:rPr>
        <w:t xml:space="preserve"> </w:t>
      </w:r>
      <w:r w:rsidR="006469B5" w:rsidRPr="008A12E0">
        <w:rPr>
          <w:sz w:val="28"/>
          <w:szCs w:val="28"/>
        </w:rPr>
        <w:t>н</w:t>
      </w:r>
      <w:r w:rsidR="006469B5" w:rsidRPr="008A12E0">
        <w:rPr>
          <w:kern w:val="36"/>
          <w:sz w:val="28"/>
          <w:szCs w:val="28"/>
        </w:rPr>
        <w:t>а официальном сайте</w:t>
      </w:r>
      <w:r w:rsidR="006469B5" w:rsidRPr="00E802C2">
        <w:rPr>
          <w:kern w:val="36"/>
          <w:sz w:val="28"/>
          <w:szCs w:val="28"/>
        </w:rPr>
        <w:t xml:space="preserve"> Брянской областной научной универсальной библиотеки открыта </w:t>
      </w:r>
      <w:r w:rsidR="006469B5" w:rsidRPr="00906564">
        <w:rPr>
          <w:kern w:val="36"/>
          <w:sz w:val="28"/>
          <w:szCs w:val="28"/>
        </w:rPr>
        <w:t xml:space="preserve">специальная страница «К 70-летию Победы в </w:t>
      </w:r>
      <w:r w:rsidR="008A12E0" w:rsidRPr="00906564">
        <w:rPr>
          <w:kern w:val="36"/>
          <w:sz w:val="28"/>
          <w:szCs w:val="28"/>
        </w:rPr>
        <w:t xml:space="preserve">Великой </w:t>
      </w:r>
      <w:r w:rsidR="006469B5" w:rsidRPr="00906564">
        <w:rPr>
          <w:kern w:val="36"/>
          <w:sz w:val="28"/>
          <w:szCs w:val="28"/>
        </w:rPr>
        <w:t>Оте</w:t>
      </w:r>
      <w:r w:rsidRPr="00906564">
        <w:rPr>
          <w:kern w:val="36"/>
          <w:sz w:val="28"/>
          <w:szCs w:val="28"/>
        </w:rPr>
        <w:t>чественной войне 1941-1945 гг.»,</w:t>
      </w:r>
      <w:r w:rsidRPr="00E802C2">
        <w:rPr>
          <w:kern w:val="36"/>
          <w:sz w:val="28"/>
          <w:szCs w:val="28"/>
        </w:rPr>
        <w:t xml:space="preserve"> где оперативно отражались все библиотечные </w:t>
      </w:r>
      <w:r w:rsidR="00AA1BD0" w:rsidRPr="00E802C2">
        <w:rPr>
          <w:kern w:val="36"/>
          <w:sz w:val="28"/>
          <w:szCs w:val="28"/>
        </w:rPr>
        <w:t xml:space="preserve">события, посвященные этой дате. </w:t>
      </w:r>
    </w:p>
    <w:p w:rsidR="006469B5" w:rsidRPr="00E802C2" w:rsidRDefault="00AA1BD0" w:rsidP="00E802C2">
      <w:pPr>
        <w:pStyle w:val="a3"/>
        <w:spacing w:before="0" w:beforeAutospacing="0" w:after="0" w:afterAutospacing="0"/>
        <w:ind w:firstLine="567"/>
        <w:jc w:val="both"/>
        <w:rPr>
          <w:kern w:val="36"/>
          <w:sz w:val="28"/>
          <w:szCs w:val="28"/>
          <w:u w:val="single"/>
        </w:rPr>
      </w:pPr>
      <w:r w:rsidRPr="00E802C2">
        <w:rPr>
          <w:sz w:val="28"/>
          <w:szCs w:val="28"/>
        </w:rPr>
        <w:t xml:space="preserve">В разделе размещен новый проект </w:t>
      </w:r>
      <w:r w:rsidRPr="00906564">
        <w:rPr>
          <w:sz w:val="28"/>
          <w:szCs w:val="28"/>
        </w:rPr>
        <w:t>«Вспомним песни, с которыми мы победили»</w:t>
      </w:r>
      <w:r w:rsidRPr="00E802C2">
        <w:rPr>
          <w:sz w:val="28"/>
          <w:szCs w:val="28"/>
        </w:rPr>
        <w:t>, включающий историю создания, музыкальную и нотную запись 19 песен 1941-1945 гг.</w:t>
      </w:r>
    </w:p>
    <w:p w:rsidR="003657E1" w:rsidRPr="00E802C2" w:rsidRDefault="00AA1BD0" w:rsidP="00E802C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hAnsi="Times New Roman" w:cs="Times New Roman"/>
          <w:sz w:val="28"/>
          <w:szCs w:val="28"/>
        </w:rPr>
        <w:t>Главным событием юбилейного года, аккумулирующим и продвигающим научные исторические знания, мы считаем</w:t>
      </w:r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7E1"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657E1"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7E1"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научно-практическ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3657E1"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657E1"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7E1" w:rsidRP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3657E1" w:rsidRP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Брянщина</w:t>
      </w:r>
      <w:proofErr w:type="spellEnd"/>
      <w:r w:rsidR="003657E1" w:rsidRP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 годы Великой Отечественной войны 1941 –1945 гг. Люди. События. Факты»</w:t>
      </w:r>
      <w:r w:rsidR="003657E1" w:rsidRPr="00E80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конференции приняли участие ветераны Великой Отечественной войны, представители вузов г. Брянска  и соседних регионов. На конференции обсуждались вопросы  фальсификации итогов Второй мировой войны, партизанско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военной истории библиотек </w:t>
      </w:r>
      <w:proofErr w:type="spellStart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конференции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книг Е.С. </w:t>
      </w:r>
      <w:proofErr w:type="spellStart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Мурахтанова</w:t>
      </w:r>
      <w:proofErr w:type="spellEnd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«Создатель и руководители Брянской области» и В.П. </w:t>
      </w:r>
      <w:proofErr w:type="spellStart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</w:t>
      </w:r>
      <w:proofErr w:type="spellStart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Бойтич</w:t>
      </w:r>
      <w:proofErr w:type="spellEnd"/>
      <w:r w:rsidR="003657E1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самого Нью-Йорка».</w:t>
      </w:r>
    </w:p>
    <w:p w:rsidR="006469B5" w:rsidRPr="00906564" w:rsidRDefault="006469B5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906564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906564">
        <w:rPr>
          <w:rFonts w:ascii="Times New Roman" w:hAnsi="Times New Roman" w:cs="Times New Roman"/>
          <w:sz w:val="28"/>
          <w:szCs w:val="28"/>
        </w:rPr>
        <w:t xml:space="preserve"> </w:t>
      </w:r>
      <w:r w:rsidR="00AA1BD0" w:rsidRPr="00906564">
        <w:rPr>
          <w:rFonts w:ascii="Times New Roman" w:hAnsi="Times New Roman" w:cs="Times New Roman"/>
          <w:sz w:val="28"/>
          <w:szCs w:val="28"/>
        </w:rPr>
        <w:t xml:space="preserve">2 </w:t>
      </w:r>
      <w:r w:rsidRPr="00906564">
        <w:rPr>
          <w:rFonts w:ascii="Times New Roman" w:hAnsi="Times New Roman" w:cs="Times New Roman"/>
          <w:sz w:val="28"/>
          <w:szCs w:val="28"/>
        </w:rPr>
        <w:t>конкурс</w:t>
      </w:r>
      <w:r w:rsidR="00AA1BD0" w:rsidRPr="00906564">
        <w:rPr>
          <w:rFonts w:ascii="Times New Roman" w:hAnsi="Times New Roman" w:cs="Times New Roman"/>
          <w:sz w:val="28"/>
          <w:szCs w:val="28"/>
        </w:rPr>
        <w:t>а</w:t>
      </w:r>
      <w:r w:rsidRPr="00906564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AA1BD0" w:rsidRPr="009065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9B5" w:rsidRPr="00E802C2" w:rsidRDefault="006469B5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</w:t>
      </w:r>
      <w:r w:rsidRPr="00906564">
        <w:rPr>
          <w:rFonts w:ascii="Times New Roman" w:hAnsi="Times New Roman" w:cs="Times New Roman"/>
          <w:sz w:val="28"/>
          <w:szCs w:val="28"/>
        </w:rPr>
        <w:t>«Брянск – город воинской славы»</w:t>
      </w:r>
      <w:r w:rsidRPr="00E802C2">
        <w:rPr>
          <w:rFonts w:ascii="Times New Roman" w:hAnsi="Times New Roman" w:cs="Times New Roman"/>
          <w:sz w:val="28"/>
          <w:szCs w:val="28"/>
        </w:rPr>
        <w:t xml:space="preserve"> - среди воспитанников муниципальных дошкольных образовательных учреждений г. Брянска.  Конкурс организован с целью воспитания у дошкольников чувства патриотизма, гражданственности и уважения к подвигу советского народа в Великой Отечественной войне, любви и бережного отношения к родному краю, пропаганды и популяризации художественного чтения, выявления и поддержки творческих и талантливых воспитанников.</w:t>
      </w:r>
    </w:p>
    <w:p w:rsidR="006469B5" w:rsidRPr="00E802C2" w:rsidRDefault="006469B5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 </w:t>
      </w:r>
      <w:r w:rsidRPr="00906564">
        <w:rPr>
          <w:rFonts w:ascii="Times New Roman" w:hAnsi="Times New Roman" w:cs="Times New Roman"/>
          <w:sz w:val="28"/>
          <w:szCs w:val="28"/>
        </w:rPr>
        <w:t>«Есть память, которой не будет забвенья, и слава, которой не будет конца…».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Стихи о Великой Отечественной войне. Конкурс проводился с целью поддержки и развития читательской активности и популяризации творческого наследия поэтов, писавших о войне, поэтов – фронтовиков, современных авторов.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 выставки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 имя Победы: БМЗ в годы Великой Отечественной войны»</w:t>
      </w:r>
      <w:r w:rsidR="00D7773B" w:rsidRPr="00E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73B"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собрала</w:t>
      </w:r>
      <w:r w:rsidR="00D7773B" w:rsidRPr="00E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73B"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библиотеке</w:t>
      </w:r>
      <w:r w:rsidR="00D7773B" w:rsidRPr="00E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Брянской области</w:t>
      </w:r>
      <w:r w:rsidRPr="00E80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машиностроительного завода</w:t>
      </w:r>
      <w:r w:rsidRPr="00E80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Pr="00E802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-краевед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</w:t>
      </w:r>
      <w:r w:rsidR="00D7773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вузов, общественность города.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  </w:t>
      </w:r>
      <w:r w:rsidR="00484543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литература, копии  документов, фотоматериалы, 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свидетельствующие о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ратн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трудовом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</w:t>
      </w:r>
      <w:r w:rsidR="008A12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крупнейшего предприятия региона – Брянского машиностроительного завода.</w:t>
      </w:r>
    </w:p>
    <w:p w:rsidR="00484543" w:rsidRPr="00E802C2" w:rsidRDefault="00484543" w:rsidP="00E802C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802C2">
        <w:rPr>
          <w:sz w:val="28"/>
          <w:szCs w:val="28"/>
        </w:rPr>
        <w:t xml:space="preserve">В год 70-летия Победы в областной библиотеке  состоялась </w:t>
      </w:r>
      <w:r w:rsidRPr="00906564">
        <w:rPr>
          <w:sz w:val="28"/>
          <w:szCs w:val="28"/>
        </w:rPr>
        <w:t xml:space="preserve">творческая встреча с писателем-фронтовиком В.Д. </w:t>
      </w:r>
      <w:proofErr w:type="spellStart"/>
      <w:r w:rsidRPr="00906564">
        <w:rPr>
          <w:sz w:val="28"/>
          <w:szCs w:val="28"/>
        </w:rPr>
        <w:t>Динабургским</w:t>
      </w:r>
      <w:proofErr w:type="spellEnd"/>
      <w:r w:rsidRPr="00906564">
        <w:rPr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– автором множества книг, большая часть которых – поэтические сборники. Патриотическая лирика, стихи о Великой Отечественной войне, которую он прошел от начала до конца, стихи о любви, детские произведения… Творчество писателя многогранно и необычно. В.Д. </w:t>
      </w:r>
      <w:proofErr w:type="spellStart"/>
      <w:r w:rsidRPr="00E802C2">
        <w:rPr>
          <w:sz w:val="28"/>
          <w:szCs w:val="28"/>
        </w:rPr>
        <w:t>Динабургский</w:t>
      </w:r>
      <w:proofErr w:type="spellEnd"/>
      <w:r w:rsidRPr="00E802C2">
        <w:rPr>
          <w:sz w:val="28"/>
          <w:szCs w:val="28"/>
        </w:rPr>
        <w:t xml:space="preserve">  - очень интересный художник, работающий в стиле сюрреализма. Выставка его работ экспонир</w:t>
      </w:r>
      <w:r w:rsidR="008A12E0">
        <w:rPr>
          <w:sz w:val="28"/>
          <w:szCs w:val="28"/>
        </w:rPr>
        <w:t>овалась в областной библиотеке, работы переданы в дар областной библиотеке.</w:t>
      </w:r>
    </w:p>
    <w:p w:rsidR="00484543" w:rsidRPr="005C4433" w:rsidRDefault="00484543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33">
        <w:rPr>
          <w:sz w:val="28"/>
          <w:szCs w:val="28"/>
        </w:rPr>
        <w:t>В ходе встречи состоял</w:t>
      </w:r>
      <w:r w:rsidR="005C4433" w:rsidRPr="005C4433">
        <w:rPr>
          <w:sz w:val="28"/>
          <w:szCs w:val="28"/>
        </w:rPr>
        <w:t>и</w:t>
      </w:r>
      <w:r w:rsidRPr="005C4433">
        <w:rPr>
          <w:sz w:val="28"/>
          <w:szCs w:val="28"/>
        </w:rPr>
        <w:t xml:space="preserve">сь </w:t>
      </w:r>
      <w:r w:rsidRPr="00906564">
        <w:rPr>
          <w:sz w:val="28"/>
          <w:szCs w:val="28"/>
        </w:rPr>
        <w:t>презентация</w:t>
      </w:r>
      <w:r w:rsidRPr="005C4433">
        <w:rPr>
          <w:sz w:val="28"/>
          <w:szCs w:val="28"/>
        </w:rPr>
        <w:t xml:space="preserve"> и просмотр короткометражного  документально-художественного </w:t>
      </w:r>
      <w:r w:rsidRPr="00906564">
        <w:rPr>
          <w:sz w:val="28"/>
          <w:szCs w:val="28"/>
        </w:rPr>
        <w:t>фильма «Соната ля минор»</w:t>
      </w:r>
      <w:r w:rsidRPr="005C4433">
        <w:rPr>
          <w:sz w:val="28"/>
          <w:szCs w:val="28"/>
        </w:rPr>
        <w:t xml:space="preserve">, снятого по мотивам рассказа, написанного на основе реальных событий, произошедших в годы Великой Отечественной войны на территории Центральной России (режиссер Галина </w:t>
      </w:r>
      <w:proofErr w:type="spellStart"/>
      <w:r w:rsidRPr="005C4433">
        <w:rPr>
          <w:sz w:val="28"/>
          <w:szCs w:val="28"/>
        </w:rPr>
        <w:t>Вереина</w:t>
      </w:r>
      <w:proofErr w:type="spellEnd"/>
      <w:r w:rsidRPr="005C4433">
        <w:rPr>
          <w:sz w:val="28"/>
          <w:szCs w:val="28"/>
        </w:rPr>
        <w:t>).</w:t>
      </w:r>
    </w:p>
    <w:p w:rsidR="0014099B" w:rsidRPr="00E802C2" w:rsidRDefault="0014099B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433">
        <w:rPr>
          <w:sz w:val="28"/>
          <w:szCs w:val="28"/>
        </w:rPr>
        <w:t>В течение юбилейного года в библиотеке прошли презентации новых книг о войне, монографий и воспоминаний.</w:t>
      </w:r>
    </w:p>
    <w:p w:rsidR="0014099B" w:rsidRPr="00E802C2" w:rsidRDefault="0014099B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2C2">
        <w:rPr>
          <w:rFonts w:ascii="Times New Roman" w:hAnsi="Times New Roman" w:cs="Times New Roman"/>
          <w:sz w:val="28"/>
          <w:szCs w:val="28"/>
        </w:rPr>
        <w:t>И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трагедии Брянского фронта первого формирования, его 50-й армии, а также трагедия небольшой деревни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Хацунь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недалеко от штаба фронта, произошедшая в начале Великой Отечественной войны, осенью 1941-го года,  представлен</w:t>
      </w:r>
      <w:r w:rsidR="005C44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монографии 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«Уолл-стрит и трагедия Брянского фронта и </w:t>
      </w:r>
      <w:proofErr w:type="spellStart"/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Хацуни</w:t>
      </w:r>
      <w:proofErr w:type="spellEnd"/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Тайные пружины и механизмы войны»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(авторы Я.Ю.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Трифанков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Ушкалов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Ю.Т.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Трифанков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543" w:rsidRPr="00E802C2" w:rsidRDefault="0048454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О судьбах детей, чье детство было прервано одной из самых жестоких войн, известных человечеству, – Великой Отечественной войной</w:t>
      </w:r>
      <w:r w:rsidR="005C4433">
        <w:rPr>
          <w:rFonts w:ascii="Times New Roman" w:hAnsi="Times New Roman" w:cs="Times New Roman"/>
          <w:sz w:val="28"/>
          <w:szCs w:val="28"/>
        </w:rPr>
        <w:t>,</w:t>
      </w:r>
      <w:r w:rsidRPr="00E802C2">
        <w:rPr>
          <w:rFonts w:ascii="Times New Roman" w:hAnsi="Times New Roman" w:cs="Times New Roman"/>
          <w:sz w:val="28"/>
          <w:szCs w:val="28"/>
        </w:rPr>
        <w:t xml:space="preserve"> шла речь во время презентации </w:t>
      </w:r>
      <w:r w:rsidRPr="00906564">
        <w:rPr>
          <w:rStyle w:val="a7"/>
          <w:rFonts w:ascii="Times New Roman" w:hAnsi="Times New Roman" w:cs="Times New Roman"/>
          <w:b w:val="0"/>
          <w:sz w:val="28"/>
          <w:szCs w:val="28"/>
        </w:rPr>
        <w:t>книги «Дети войны» Н.П. Рылько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, члена Союза писателей России.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9B" w:rsidRPr="00E802C2" w:rsidRDefault="0014099B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организация "Молодая Гвардия Единой России" 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библиотеке 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книгу "Дневник ветерана. Непридуманная история войны",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была вписана история нашего земляка - ветерана Великой Отечественной войны 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Бородия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Антоновича.  Книга включает в себя живые истории ветеранов Великой Отечественной войны, собранные по всей стране. Главным событием встречи было присутствие и выступление ветерана войны И</w:t>
      </w:r>
      <w:r w:rsidR="005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C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Бородия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чья история вписана  в книгу.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2015 году продолжена традиция проведения </w:t>
      </w:r>
      <w:r w:rsidRPr="00906564">
        <w:rPr>
          <w:rFonts w:ascii="Times New Roman" w:hAnsi="Times New Roman" w:cs="Times New Roman"/>
          <w:sz w:val="28"/>
          <w:szCs w:val="28"/>
        </w:rPr>
        <w:t>публичных лекций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</w:t>
      </w:r>
      <w:r w:rsidR="0014099B" w:rsidRPr="00E802C2">
        <w:rPr>
          <w:rFonts w:ascii="Times New Roman" w:hAnsi="Times New Roman" w:cs="Times New Roman"/>
          <w:sz w:val="28"/>
          <w:szCs w:val="28"/>
        </w:rPr>
        <w:t>библиотеке</w:t>
      </w:r>
      <w:r w:rsidRPr="00E802C2">
        <w:rPr>
          <w:rFonts w:ascii="Times New Roman" w:hAnsi="Times New Roman" w:cs="Times New Roman"/>
          <w:sz w:val="28"/>
          <w:szCs w:val="28"/>
        </w:rPr>
        <w:t>. Среди лекторов – брянские</w:t>
      </w:r>
      <w:r w:rsidR="00484543" w:rsidRPr="00E802C2">
        <w:rPr>
          <w:rFonts w:ascii="Times New Roman" w:hAnsi="Times New Roman" w:cs="Times New Roman"/>
          <w:sz w:val="28"/>
          <w:szCs w:val="28"/>
        </w:rPr>
        <w:t xml:space="preserve"> преподаватели вузов, краеведы</w:t>
      </w:r>
      <w:r w:rsidRPr="00E802C2">
        <w:rPr>
          <w:rFonts w:ascii="Times New Roman" w:hAnsi="Times New Roman" w:cs="Times New Roman"/>
          <w:sz w:val="28"/>
          <w:szCs w:val="28"/>
        </w:rPr>
        <w:t>.</w:t>
      </w:r>
      <w:r w:rsidR="00687ED9" w:rsidRPr="00E802C2">
        <w:rPr>
          <w:rFonts w:ascii="Times New Roman" w:hAnsi="Times New Roman" w:cs="Times New Roman"/>
          <w:sz w:val="28"/>
          <w:szCs w:val="28"/>
        </w:rPr>
        <w:t xml:space="preserve"> Проведено 5 лекций: 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«Историческ</w:t>
      </w:r>
      <w:r w:rsidR="00687ED9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ий роман «Во Владимире и </w:t>
      </w:r>
      <w:proofErr w:type="spellStart"/>
      <w:r w:rsidR="00687ED9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Вщиже</w:t>
      </w:r>
      <w:proofErr w:type="spellEnd"/>
      <w:r w:rsidR="00687ED9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 А. В. </w:t>
      </w:r>
      <w:proofErr w:type="spellStart"/>
      <w:r w:rsidR="00687ED9"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Ронжина</w:t>
      </w:r>
      <w:proofErr w:type="spellEnd"/>
      <w:r w:rsidR="00687ED9"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="00687ED9" w:rsidRPr="00E802C2">
        <w:rPr>
          <w:rFonts w:ascii="Times New Roman" w:hAnsi="Times New Roman" w:cs="Times New Roman"/>
          <w:sz w:val="28"/>
          <w:szCs w:val="28"/>
        </w:rPr>
        <w:t>члена Союза писателей России;  «Исповеднический путь русского православного народа»</w:t>
      </w:r>
      <w:proofErr w:type="gramStart"/>
      <w:r w:rsidR="00687ED9" w:rsidRPr="00E802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7ED9" w:rsidRPr="00E802C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87ED9" w:rsidRPr="00E802C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687ED9" w:rsidRPr="00E802C2">
        <w:rPr>
          <w:rFonts w:ascii="Times New Roman" w:hAnsi="Times New Roman" w:cs="Times New Roman"/>
          <w:sz w:val="28"/>
          <w:szCs w:val="28"/>
        </w:rPr>
        <w:t xml:space="preserve">, профессора БГТУ; «История Библии» А.А. </w:t>
      </w:r>
      <w:proofErr w:type="spellStart"/>
      <w:r w:rsidR="00687ED9" w:rsidRPr="00E802C2">
        <w:rPr>
          <w:rFonts w:ascii="Times New Roman" w:hAnsi="Times New Roman" w:cs="Times New Roman"/>
          <w:sz w:val="28"/>
          <w:szCs w:val="28"/>
        </w:rPr>
        <w:t>Калайджяна</w:t>
      </w:r>
      <w:proofErr w:type="spellEnd"/>
      <w:r w:rsidR="00687ED9" w:rsidRPr="00E802C2">
        <w:rPr>
          <w:rFonts w:ascii="Times New Roman" w:hAnsi="Times New Roman" w:cs="Times New Roman"/>
          <w:sz w:val="28"/>
          <w:szCs w:val="28"/>
        </w:rPr>
        <w:t xml:space="preserve">, заведующего отделом  Брянского краеведческого музея; «История славянской Библии» </w:t>
      </w:r>
      <w:r w:rsidR="00687ED9" w:rsidRPr="00E802C2">
        <w:rPr>
          <w:rFonts w:ascii="Times New Roman" w:hAnsi="Times New Roman" w:cs="Times New Roman"/>
          <w:iCs/>
          <w:color w:val="000000"/>
          <w:sz w:val="28"/>
          <w:szCs w:val="28"/>
        </w:rPr>
        <w:t>В. С. Стрелова, ректора православного</w:t>
      </w:r>
      <w:r w:rsidR="00687ED9"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 </w:t>
      </w:r>
      <w:r w:rsidR="00687ED9" w:rsidRPr="00E802C2">
        <w:rPr>
          <w:rFonts w:ascii="Times New Roman" w:hAnsi="Times New Roman" w:cs="Times New Roman"/>
          <w:sz w:val="28"/>
          <w:szCs w:val="28"/>
        </w:rPr>
        <w:t>«</w:t>
      </w:r>
      <w:r w:rsidR="00687ED9"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>Наследие</w:t>
      </w:r>
      <w:r w:rsidR="00687ED9" w:rsidRPr="00E802C2">
        <w:rPr>
          <w:rFonts w:ascii="Times New Roman" w:hAnsi="Times New Roman" w:cs="Times New Roman"/>
          <w:sz w:val="28"/>
          <w:szCs w:val="28"/>
        </w:rPr>
        <w:t>» (</w:t>
      </w:r>
      <w:r w:rsidR="00687ED9" w:rsidRPr="00E80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Москва); </w:t>
      </w:r>
      <w:r w:rsidR="00687ED9" w:rsidRPr="00E802C2">
        <w:rPr>
          <w:rFonts w:ascii="Times New Roman" w:hAnsi="Times New Roman" w:cs="Times New Roman"/>
          <w:sz w:val="28"/>
          <w:szCs w:val="28"/>
        </w:rPr>
        <w:t xml:space="preserve">«Кумиры эстрады ХХ века. Эдит Пиаф» </w:t>
      </w:r>
      <w:r w:rsidR="005C4433">
        <w:rPr>
          <w:rFonts w:ascii="Times New Roman" w:hAnsi="Times New Roman" w:cs="Times New Roman"/>
          <w:sz w:val="28"/>
          <w:szCs w:val="28"/>
        </w:rPr>
        <w:t xml:space="preserve">Н.А. </w:t>
      </w:r>
      <w:r w:rsidR="00687ED9" w:rsidRPr="00E802C2">
        <w:rPr>
          <w:rFonts w:ascii="Times New Roman" w:hAnsi="Times New Roman" w:cs="Times New Roman"/>
          <w:sz w:val="28"/>
          <w:szCs w:val="28"/>
        </w:rPr>
        <w:t>Сомовой</w:t>
      </w:r>
      <w:r w:rsidR="005C4433">
        <w:rPr>
          <w:rFonts w:ascii="Times New Roman" w:hAnsi="Times New Roman" w:cs="Times New Roman"/>
          <w:sz w:val="28"/>
          <w:szCs w:val="28"/>
        </w:rPr>
        <w:t>,</w:t>
      </w:r>
      <w:r w:rsidR="00687ED9" w:rsidRPr="00E802C2">
        <w:rPr>
          <w:rFonts w:ascii="Times New Roman" w:hAnsi="Times New Roman" w:cs="Times New Roman"/>
          <w:sz w:val="28"/>
          <w:szCs w:val="28"/>
        </w:rPr>
        <w:t xml:space="preserve"> музыковед</w:t>
      </w:r>
      <w:r w:rsidR="006B0BCB" w:rsidRPr="00E802C2">
        <w:rPr>
          <w:rFonts w:ascii="Times New Roman" w:hAnsi="Times New Roman" w:cs="Times New Roman"/>
          <w:sz w:val="28"/>
          <w:szCs w:val="28"/>
        </w:rPr>
        <w:t>а</w:t>
      </w:r>
      <w:r w:rsidR="00687ED9" w:rsidRPr="00E802C2">
        <w:rPr>
          <w:rFonts w:ascii="Times New Roman" w:hAnsi="Times New Roman" w:cs="Times New Roman"/>
          <w:sz w:val="28"/>
          <w:szCs w:val="28"/>
        </w:rPr>
        <w:t>, член</w:t>
      </w:r>
      <w:r w:rsidR="006B0BCB" w:rsidRPr="00E802C2">
        <w:rPr>
          <w:rFonts w:ascii="Times New Roman" w:hAnsi="Times New Roman" w:cs="Times New Roman"/>
          <w:sz w:val="28"/>
          <w:szCs w:val="28"/>
        </w:rPr>
        <w:t>а</w:t>
      </w:r>
      <w:r w:rsidR="00687ED9" w:rsidRPr="00E802C2">
        <w:rPr>
          <w:rFonts w:ascii="Times New Roman" w:hAnsi="Times New Roman" w:cs="Times New Roman"/>
          <w:sz w:val="28"/>
          <w:szCs w:val="28"/>
        </w:rPr>
        <w:t xml:space="preserve"> Союза композиторов РФ</w:t>
      </w:r>
      <w:r w:rsidR="006B0BCB" w:rsidRPr="00E802C2">
        <w:rPr>
          <w:rFonts w:ascii="Times New Roman" w:hAnsi="Times New Roman" w:cs="Times New Roman"/>
          <w:sz w:val="28"/>
          <w:szCs w:val="28"/>
        </w:rPr>
        <w:t>.</w:t>
      </w:r>
    </w:p>
    <w:p w:rsidR="006469B5" w:rsidRPr="00E802C2" w:rsidRDefault="006B0BCB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Подарком для наших постоянных читателей и жителей города продолжают оставаться </w:t>
      </w:r>
      <w:r w:rsidR="006469B5" w:rsidRPr="00E802C2">
        <w:rPr>
          <w:rFonts w:ascii="Times New Roman" w:hAnsi="Times New Roman" w:cs="Times New Roman"/>
          <w:sz w:val="28"/>
          <w:szCs w:val="28"/>
        </w:rPr>
        <w:t xml:space="preserve">  </w:t>
      </w:r>
      <w:r w:rsidR="006469B5" w:rsidRPr="00906564">
        <w:rPr>
          <w:rFonts w:ascii="Times New Roman" w:hAnsi="Times New Roman" w:cs="Times New Roman"/>
          <w:sz w:val="28"/>
          <w:szCs w:val="28"/>
        </w:rPr>
        <w:t>встреч</w:t>
      </w:r>
      <w:r w:rsidRPr="00906564">
        <w:rPr>
          <w:rFonts w:ascii="Times New Roman" w:hAnsi="Times New Roman" w:cs="Times New Roman"/>
          <w:sz w:val="28"/>
          <w:szCs w:val="28"/>
        </w:rPr>
        <w:t>и</w:t>
      </w:r>
      <w:r w:rsidR="006469B5" w:rsidRPr="00906564">
        <w:rPr>
          <w:rFonts w:ascii="Times New Roman" w:hAnsi="Times New Roman" w:cs="Times New Roman"/>
          <w:sz w:val="28"/>
          <w:szCs w:val="28"/>
        </w:rPr>
        <w:t xml:space="preserve">  с современными российскими писателями</w:t>
      </w:r>
      <w:r w:rsidR="006469B5" w:rsidRPr="00E802C2">
        <w:rPr>
          <w:rFonts w:ascii="Times New Roman" w:hAnsi="Times New Roman" w:cs="Times New Roman"/>
          <w:sz w:val="28"/>
          <w:szCs w:val="28"/>
        </w:rPr>
        <w:t xml:space="preserve">,  </w:t>
      </w:r>
      <w:r w:rsidR="006469B5" w:rsidRPr="00E802C2">
        <w:rPr>
          <w:rFonts w:ascii="Times New Roman" w:hAnsi="Times New Roman" w:cs="Times New Roman"/>
          <w:sz w:val="28"/>
          <w:szCs w:val="28"/>
        </w:rPr>
        <w:lastRenderedPageBreak/>
        <w:t xml:space="preserve">чье творчество отмечено  литературными премиями, литературными критиками,  с теми писателями, которые продолжают лучшие традиции русской классической литературы. 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2C2">
        <w:rPr>
          <w:rFonts w:ascii="Times New Roman" w:hAnsi="Times New Roman" w:cs="Times New Roman"/>
          <w:sz w:val="28"/>
          <w:szCs w:val="28"/>
        </w:rPr>
        <w:t xml:space="preserve">В </w:t>
      </w:r>
      <w:r w:rsidR="005C4433">
        <w:rPr>
          <w:rFonts w:ascii="Times New Roman" w:hAnsi="Times New Roman" w:cs="Times New Roman"/>
          <w:sz w:val="28"/>
          <w:szCs w:val="28"/>
        </w:rPr>
        <w:t>отчетном</w:t>
      </w:r>
      <w:r w:rsidRPr="00E802C2">
        <w:rPr>
          <w:rFonts w:ascii="Times New Roman" w:hAnsi="Times New Roman" w:cs="Times New Roman"/>
          <w:sz w:val="28"/>
          <w:szCs w:val="28"/>
        </w:rPr>
        <w:t xml:space="preserve"> году в Брянской областной библиотеке состоялись </w:t>
      </w:r>
      <w:r w:rsidRPr="00E802C2">
        <w:rPr>
          <w:rFonts w:ascii="Times New Roman" w:hAnsi="Times New Roman" w:cs="Times New Roman"/>
          <w:sz w:val="28"/>
          <w:szCs w:val="28"/>
          <w:u w:val="single"/>
        </w:rPr>
        <w:t xml:space="preserve">творческие встречи </w:t>
      </w:r>
      <w:r w:rsidRPr="005C4433">
        <w:rPr>
          <w:rFonts w:ascii="Times New Roman" w:hAnsi="Times New Roman" w:cs="Times New Roman"/>
          <w:sz w:val="28"/>
          <w:szCs w:val="28"/>
        </w:rPr>
        <w:t xml:space="preserve">с </w:t>
      </w:r>
      <w:r w:rsidRPr="00E802C2">
        <w:rPr>
          <w:rFonts w:ascii="Times New Roman" w:hAnsi="Times New Roman" w:cs="Times New Roman"/>
          <w:sz w:val="28"/>
          <w:szCs w:val="28"/>
        </w:rPr>
        <w:t>Ю</w:t>
      </w:r>
      <w:r w:rsidR="00906564">
        <w:rPr>
          <w:rFonts w:ascii="Times New Roman" w:hAnsi="Times New Roman" w:cs="Times New Roman"/>
          <w:sz w:val="28"/>
          <w:szCs w:val="28"/>
        </w:rPr>
        <w:t>.</w:t>
      </w:r>
      <w:r w:rsidR="006B0BCB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Поляковым</w:t>
      </w:r>
      <w:r w:rsidR="00217DE8" w:rsidRPr="005C4433">
        <w:rPr>
          <w:rFonts w:ascii="Times New Roman" w:hAnsi="Times New Roman" w:cs="Times New Roman"/>
          <w:sz w:val="28"/>
          <w:szCs w:val="28"/>
        </w:rPr>
        <w:t xml:space="preserve">, </w:t>
      </w:r>
      <w:r w:rsidR="006B0BCB" w:rsidRPr="00E802C2">
        <w:rPr>
          <w:rFonts w:ascii="Times New Roman" w:hAnsi="Times New Roman" w:cs="Times New Roman"/>
          <w:sz w:val="28"/>
          <w:szCs w:val="28"/>
        </w:rPr>
        <w:t>известным писателем, главным редактором «Литературной газеты»;</w:t>
      </w:r>
      <w:r w:rsidRPr="005C4433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>А</w:t>
      </w:r>
      <w:r w:rsidR="00906564">
        <w:rPr>
          <w:rFonts w:ascii="Times New Roman" w:hAnsi="Times New Roman" w:cs="Times New Roman"/>
          <w:sz w:val="28"/>
          <w:szCs w:val="28"/>
        </w:rPr>
        <w:t>.</w:t>
      </w:r>
      <w:r w:rsidR="006B0BCB" w:rsidRPr="00E802C2">
        <w:rPr>
          <w:rFonts w:ascii="Times New Roman" w:hAnsi="Times New Roman" w:cs="Times New Roman"/>
          <w:sz w:val="28"/>
          <w:szCs w:val="28"/>
        </w:rPr>
        <w:t xml:space="preserve"> Исаевым,</w:t>
      </w:r>
      <w:r w:rsidR="006B0BCB" w:rsidRPr="005C4433">
        <w:rPr>
          <w:rFonts w:ascii="Times New Roman" w:hAnsi="Times New Roman" w:cs="Times New Roman"/>
          <w:sz w:val="28"/>
          <w:szCs w:val="28"/>
        </w:rPr>
        <w:t xml:space="preserve"> </w:t>
      </w:r>
      <w:r w:rsidR="006B0BCB" w:rsidRPr="00E802C2">
        <w:rPr>
          <w:rFonts w:ascii="Times New Roman" w:hAnsi="Times New Roman" w:cs="Times New Roman"/>
          <w:sz w:val="28"/>
          <w:szCs w:val="28"/>
        </w:rPr>
        <w:t xml:space="preserve">ведущим современным исследователем истории Великой Отечественной войны; </w:t>
      </w:r>
      <w:r w:rsidR="006B0BCB" w:rsidRPr="00E802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6B0BCB" w:rsidRPr="005C4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17DE8" w:rsidRPr="005C4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0BCB" w:rsidRPr="005C4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Ивашовым</w:t>
      </w:r>
      <w:r w:rsidR="006B0BC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доктором исторических наук, генерал-полковником, российским военным и общественным деятелем, специалистом в области геополитики, </w:t>
      </w:r>
      <w:proofErr w:type="spellStart"/>
      <w:r w:rsidR="006B0BC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="006B0BC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международных отношений, военной истории</w:t>
      </w:r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(состоялась п</w:t>
      </w:r>
      <w:r w:rsidR="00217DE8" w:rsidRPr="00E80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резентация книги</w:t>
      </w:r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DE8" w:rsidRPr="00E802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«Геополитика русской цивилизации»)</w:t>
      </w:r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CB"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</w:t>
      </w:r>
      <w:r w:rsid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7DE8"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0BCB" w:rsidRPr="00E80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Чагиным</w:t>
      </w:r>
      <w:proofErr w:type="spellEnd"/>
      <w:r w:rsidR="006B0BCB" w:rsidRPr="00E8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B0BCB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доктором филологических наук, членом Союза журналистов и Союза писателей России, лауреатом Всероссийской премии им. Ф.И. Тютчева и премии «Золотое перо границы», автором книг и статей о Ф.И. Тютчеве;</w:t>
      </w:r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916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7916" w:rsidRPr="005C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Солженицыной</w:t>
      </w:r>
      <w:r w:rsidR="00017916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общественным деятелем; </w:t>
      </w:r>
      <w:r w:rsidR="00217DE8" w:rsidRPr="005C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7DE8" w:rsidRPr="005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Евгенией Онегиной, </w:t>
      </w:r>
      <w:r w:rsidRPr="005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членом Российского Союза Писателей, поэтессой, автором и  исполнителем </w:t>
      </w:r>
      <w:r w:rsidR="00217DE8" w:rsidRPr="005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песен</w:t>
      </w:r>
      <w:r w:rsidR="005C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участницей множества литературных фестивалей и конкур</w:t>
      </w:r>
      <w:r w:rsidR="00217DE8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  Москвы и Санкт-Петербурга и др.</w:t>
      </w:r>
    </w:p>
    <w:p w:rsidR="006469B5" w:rsidRPr="00E802C2" w:rsidRDefault="006469B5" w:rsidP="00E802C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802C2">
        <w:rPr>
          <w:rFonts w:ascii="Times New Roman" w:hAnsi="Times New Roman" w:cs="Times New Roman"/>
          <w:b w:val="0"/>
          <w:color w:val="auto"/>
        </w:rPr>
        <w:t xml:space="preserve">Состоялась </w:t>
      </w:r>
      <w:r w:rsidR="00217DE8" w:rsidRPr="00E802C2">
        <w:rPr>
          <w:rFonts w:ascii="Times New Roman" w:hAnsi="Times New Roman" w:cs="Times New Roman"/>
          <w:b w:val="0"/>
          <w:color w:val="auto"/>
        </w:rPr>
        <w:t xml:space="preserve">ставшая уже традиционной </w:t>
      </w:r>
      <w:r w:rsidRPr="00906564">
        <w:rPr>
          <w:rFonts w:ascii="Times New Roman" w:hAnsi="Times New Roman" w:cs="Times New Roman"/>
          <w:b w:val="0"/>
          <w:color w:val="auto"/>
        </w:rPr>
        <w:t>творческая встреча с орловскими и брянскими писателями «Время мчится сквозь нас…»</w:t>
      </w:r>
      <w:r w:rsidR="00217DE8" w:rsidRPr="00906564">
        <w:rPr>
          <w:rFonts w:ascii="Times New Roman" w:hAnsi="Times New Roman" w:cs="Times New Roman"/>
          <w:b w:val="0"/>
          <w:color w:val="auto"/>
        </w:rPr>
        <w:t xml:space="preserve">. </w:t>
      </w:r>
      <w:r w:rsidRPr="00E802C2">
        <w:rPr>
          <w:rFonts w:ascii="Times New Roman" w:hAnsi="Times New Roman" w:cs="Times New Roman"/>
          <w:b w:val="0"/>
          <w:color w:val="auto"/>
        </w:rPr>
        <w:t>Среди гостей были: лауреат</w:t>
      </w:r>
      <w:r w:rsidR="00217DE8" w:rsidRPr="00E802C2">
        <w:rPr>
          <w:rFonts w:ascii="Times New Roman" w:hAnsi="Times New Roman" w:cs="Times New Roman"/>
          <w:b w:val="0"/>
          <w:color w:val="auto"/>
        </w:rPr>
        <w:t>ы</w:t>
      </w:r>
      <w:r w:rsidRPr="00E802C2">
        <w:rPr>
          <w:rFonts w:ascii="Times New Roman" w:hAnsi="Times New Roman" w:cs="Times New Roman"/>
          <w:b w:val="0"/>
          <w:color w:val="auto"/>
        </w:rPr>
        <w:t xml:space="preserve"> Всероссийских литературных премий </w:t>
      </w:r>
      <w:r w:rsidR="00217DE8" w:rsidRPr="00E802C2">
        <w:rPr>
          <w:rFonts w:ascii="Times New Roman" w:hAnsi="Times New Roman" w:cs="Times New Roman"/>
          <w:b w:val="0"/>
          <w:color w:val="auto"/>
        </w:rPr>
        <w:t xml:space="preserve">и Международных литературных конкурсов А. В. Фролов, </w:t>
      </w:r>
      <w:r w:rsidRPr="00E802C2">
        <w:rPr>
          <w:rFonts w:ascii="Times New Roman" w:hAnsi="Times New Roman" w:cs="Times New Roman"/>
          <w:b w:val="0"/>
          <w:color w:val="auto"/>
        </w:rPr>
        <w:t>заместитель председателя правления Орловской областной орг</w:t>
      </w:r>
      <w:r w:rsidR="00217DE8" w:rsidRPr="00E802C2">
        <w:rPr>
          <w:rFonts w:ascii="Times New Roman" w:hAnsi="Times New Roman" w:cs="Times New Roman"/>
          <w:b w:val="0"/>
          <w:color w:val="auto"/>
        </w:rPr>
        <w:t>анизации Союза писателей России;</w:t>
      </w:r>
      <w:r w:rsidRPr="00E802C2">
        <w:rPr>
          <w:rFonts w:ascii="Times New Roman" w:hAnsi="Times New Roman" w:cs="Times New Roman"/>
          <w:b w:val="0"/>
          <w:color w:val="auto"/>
        </w:rPr>
        <w:t xml:space="preserve">  А. И. </w:t>
      </w:r>
      <w:proofErr w:type="spellStart"/>
      <w:r w:rsidRPr="00E802C2">
        <w:rPr>
          <w:rFonts w:ascii="Times New Roman" w:hAnsi="Times New Roman" w:cs="Times New Roman"/>
          <w:b w:val="0"/>
          <w:color w:val="auto"/>
        </w:rPr>
        <w:t>Кондратенко</w:t>
      </w:r>
      <w:proofErr w:type="gramStart"/>
      <w:r w:rsidR="00906564">
        <w:rPr>
          <w:rFonts w:ascii="Times New Roman" w:hAnsi="Times New Roman" w:cs="Times New Roman"/>
          <w:b w:val="0"/>
          <w:color w:val="auto"/>
        </w:rPr>
        <w:t>,</w:t>
      </w:r>
      <w:r w:rsidRPr="00E802C2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E802C2">
        <w:rPr>
          <w:rFonts w:ascii="Times New Roman" w:hAnsi="Times New Roman" w:cs="Times New Roman"/>
          <w:b w:val="0"/>
          <w:color w:val="auto"/>
        </w:rPr>
        <w:t>розаик</w:t>
      </w:r>
      <w:proofErr w:type="spellEnd"/>
      <w:r w:rsidRPr="00E802C2">
        <w:rPr>
          <w:rFonts w:ascii="Times New Roman" w:hAnsi="Times New Roman" w:cs="Times New Roman"/>
          <w:b w:val="0"/>
          <w:color w:val="auto"/>
        </w:rPr>
        <w:t xml:space="preserve"> и публицист</w:t>
      </w:r>
      <w:r w:rsidR="00217DE8" w:rsidRPr="00E802C2">
        <w:rPr>
          <w:rFonts w:ascii="Times New Roman" w:hAnsi="Times New Roman" w:cs="Times New Roman"/>
          <w:b w:val="0"/>
          <w:color w:val="auto"/>
        </w:rPr>
        <w:t>;</w:t>
      </w:r>
      <w:r w:rsidRPr="00E802C2">
        <w:rPr>
          <w:rFonts w:ascii="Times New Roman" w:hAnsi="Times New Roman" w:cs="Times New Roman"/>
          <w:b w:val="0"/>
          <w:color w:val="auto"/>
        </w:rPr>
        <w:t xml:space="preserve"> </w:t>
      </w:r>
      <w:r w:rsidR="00217DE8" w:rsidRPr="00E802C2">
        <w:rPr>
          <w:rFonts w:ascii="Times New Roman" w:hAnsi="Times New Roman" w:cs="Times New Roman"/>
          <w:b w:val="0"/>
          <w:color w:val="auto"/>
        </w:rPr>
        <w:t xml:space="preserve">Т. И. Грибанова, </w:t>
      </w:r>
      <w:r w:rsidRPr="00E802C2">
        <w:rPr>
          <w:rFonts w:ascii="Times New Roman" w:hAnsi="Times New Roman" w:cs="Times New Roman"/>
          <w:b w:val="0"/>
          <w:color w:val="auto"/>
        </w:rPr>
        <w:t xml:space="preserve">А.И. </w:t>
      </w:r>
      <w:proofErr w:type="spellStart"/>
      <w:r w:rsidRPr="00E802C2">
        <w:rPr>
          <w:rFonts w:ascii="Times New Roman" w:hAnsi="Times New Roman" w:cs="Times New Roman"/>
          <w:b w:val="0"/>
          <w:color w:val="auto"/>
        </w:rPr>
        <w:t>Шендаков</w:t>
      </w:r>
      <w:proofErr w:type="spellEnd"/>
      <w:r w:rsidR="00217DE8" w:rsidRPr="00E802C2">
        <w:rPr>
          <w:rFonts w:ascii="Times New Roman" w:hAnsi="Times New Roman" w:cs="Times New Roman"/>
          <w:b w:val="0"/>
          <w:color w:val="auto"/>
        </w:rPr>
        <w:t xml:space="preserve">, </w:t>
      </w:r>
      <w:r w:rsidRPr="00E802C2">
        <w:rPr>
          <w:rFonts w:ascii="Times New Roman" w:hAnsi="Times New Roman" w:cs="Times New Roman"/>
          <w:b w:val="0"/>
          <w:color w:val="auto"/>
        </w:rPr>
        <w:t xml:space="preserve"> Г.П. </w:t>
      </w:r>
      <w:proofErr w:type="spellStart"/>
      <w:r w:rsidRPr="00E802C2">
        <w:rPr>
          <w:rFonts w:ascii="Times New Roman" w:hAnsi="Times New Roman" w:cs="Times New Roman"/>
          <w:b w:val="0"/>
          <w:color w:val="auto"/>
        </w:rPr>
        <w:t>Веркеенко</w:t>
      </w:r>
      <w:proofErr w:type="spellEnd"/>
      <w:r w:rsidRPr="00E802C2">
        <w:rPr>
          <w:rFonts w:ascii="Times New Roman" w:hAnsi="Times New Roman" w:cs="Times New Roman"/>
          <w:b w:val="0"/>
          <w:color w:val="auto"/>
        </w:rPr>
        <w:t xml:space="preserve"> </w:t>
      </w:r>
      <w:r w:rsidR="00217DE8" w:rsidRPr="00E802C2">
        <w:rPr>
          <w:rFonts w:ascii="Times New Roman" w:hAnsi="Times New Roman" w:cs="Times New Roman"/>
          <w:b w:val="0"/>
          <w:color w:val="auto"/>
        </w:rPr>
        <w:t xml:space="preserve"> и др.</w:t>
      </w:r>
    </w:p>
    <w:p w:rsidR="006469B5" w:rsidRPr="00E802C2" w:rsidRDefault="006469B5" w:rsidP="00E802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Во время встречи </w:t>
      </w:r>
      <w:r w:rsidR="005C4433">
        <w:rPr>
          <w:rFonts w:ascii="Times New Roman" w:hAnsi="Times New Roman" w:cs="Times New Roman"/>
          <w:sz w:val="28"/>
          <w:szCs w:val="28"/>
        </w:rPr>
        <w:t>освещались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вопросы о пересечениях судеб брянских и орловских писателей и писательских организаций в целом, о</w:t>
      </w:r>
      <w:r w:rsidR="00E10ABC">
        <w:rPr>
          <w:rFonts w:ascii="Times New Roman" w:hAnsi="Times New Roman" w:cs="Times New Roman"/>
          <w:sz w:val="28"/>
          <w:szCs w:val="28"/>
        </w:rPr>
        <w:t>б издании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качественной детской литературы и др.</w:t>
      </w:r>
    </w:p>
    <w:p w:rsidR="006469B5" w:rsidRPr="00E10ABC" w:rsidRDefault="006469B5" w:rsidP="00E80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64">
        <w:rPr>
          <w:rFonts w:ascii="Times New Roman" w:hAnsi="Times New Roman" w:cs="Times New Roman"/>
          <w:sz w:val="28"/>
          <w:szCs w:val="28"/>
        </w:rPr>
        <w:t xml:space="preserve">Популяризация творчества брянских авторов </w:t>
      </w:r>
      <w:r w:rsidRPr="00E802C2">
        <w:rPr>
          <w:rFonts w:ascii="Times New Roman" w:hAnsi="Times New Roman" w:cs="Times New Roman"/>
          <w:sz w:val="28"/>
          <w:szCs w:val="28"/>
        </w:rPr>
        <w:t xml:space="preserve">– одно из приоритетных направлений работы Брянской областной научной универсальной библиотеки им. Ф.И. Тютчева. В </w:t>
      </w:r>
      <w:r w:rsidR="00017916" w:rsidRPr="00E802C2">
        <w:rPr>
          <w:rFonts w:ascii="Times New Roman" w:hAnsi="Times New Roman" w:cs="Times New Roman"/>
          <w:sz w:val="28"/>
          <w:szCs w:val="28"/>
        </w:rPr>
        <w:t>течение года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10ABC">
        <w:rPr>
          <w:rFonts w:ascii="Times New Roman" w:hAnsi="Times New Roman" w:cs="Times New Roman"/>
          <w:sz w:val="28"/>
          <w:szCs w:val="28"/>
        </w:rPr>
        <w:t>о</w:t>
      </w:r>
      <w:r w:rsidRPr="00E802C2">
        <w:rPr>
          <w:rFonts w:ascii="Times New Roman" w:hAnsi="Times New Roman" w:cs="Times New Roman"/>
          <w:sz w:val="28"/>
          <w:szCs w:val="28"/>
        </w:rPr>
        <w:t xml:space="preserve">сь 12 </w:t>
      </w:r>
      <w:r w:rsidR="00017916" w:rsidRPr="00E802C2">
        <w:rPr>
          <w:rFonts w:ascii="Times New Roman" w:hAnsi="Times New Roman" w:cs="Times New Roman"/>
          <w:sz w:val="28"/>
          <w:szCs w:val="28"/>
        </w:rPr>
        <w:t xml:space="preserve">творческих встреч и </w:t>
      </w:r>
      <w:r w:rsidRPr="00E802C2">
        <w:rPr>
          <w:rFonts w:ascii="Times New Roman" w:hAnsi="Times New Roman" w:cs="Times New Roman"/>
          <w:sz w:val="28"/>
          <w:szCs w:val="28"/>
        </w:rPr>
        <w:t>пр</w:t>
      </w:r>
      <w:r w:rsidR="00017916" w:rsidRPr="00E802C2">
        <w:rPr>
          <w:rFonts w:ascii="Times New Roman" w:hAnsi="Times New Roman" w:cs="Times New Roman"/>
          <w:sz w:val="28"/>
          <w:szCs w:val="28"/>
        </w:rPr>
        <w:t xml:space="preserve">езентаций книг брянских авторов: </w:t>
      </w:r>
      <w:r w:rsidR="00E10AB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017916" w:rsidRPr="00E10ABC">
        <w:rPr>
          <w:rFonts w:ascii="Times New Roman" w:hAnsi="Times New Roman" w:cs="Times New Roman"/>
          <w:sz w:val="28"/>
          <w:szCs w:val="28"/>
        </w:rPr>
        <w:t>Ашеко</w:t>
      </w:r>
      <w:proofErr w:type="spellEnd"/>
      <w:r w:rsidR="00017916" w:rsidRPr="00E10ABC">
        <w:rPr>
          <w:rFonts w:ascii="Times New Roman" w:hAnsi="Times New Roman" w:cs="Times New Roman"/>
          <w:sz w:val="28"/>
          <w:szCs w:val="28"/>
        </w:rPr>
        <w:t xml:space="preserve"> </w:t>
      </w:r>
      <w:r w:rsidRPr="00E10ABC">
        <w:rPr>
          <w:rFonts w:ascii="Times New Roman" w:hAnsi="Times New Roman" w:cs="Times New Roman"/>
          <w:sz w:val="28"/>
          <w:szCs w:val="28"/>
        </w:rPr>
        <w:t xml:space="preserve"> 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«Код жизни»; </w:t>
      </w:r>
      <w:r w:rsidR="00297BCB" w:rsidRPr="00E10ABC">
        <w:rPr>
          <w:rFonts w:ascii="Times New Roman" w:hAnsi="Times New Roman" w:cs="Times New Roman"/>
          <w:sz w:val="28"/>
          <w:szCs w:val="28"/>
        </w:rPr>
        <w:t>книги "Венок Тютчеву"</w:t>
      </w:r>
      <w:r w:rsidR="00297BCB" w:rsidRPr="00E10AB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297BCB" w:rsidRPr="00E10ABC">
        <w:rPr>
          <w:rFonts w:ascii="Times New Roman" w:hAnsi="Times New Roman" w:cs="Times New Roman"/>
          <w:sz w:val="28"/>
          <w:szCs w:val="28"/>
        </w:rPr>
        <w:t xml:space="preserve">(составитель В. Г. </w:t>
      </w:r>
      <w:proofErr w:type="spellStart"/>
      <w:r w:rsidR="00297BCB" w:rsidRPr="00E10ABC">
        <w:rPr>
          <w:rFonts w:ascii="Times New Roman" w:hAnsi="Times New Roman" w:cs="Times New Roman"/>
          <w:sz w:val="28"/>
          <w:szCs w:val="28"/>
        </w:rPr>
        <w:t>Деханов</w:t>
      </w:r>
      <w:proofErr w:type="spellEnd"/>
      <w:r w:rsidR="00297BCB" w:rsidRPr="00E10ABC">
        <w:rPr>
          <w:rFonts w:ascii="Times New Roman" w:hAnsi="Times New Roman" w:cs="Times New Roman"/>
          <w:sz w:val="28"/>
          <w:szCs w:val="28"/>
        </w:rPr>
        <w:t xml:space="preserve">); 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литературного альманаха «Венецианская мозаика» </w:t>
      </w:r>
      <w:r w:rsidR="00297BCB" w:rsidRPr="00E10ABC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="00017916" w:rsidRPr="00E10ABC">
        <w:rPr>
          <w:rFonts w:ascii="Times New Roman" w:hAnsi="Times New Roman" w:cs="Times New Roman"/>
          <w:sz w:val="28"/>
          <w:szCs w:val="28"/>
        </w:rPr>
        <w:t>Е.Черников</w:t>
      </w:r>
      <w:r w:rsidR="00297BCB" w:rsidRPr="00E10A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97BCB" w:rsidRPr="00E10ABC">
        <w:rPr>
          <w:rFonts w:ascii="Times New Roman" w:hAnsi="Times New Roman" w:cs="Times New Roman"/>
          <w:sz w:val="28"/>
          <w:szCs w:val="28"/>
        </w:rPr>
        <w:t>)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; альбома «Василий Городков: живопись, графика, рисунок, эскиз»; </w:t>
      </w:r>
      <w:r w:rsidR="00297BCB" w:rsidRPr="00E10AB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17916" w:rsidRP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</w:t>
      </w:r>
      <w:proofErr w:type="spellStart"/>
      <w:r w:rsidR="00017916" w:rsidRP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="00017916" w:rsidRP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«Памятники деревянного зодчества Брянского края»</w:t>
      </w:r>
      <w:r w:rsidR="00297BCB" w:rsidRP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10ABC" w:rsidRPr="00906564" w:rsidRDefault="00106D23" w:rsidP="00E10A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Брянским представительством Международной общественной ассоциации «Союз дизайнеров» состоялись </w:t>
      </w:r>
      <w:r w:rsidRP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презентация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  Творческой студии дизайна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65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открытие выставки</w:t>
      </w:r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«Книжная графика» </w:t>
      </w:r>
      <w:proofErr w:type="spellStart"/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А.А.Зуенко</w:t>
      </w:r>
      <w:proofErr w:type="spellEnd"/>
      <w:r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0ABC" w:rsidRPr="0090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7916" w:rsidRPr="00E10ABC" w:rsidRDefault="00E10ABC" w:rsidP="00E10AB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564">
        <w:rPr>
          <w:rFonts w:ascii="Times New Roman" w:hAnsi="Times New Roman" w:cs="Times New Roman"/>
          <w:b/>
          <w:sz w:val="28"/>
          <w:szCs w:val="28"/>
        </w:rPr>
        <w:t>В</w:t>
      </w:r>
      <w:r w:rsidR="00106D23" w:rsidRPr="00906564">
        <w:rPr>
          <w:rFonts w:ascii="Times New Roman" w:hAnsi="Times New Roman" w:cs="Times New Roman"/>
          <w:sz w:val="28"/>
          <w:szCs w:val="28"/>
        </w:rPr>
        <w:t xml:space="preserve"> течение года состоялись презентации научных изданий брянских исследователей и ученых: к</w:t>
      </w:r>
      <w:r w:rsidR="00106D23" w:rsidRPr="00E10ABC">
        <w:rPr>
          <w:rFonts w:ascii="Times New Roman" w:hAnsi="Times New Roman" w:cs="Times New Roman"/>
          <w:sz w:val="28"/>
          <w:szCs w:val="28"/>
        </w:rPr>
        <w:t xml:space="preserve">оллективной монографии специалистов из разных регионов России, в т. ч. и брянского региона,  </w:t>
      </w:r>
      <w:r w:rsidR="006469B5" w:rsidRPr="00E10ABC">
        <w:rPr>
          <w:rFonts w:ascii="Times New Roman" w:hAnsi="Times New Roman" w:cs="Times New Roman"/>
          <w:sz w:val="28"/>
          <w:szCs w:val="28"/>
        </w:rPr>
        <w:t>«Европа и Росси</w:t>
      </w:r>
      <w:r w:rsidR="00106D23" w:rsidRPr="00E10ABC">
        <w:rPr>
          <w:rFonts w:ascii="Times New Roman" w:hAnsi="Times New Roman" w:cs="Times New Roman"/>
          <w:sz w:val="28"/>
          <w:szCs w:val="28"/>
        </w:rPr>
        <w:t xml:space="preserve">я в огне Первой мировой войны»; </w:t>
      </w:r>
      <w:r w:rsidR="006469B5" w:rsidRPr="00E10ABC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017916" w:rsidRPr="00E10ABC">
        <w:rPr>
          <w:rFonts w:ascii="Times New Roman" w:hAnsi="Times New Roman" w:cs="Times New Roman"/>
          <w:sz w:val="28"/>
          <w:szCs w:val="28"/>
        </w:rPr>
        <w:t>В</w:t>
      </w:r>
      <w:r w:rsidR="00106D23" w:rsidRPr="00E10ABC">
        <w:rPr>
          <w:rFonts w:ascii="Times New Roman" w:hAnsi="Times New Roman" w:cs="Times New Roman"/>
          <w:sz w:val="28"/>
          <w:szCs w:val="28"/>
        </w:rPr>
        <w:t>.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 Г</w:t>
      </w:r>
      <w:r w:rsidR="00106D23" w:rsidRPr="00E10ABC">
        <w:rPr>
          <w:rFonts w:ascii="Times New Roman" w:hAnsi="Times New Roman" w:cs="Times New Roman"/>
          <w:sz w:val="28"/>
          <w:szCs w:val="28"/>
        </w:rPr>
        <w:t>.</w:t>
      </w:r>
      <w:r w:rsidR="00017916" w:rsidRPr="00E10ABC">
        <w:rPr>
          <w:rFonts w:ascii="Times New Roman" w:hAnsi="Times New Roman" w:cs="Times New Roman"/>
          <w:sz w:val="28"/>
          <w:szCs w:val="28"/>
        </w:rPr>
        <w:t xml:space="preserve"> Горбачева «Становление современно</w:t>
      </w:r>
      <w:r w:rsidR="00106D23" w:rsidRPr="00E10ABC">
        <w:rPr>
          <w:rFonts w:ascii="Times New Roman" w:hAnsi="Times New Roman" w:cs="Times New Roman"/>
          <w:sz w:val="28"/>
          <w:szCs w:val="28"/>
        </w:rPr>
        <w:t xml:space="preserve">й многопартийности на </w:t>
      </w:r>
      <w:proofErr w:type="spellStart"/>
      <w:r w:rsidR="00106D23" w:rsidRPr="00E10ABC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="00106D23" w:rsidRPr="00E10ABC">
        <w:rPr>
          <w:rFonts w:ascii="Times New Roman" w:hAnsi="Times New Roman" w:cs="Times New Roman"/>
          <w:sz w:val="28"/>
          <w:szCs w:val="28"/>
        </w:rPr>
        <w:t>» и др.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Логичным завершением года стал  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I Региональный книжный форум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проведенный в Брянске по инициативе Российского книжного союза. Форум объединил интересы представителей бизнеса и культуры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В рамках конференции «Развитие инфраструктуры чтения в Брянской области» работали три секции</w:t>
      </w:r>
      <w:r w:rsid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«Книжный бизнес», «Образование» и «Социокультурные проекты», где участники форума обсудили пути развития книжной отрасли в регионе.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и участники форума познакомились с проектом «Книги моей жизни», в рамках которого известные актеры, певцы, журналисты, писатели и политические деятели наз</w:t>
      </w:r>
      <w:r w:rsid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важные для них книги, сформировавшие их как личность.</w:t>
      </w:r>
    </w:p>
    <w:p w:rsidR="00106D23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Событием для посетителей стали встречи с писателями Натальей Андреевой и Денисом Драгунским. Писатели провели по две встречи с разными аудиториями</w:t>
      </w:r>
      <w:r w:rsidR="00106D23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юных читателей была подготовлена особая программа по интересам</w:t>
      </w:r>
      <w:r w:rsidR="00E1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по рисованию, лепке и аппликации, увлекательные литературные чтения, игры и спектакли Брянского кукольного театра.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течение года максимально раскрывались библиотечные фонды </w:t>
      </w:r>
      <w:r w:rsidR="000520C6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мероприятий различного формата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научно-практических конференций и научных чтений, предполагающих работу с серьезной литературой, до летних литературных площадок в парках и скверах города, где можно было просто полистать периодику.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были подведены в ходе </w:t>
      </w:r>
      <w:r w:rsidRPr="00906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закрытия Года литературы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Партнеры, друзья, читатели  библиотеки были награждены дипломами в различных номинациях.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церемонии состоялась презентация нового сувенирного издания книги «Брянск», представленная  салоном оперативной полиграфии «Аверс».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64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Pr="00E802C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10ABC">
        <w:rPr>
          <w:rFonts w:ascii="Times New Roman" w:hAnsi="Times New Roman" w:cs="Times New Roman"/>
          <w:sz w:val="28"/>
          <w:szCs w:val="28"/>
        </w:rPr>
        <w:t>л</w:t>
      </w:r>
      <w:r w:rsidRPr="00E802C2">
        <w:rPr>
          <w:rFonts w:ascii="Times New Roman" w:hAnsi="Times New Roman" w:cs="Times New Roman"/>
          <w:sz w:val="28"/>
          <w:szCs w:val="28"/>
        </w:rPr>
        <w:t>итературы осуществля</w:t>
      </w:r>
      <w:r w:rsidR="00001638" w:rsidRPr="00E802C2">
        <w:rPr>
          <w:rFonts w:ascii="Times New Roman" w:hAnsi="Times New Roman" w:cs="Times New Roman"/>
          <w:sz w:val="28"/>
          <w:szCs w:val="28"/>
        </w:rPr>
        <w:t>лось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906564">
        <w:rPr>
          <w:rFonts w:ascii="Times New Roman" w:hAnsi="Times New Roman" w:cs="Times New Roman"/>
          <w:sz w:val="28"/>
          <w:szCs w:val="28"/>
        </w:rPr>
        <w:t>составительского цикла  «Писатели – юбиляры»</w:t>
      </w:r>
      <w:r w:rsidR="00001638" w:rsidRPr="00906564">
        <w:rPr>
          <w:rFonts w:ascii="Times New Roman" w:hAnsi="Times New Roman" w:cs="Times New Roman"/>
          <w:sz w:val="28"/>
          <w:szCs w:val="28"/>
        </w:rPr>
        <w:t>.</w:t>
      </w:r>
      <w:r w:rsidRPr="00E802C2">
        <w:rPr>
          <w:rFonts w:ascii="Times New Roman" w:hAnsi="Times New Roman" w:cs="Times New Roman"/>
          <w:sz w:val="28"/>
          <w:szCs w:val="28"/>
        </w:rPr>
        <w:t xml:space="preserve"> Регулярно пополня</w:t>
      </w:r>
      <w:r w:rsidR="00001638" w:rsidRPr="00E802C2">
        <w:rPr>
          <w:rFonts w:ascii="Times New Roman" w:hAnsi="Times New Roman" w:cs="Times New Roman"/>
          <w:sz w:val="28"/>
          <w:szCs w:val="28"/>
        </w:rPr>
        <w:t>лся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38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="00E10ABC">
        <w:rPr>
          <w:rFonts w:ascii="Times New Roman" w:hAnsi="Times New Roman" w:cs="Times New Roman"/>
          <w:sz w:val="28"/>
          <w:szCs w:val="28"/>
        </w:rPr>
        <w:t>«В</w:t>
      </w:r>
      <w:r w:rsidRPr="00E802C2">
        <w:rPr>
          <w:rFonts w:ascii="Times New Roman" w:hAnsi="Times New Roman" w:cs="Times New Roman"/>
          <w:sz w:val="28"/>
          <w:szCs w:val="28"/>
        </w:rPr>
        <w:t>иртуальн</w:t>
      </w:r>
      <w:r w:rsidR="00001638" w:rsidRPr="00E802C2">
        <w:rPr>
          <w:rFonts w:ascii="Times New Roman" w:hAnsi="Times New Roman" w:cs="Times New Roman"/>
          <w:sz w:val="28"/>
          <w:szCs w:val="28"/>
        </w:rPr>
        <w:t>ый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центр чтения «Читающая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»</w:t>
      </w:r>
      <w:r w:rsidR="00534B5E" w:rsidRPr="00E802C2">
        <w:rPr>
          <w:rFonts w:ascii="Times New Roman" w:hAnsi="Times New Roman" w:cs="Times New Roman"/>
          <w:sz w:val="28"/>
          <w:szCs w:val="28"/>
        </w:rPr>
        <w:t xml:space="preserve">, </w:t>
      </w:r>
      <w:r w:rsidRPr="00E802C2">
        <w:rPr>
          <w:rFonts w:ascii="Times New Roman" w:hAnsi="Times New Roman" w:cs="Times New Roman"/>
          <w:sz w:val="28"/>
          <w:szCs w:val="28"/>
        </w:rPr>
        <w:t>создан</w:t>
      </w:r>
      <w:r w:rsidR="00534B5E" w:rsidRPr="00E802C2">
        <w:rPr>
          <w:rFonts w:ascii="Times New Roman" w:hAnsi="Times New Roman" w:cs="Times New Roman"/>
          <w:sz w:val="28"/>
          <w:szCs w:val="28"/>
        </w:rPr>
        <w:t>ный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рамках Национальной программы поддержки и развития чтения и плана мероприятий по поддержке и развитию чтения в Брянской области.</w:t>
      </w:r>
      <w:r w:rsidR="00534B5E"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>Виртуальный</w:t>
      </w:r>
      <w:r w:rsidR="00E10ABC">
        <w:rPr>
          <w:rFonts w:ascii="Times New Roman" w:hAnsi="Times New Roman" w:cs="Times New Roman"/>
          <w:sz w:val="28"/>
          <w:szCs w:val="28"/>
        </w:rPr>
        <w:t xml:space="preserve"> центр чтения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помогает  сориентироваться в огромном потоке литературы, найти свою книгу и своего автора.    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802C2">
        <w:rPr>
          <w:sz w:val="28"/>
          <w:szCs w:val="28"/>
        </w:rPr>
        <w:t xml:space="preserve">На сайте Российской национальной библиотеки </w:t>
      </w:r>
      <w:r w:rsidR="00534B5E" w:rsidRPr="00E802C2">
        <w:rPr>
          <w:sz w:val="28"/>
          <w:szCs w:val="28"/>
        </w:rPr>
        <w:t>в 2015 году был открыт</w:t>
      </w:r>
      <w:r w:rsidRPr="00E802C2">
        <w:rPr>
          <w:sz w:val="28"/>
          <w:szCs w:val="28"/>
        </w:rPr>
        <w:t xml:space="preserve">  путеводитель по литературно-краеведческим Интернет-ресурсам </w:t>
      </w:r>
      <w:hyperlink r:id="rId11" w:tgtFrame="_blank" w:history="1">
        <w:r w:rsidRPr="00906564">
          <w:rPr>
            <w:rStyle w:val="af"/>
            <w:color w:val="auto"/>
            <w:sz w:val="28"/>
            <w:szCs w:val="28"/>
            <w:u w:val="none"/>
          </w:rPr>
          <w:t>«Литературный мир России»</w:t>
        </w:r>
      </w:hyperlink>
      <w:r w:rsidRPr="00906564">
        <w:rPr>
          <w:rStyle w:val="af"/>
          <w:color w:val="auto"/>
          <w:sz w:val="28"/>
          <w:szCs w:val="28"/>
          <w:u w:val="none"/>
        </w:rPr>
        <w:t>.</w:t>
      </w:r>
      <w:r w:rsidRPr="00906564">
        <w:rPr>
          <w:rStyle w:val="af"/>
          <w:sz w:val="28"/>
          <w:szCs w:val="28"/>
          <w:u w:val="none"/>
        </w:rPr>
        <w:t xml:space="preserve"> </w:t>
      </w:r>
      <w:r w:rsidRPr="00E802C2">
        <w:rPr>
          <w:sz w:val="28"/>
          <w:szCs w:val="28"/>
        </w:rPr>
        <w:t>  В путеводителе, подготовленном в рамках Года литературы, представлены аннотированные ссылки на литературно-краеведческие сетевые ресурсы, сайты библиотек, литературных музеев и писательских организаций, электронные публикации, рассказывающие о литературных памятниках и памятных ме</w:t>
      </w:r>
      <w:r w:rsidR="00534B5E" w:rsidRPr="00E802C2">
        <w:rPr>
          <w:sz w:val="28"/>
          <w:szCs w:val="28"/>
        </w:rPr>
        <w:t>стах</w:t>
      </w:r>
      <w:r w:rsidRPr="00E802C2">
        <w:rPr>
          <w:sz w:val="28"/>
          <w:szCs w:val="28"/>
        </w:rPr>
        <w:t>, а также информация о мероприятиях библиотек, музе</w:t>
      </w:r>
      <w:r w:rsidR="00534B5E" w:rsidRPr="00E802C2">
        <w:rPr>
          <w:sz w:val="28"/>
          <w:szCs w:val="28"/>
        </w:rPr>
        <w:t>ев,</w:t>
      </w:r>
      <w:r w:rsidRPr="00E802C2">
        <w:rPr>
          <w:sz w:val="28"/>
          <w:szCs w:val="28"/>
        </w:rPr>
        <w:t xml:space="preserve"> литературны</w:t>
      </w:r>
      <w:r w:rsidR="00534B5E" w:rsidRPr="00E802C2">
        <w:rPr>
          <w:sz w:val="28"/>
          <w:szCs w:val="28"/>
        </w:rPr>
        <w:t xml:space="preserve">х </w:t>
      </w:r>
      <w:r w:rsidRPr="00E802C2">
        <w:rPr>
          <w:sz w:val="28"/>
          <w:szCs w:val="28"/>
        </w:rPr>
        <w:t>обществ, анонсы конференций и конкурсов</w:t>
      </w:r>
      <w:proofErr w:type="gramEnd"/>
      <w:r w:rsidRPr="00E802C2">
        <w:rPr>
          <w:sz w:val="28"/>
          <w:szCs w:val="28"/>
        </w:rPr>
        <w:t xml:space="preserve"> в указанной области.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lastRenderedPageBreak/>
        <w:t xml:space="preserve">Таким образом, многоаспектная деятельность Брянской областной научной универсальной библиотеки в Год литературы </w:t>
      </w:r>
      <w:r w:rsidR="00534B5E" w:rsidRPr="00E802C2">
        <w:rPr>
          <w:sz w:val="28"/>
          <w:szCs w:val="28"/>
        </w:rPr>
        <w:t xml:space="preserve">была </w:t>
      </w:r>
      <w:r w:rsidRPr="00E802C2">
        <w:rPr>
          <w:sz w:val="28"/>
          <w:szCs w:val="28"/>
        </w:rPr>
        <w:t>отражена на федер</w:t>
      </w:r>
      <w:r w:rsidR="00CA3EB4">
        <w:rPr>
          <w:sz w:val="28"/>
          <w:szCs w:val="28"/>
        </w:rPr>
        <w:t>а</w:t>
      </w:r>
      <w:r w:rsidRPr="00E802C2">
        <w:rPr>
          <w:sz w:val="28"/>
          <w:szCs w:val="28"/>
        </w:rPr>
        <w:t>льном уровне.</w:t>
      </w:r>
    </w:p>
    <w:p w:rsidR="006469B5" w:rsidRPr="00E802C2" w:rsidRDefault="006469B5" w:rsidP="00906564">
      <w:pPr>
        <w:pStyle w:val="a3"/>
        <w:spacing w:before="0" w:beforeAutospacing="0" w:after="0" w:afterAutospacing="0"/>
        <w:ind w:firstLine="567"/>
        <w:jc w:val="both"/>
        <w:rPr>
          <w:rStyle w:val="a7"/>
          <w:sz w:val="28"/>
          <w:szCs w:val="28"/>
        </w:rPr>
      </w:pPr>
      <w:r w:rsidRPr="00E802C2">
        <w:rPr>
          <w:rStyle w:val="a7"/>
          <w:sz w:val="28"/>
          <w:szCs w:val="28"/>
        </w:rPr>
        <w:t>Международные отношения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802C2">
        <w:rPr>
          <w:rStyle w:val="a7"/>
          <w:rFonts w:eastAsiaTheme="minorEastAsia"/>
          <w:b w:val="0"/>
          <w:sz w:val="28"/>
          <w:szCs w:val="28"/>
        </w:rPr>
        <w:t>В отчетном году в областной библиотеке</w:t>
      </w:r>
      <w:r w:rsidRPr="00E802C2">
        <w:rPr>
          <w:rStyle w:val="a7"/>
          <w:rFonts w:eastAsiaTheme="minorEastAsia"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состоялось </w:t>
      </w:r>
      <w:r w:rsidRPr="00906564">
        <w:rPr>
          <w:b/>
          <w:sz w:val="28"/>
          <w:szCs w:val="28"/>
        </w:rPr>
        <w:t>о</w:t>
      </w:r>
      <w:r w:rsidRPr="00906564">
        <w:rPr>
          <w:rStyle w:val="a7"/>
          <w:rFonts w:eastAsiaTheme="minorEastAsia"/>
          <w:b w:val="0"/>
          <w:sz w:val="28"/>
          <w:szCs w:val="28"/>
        </w:rPr>
        <w:t>ткрытие Уголка литературы государства Израиль.</w:t>
      </w:r>
      <w:r w:rsidRPr="00E802C2">
        <w:rPr>
          <w:b/>
          <w:sz w:val="28"/>
          <w:szCs w:val="28"/>
        </w:rPr>
        <w:t xml:space="preserve"> </w:t>
      </w:r>
      <w:r w:rsidRPr="00E802C2">
        <w:rPr>
          <w:sz w:val="28"/>
          <w:szCs w:val="28"/>
        </w:rPr>
        <w:t>В мероприятии приняли участие  Советник Посольства государства Израиль в РФ</w:t>
      </w:r>
      <w:r w:rsidRPr="00E802C2">
        <w:rPr>
          <w:rStyle w:val="a7"/>
          <w:rFonts w:eastAsiaTheme="minorEastAsia"/>
          <w:sz w:val="28"/>
          <w:szCs w:val="28"/>
        </w:rPr>
        <w:t xml:space="preserve"> </w:t>
      </w:r>
      <w:r w:rsidRPr="00E802C2">
        <w:rPr>
          <w:rStyle w:val="a7"/>
          <w:rFonts w:eastAsiaTheme="minorEastAsia"/>
          <w:b w:val="0"/>
          <w:sz w:val="28"/>
          <w:szCs w:val="28"/>
        </w:rPr>
        <w:t xml:space="preserve">Борис </w:t>
      </w:r>
      <w:proofErr w:type="spellStart"/>
      <w:r w:rsidRPr="00E802C2">
        <w:rPr>
          <w:rStyle w:val="a7"/>
          <w:rFonts w:eastAsiaTheme="minorEastAsia"/>
          <w:b w:val="0"/>
          <w:sz w:val="28"/>
          <w:szCs w:val="28"/>
        </w:rPr>
        <w:t>Белодубровский</w:t>
      </w:r>
      <w:proofErr w:type="spellEnd"/>
      <w:r w:rsidRPr="00E802C2">
        <w:rPr>
          <w:rStyle w:val="a7"/>
          <w:rFonts w:eastAsiaTheme="minorEastAsia"/>
          <w:sz w:val="28"/>
          <w:szCs w:val="28"/>
        </w:rPr>
        <w:t xml:space="preserve">, </w:t>
      </w:r>
      <w:r w:rsidRPr="00E802C2">
        <w:rPr>
          <w:sz w:val="28"/>
          <w:szCs w:val="28"/>
        </w:rPr>
        <w:t xml:space="preserve">руководители и члены национальных диаспор и землячеств, проживающих на </w:t>
      </w:r>
      <w:proofErr w:type="spellStart"/>
      <w:r w:rsidRPr="00E802C2">
        <w:rPr>
          <w:sz w:val="28"/>
          <w:szCs w:val="28"/>
        </w:rPr>
        <w:t>Брянщине</w:t>
      </w:r>
      <w:proofErr w:type="spellEnd"/>
      <w:r w:rsidRPr="00E802C2">
        <w:rPr>
          <w:sz w:val="28"/>
          <w:szCs w:val="28"/>
        </w:rPr>
        <w:t>, читатели библиотеки. С</w:t>
      </w:r>
      <w:r w:rsidRPr="00E802C2">
        <w:rPr>
          <w:color w:val="000000"/>
          <w:sz w:val="28"/>
          <w:szCs w:val="28"/>
        </w:rPr>
        <w:t xml:space="preserve">остоялось подписание Соглашения о совместной деятельности по развитию Уголка литературы </w:t>
      </w:r>
      <w:r w:rsidR="00CA3EB4">
        <w:rPr>
          <w:color w:val="000000"/>
          <w:sz w:val="28"/>
          <w:szCs w:val="28"/>
        </w:rPr>
        <w:t>г</w:t>
      </w:r>
      <w:r w:rsidRPr="00E802C2">
        <w:rPr>
          <w:color w:val="000000"/>
          <w:sz w:val="28"/>
          <w:szCs w:val="28"/>
        </w:rPr>
        <w:t xml:space="preserve">осударства Израиль между Брянской областной научной универсальной библиотекой им. Ф.И. Тютчева и Брянским областным еврейским общинно-благотворительным центром </w:t>
      </w:r>
      <w:r w:rsidR="00906564">
        <w:rPr>
          <w:color w:val="000000"/>
          <w:sz w:val="28"/>
          <w:szCs w:val="28"/>
        </w:rPr>
        <w:t>«</w:t>
      </w:r>
      <w:proofErr w:type="spellStart"/>
      <w:r w:rsidRPr="00E802C2">
        <w:rPr>
          <w:color w:val="000000"/>
          <w:sz w:val="28"/>
          <w:szCs w:val="28"/>
        </w:rPr>
        <w:t>Хэсэд</w:t>
      </w:r>
      <w:proofErr w:type="spellEnd"/>
      <w:r w:rsidRPr="00E802C2">
        <w:rPr>
          <w:color w:val="000000"/>
          <w:sz w:val="28"/>
          <w:szCs w:val="28"/>
        </w:rPr>
        <w:t xml:space="preserve"> </w:t>
      </w:r>
      <w:proofErr w:type="spellStart"/>
      <w:r w:rsidRPr="00E802C2">
        <w:rPr>
          <w:color w:val="000000"/>
          <w:sz w:val="28"/>
          <w:szCs w:val="28"/>
        </w:rPr>
        <w:t>Тиква</w:t>
      </w:r>
      <w:proofErr w:type="spellEnd"/>
      <w:r w:rsidRPr="00E802C2">
        <w:rPr>
          <w:color w:val="000000"/>
          <w:sz w:val="28"/>
          <w:szCs w:val="28"/>
        </w:rPr>
        <w:t>». Состоялся с</w:t>
      </w:r>
      <w:r w:rsidRPr="00E802C2">
        <w:rPr>
          <w:sz w:val="28"/>
          <w:szCs w:val="28"/>
        </w:rPr>
        <w:t xml:space="preserve">емейный </w:t>
      </w:r>
      <w:r w:rsidR="00906564">
        <w:rPr>
          <w:sz w:val="28"/>
          <w:szCs w:val="28"/>
        </w:rPr>
        <w:t>праздник «</w:t>
      </w:r>
      <w:r w:rsidRPr="00906564">
        <w:rPr>
          <w:sz w:val="28"/>
          <w:szCs w:val="28"/>
        </w:rPr>
        <w:t>День Израильской книги</w:t>
      </w:r>
      <w:r w:rsidR="00906564">
        <w:rPr>
          <w:sz w:val="28"/>
          <w:szCs w:val="28"/>
        </w:rPr>
        <w:t>»</w:t>
      </w:r>
      <w:r w:rsidRPr="00906564">
        <w:rPr>
          <w:sz w:val="28"/>
          <w:szCs w:val="28"/>
        </w:rPr>
        <w:t>.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color w:val="000000"/>
          <w:sz w:val="28"/>
          <w:szCs w:val="28"/>
        </w:rPr>
        <w:t xml:space="preserve">Состоялась </w:t>
      </w:r>
      <w:r w:rsidRPr="00906564">
        <w:rPr>
          <w:color w:val="000000"/>
          <w:sz w:val="28"/>
          <w:szCs w:val="28"/>
        </w:rPr>
        <w:t xml:space="preserve">встреча с официальной делегацией из АТО </w:t>
      </w:r>
      <w:proofErr w:type="spellStart"/>
      <w:r w:rsidRPr="00906564">
        <w:rPr>
          <w:color w:val="000000"/>
          <w:sz w:val="28"/>
          <w:szCs w:val="28"/>
        </w:rPr>
        <w:t>Гагаузия</w:t>
      </w:r>
      <w:proofErr w:type="spellEnd"/>
      <w:r w:rsidRPr="00E802C2">
        <w:rPr>
          <w:color w:val="000000"/>
          <w:sz w:val="28"/>
          <w:szCs w:val="28"/>
        </w:rPr>
        <w:t>,</w:t>
      </w:r>
      <w:r w:rsidRPr="00E802C2">
        <w:rPr>
          <w:sz w:val="28"/>
          <w:szCs w:val="28"/>
        </w:rPr>
        <w:t xml:space="preserve">    в состав которой входили начальник Главного управления экономического развития </w:t>
      </w:r>
      <w:proofErr w:type="spellStart"/>
      <w:r w:rsidRPr="00E802C2">
        <w:rPr>
          <w:sz w:val="28"/>
          <w:szCs w:val="28"/>
        </w:rPr>
        <w:t>Гагаузии</w:t>
      </w:r>
      <w:proofErr w:type="spellEnd"/>
      <w:r w:rsidRPr="00E802C2">
        <w:rPr>
          <w:sz w:val="28"/>
          <w:szCs w:val="28"/>
        </w:rPr>
        <w:t xml:space="preserve">, </w:t>
      </w:r>
      <w:proofErr w:type="spellStart"/>
      <w:r w:rsidRPr="00E802C2">
        <w:rPr>
          <w:sz w:val="28"/>
          <w:szCs w:val="28"/>
        </w:rPr>
        <w:t>примар</w:t>
      </w:r>
      <w:proofErr w:type="spellEnd"/>
      <w:r w:rsidRPr="00E802C2">
        <w:rPr>
          <w:sz w:val="28"/>
          <w:szCs w:val="28"/>
        </w:rPr>
        <w:t xml:space="preserve"> г. Комрат и крупные предприниматели. В ходе встречи обсуждались вопросы культурного сотрудничества между областной библиотекой и гагаузской автономией. Фонд Уголка гагаузской литературы пополнился новыми книгами об истории, литературе, культуре на гагаузском и русском языках.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празднования </w:t>
      </w:r>
      <w:r w:rsidRPr="00906564">
        <w:rPr>
          <w:rFonts w:ascii="Times New Roman" w:hAnsi="Times New Roman" w:cs="Times New Roman"/>
          <w:color w:val="000000"/>
          <w:sz w:val="28"/>
          <w:szCs w:val="28"/>
        </w:rPr>
        <w:t>10-летия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региональной общественной культурно–просветительной организации </w:t>
      </w:r>
      <w:r w:rsidR="00CA3E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6564">
        <w:rPr>
          <w:rFonts w:ascii="Times New Roman" w:hAnsi="Times New Roman" w:cs="Times New Roman"/>
          <w:color w:val="000000"/>
          <w:sz w:val="28"/>
          <w:szCs w:val="28"/>
        </w:rPr>
        <w:t>Дом Польский</w:t>
      </w:r>
      <w:r w:rsidR="00CA3EB4" w:rsidRPr="009065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EB4">
        <w:rPr>
          <w:rFonts w:ascii="Times New Roman" w:hAnsi="Times New Roman" w:cs="Times New Roman"/>
          <w:color w:val="000000"/>
          <w:sz w:val="28"/>
          <w:szCs w:val="28"/>
        </w:rPr>
        <w:t>состоялся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концерт-лекция</w:t>
      </w:r>
      <w:r w:rsidR="00CA3E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посвященный творчеству великих польских композиторов. 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отдел литературы на иностранных языках продолжил интенсивную работу по привлечению в библиотеку молодёжи. Мероприятия были подготовлены с учетом различных возрастных категорий (от школьников до студентов).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E802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немецкого языка и литературы в России, который имел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Pr="00E802C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Немецкого культурного центра им. Гете в Москве, состоялся творческий конкурс «</w:t>
      </w:r>
      <w:proofErr w:type="spellStart"/>
      <w:r w:rsidRPr="00E802C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Буктрейлер</w:t>
      </w:r>
      <w:proofErr w:type="spellEnd"/>
      <w:r w:rsidRPr="00E802C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– визитная карточка книги»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книгам австрийской </w:t>
      </w:r>
      <w:r w:rsidR="00862799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писательницы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2C2">
        <w:rPr>
          <w:rFonts w:ascii="Times New Roman" w:hAnsi="Times New Roman" w:cs="Times New Roman"/>
          <w:sz w:val="28"/>
          <w:szCs w:val="28"/>
        </w:rPr>
        <w:t>Кристине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Нестленгер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конкурс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представили свои работы 23 участника. Во время прохождения конкурса в Немецком читальном зале работала выставка, посвященная творчеству замечательной писательницы, книги которой известны во всем мире.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в библиотеке был проведен диктант на немецком языке, прошла акция по написанию французского диктанта,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проводился конкурс по орфографии на английском языке </w:t>
      </w:r>
      <w:r w:rsidR="00906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Spelling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="00906564">
        <w:rPr>
          <w:rFonts w:ascii="Times New Roman" w:hAnsi="Times New Roman" w:cs="Times New Roman"/>
          <w:sz w:val="28"/>
          <w:szCs w:val="28"/>
        </w:rPr>
        <w:t>»</w:t>
      </w:r>
      <w:r w:rsidRPr="00E802C2">
        <w:rPr>
          <w:rFonts w:ascii="Times New Roman" w:hAnsi="Times New Roman" w:cs="Times New Roman"/>
          <w:sz w:val="28"/>
          <w:szCs w:val="28"/>
        </w:rPr>
        <w:t xml:space="preserve">.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 этих мероприятиях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приняли участие ученики 8-11 классов средних общеобразовательных учреждений и студенты 1-5 курсов БГУ. Диктанты проводились совместно с кафедрами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и французского языков БГУ им. И.Г. Петровского. 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Организовывая работу с учащимися и студентами, мы привлекаем к сотрудничеству учителей и преподавателей, </w:t>
      </w:r>
      <w:proofErr w:type="gramStart"/>
      <w:r w:rsidRPr="00E802C2">
        <w:rPr>
          <w:rFonts w:ascii="Times New Roman" w:eastAsia="Times New Roman" w:hAnsi="Times New Roman" w:cs="Times New Roman"/>
          <w:sz w:val="28"/>
          <w:szCs w:val="28"/>
        </w:rPr>
        <w:t>охватывая</w:t>
      </w:r>
      <w:proofErr w:type="gramEnd"/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две группы приоритетных пользователей. </w:t>
      </w:r>
      <w:r w:rsidRPr="00E802C2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 учителей о программах, конкурсах и мероприятиях по электронной почте дает хороший результат. За последние два года значительно увеличилось </w:t>
      </w:r>
      <w:r w:rsidRPr="00E802C2">
        <w:rPr>
          <w:rFonts w:ascii="Times New Roman" w:hAnsi="Times New Roman" w:cs="Times New Roman"/>
          <w:sz w:val="28"/>
          <w:szCs w:val="28"/>
        </w:rPr>
        <w:lastRenderedPageBreak/>
        <w:t>количество личных адресов электронной почты и телефонов учителей и составляет около 100 абонентов.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На базе отдела литературы на иностранных языках создан </w:t>
      </w:r>
      <w:r w:rsidR="00D23919">
        <w:rPr>
          <w:rFonts w:ascii="Times New Roman" w:hAnsi="Times New Roman" w:cs="Times New Roman"/>
          <w:sz w:val="28"/>
          <w:szCs w:val="28"/>
        </w:rPr>
        <w:t>д</w:t>
      </w:r>
      <w:r w:rsidRPr="00E802C2">
        <w:rPr>
          <w:rFonts w:ascii="Times New Roman" w:hAnsi="Times New Roman" w:cs="Times New Roman"/>
          <w:sz w:val="28"/>
          <w:szCs w:val="28"/>
        </w:rPr>
        <w:t xml:space="preserve">раматический кружок для детей на английском языке. В проекте участвуют 10 детей 9-12 лет с базовыми знаниями английского языка. В </w:t>
      </w:r>
      <w:r w:rsidR="00D23919">
        <w:rPr>
          <w:rFonts w:ascii="Times New Roman" w:hAnsi="Times New Roman" w:cs="Times New Roman"/>
          <w:sz w:val="28"/>
          <w:szCs w:val="28"/>
        </w:rPr>
        <w:t>д</w:t>
      </w:r>
      <w:r w:rsidRPr="00E802C2">
        <w:rPr>
          <w:rFonts w:ascii="Times New Roman" w:hAnsi="Times New Roman" w:cs="Times New Roman"/>
          <w:sz w:val="28"/>
          <w:szCs w:val="28"/>
        </w:rPr>
        <w:t xml:space="preserve">раматическом кружке участники развивают актерские навыки и творческий потенциал. Особенность проекта состоит в привлечении преподавателя актерского мастерства, актрисы и режиссера Брянского областного театра драмы им. А.К. Толстого. Занятия в </w:t>
      </w:r>
      <w:r w:rsidR="00D23919">
        <w:rPr>
          <w:rFonts w:ascii="Times New Roman" w:hAnsi="Times New Roman" w:cs="Times New Roman"/>
          <w:sz w:val="28"/>
          <w:szCs w:val="28"/>
        </w:rPr>
        <w:t>д</w:t>
      </w:r>
      <w:r w:rsidRPr="00E802C2">
        <w:rPr>
          <w:rFonts w:ascii="Times New Roman" w:hAnsi="Times New Roman" w:cs="Times New Roman"/>
          <w:sz w:val="28"/>
          <w:szCs w:val="28"/>
        </w:rPr>
        <w:t xml:space="preserve">рамкружке проводятся волонтерами-учителями иностранного языка, которые являются постоянными читателями библиотеки. 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sz w:val="28"/>
          <w:szCs w:val="28"/>
        </w:rPr>
        <w:t xml:space="preserve">В предновогодние </w:t>
      </w:r>
      <w:r w:rsidR="00D23919">
        <w:rPr>
          <w:sz w:val="28"/>
          <w:szCs w:val="28"/>
        </w:rPr>
        <w:t>дни</w:t>
      </w:r>
      <w:r w:rsidRPr="00E802C2">
        <w:rPr>
          <w:sz w:val="28"/>
          <w:szCs w:val="28"/>
        </w:rPr>
        <w:t xml:space="preserve"> в библиотеке состоялся </w:t>
      </w:r>
      <w:r w:rsidRPr="00E802C2">
        <w:rPr>
          <w:rFonts w:eastAsia="Georgia"/>
          <w:sz w:val="28"/>
          <w:szCs w:val="28"/>
          <w:shd w:val="clear" w:color="auto" w:fill="FFFFFF"/>
        </w:rPr>
        <w:t>театральный фестиваль на английском языке  </w:t>
      </w:r>
      <w:r w:rsidR="00906564">
        <w:rPr>
          <w:rFonts w:eastAsia="Georgia"/>
          <w:sz w:val="28"/>
          <w:szCs w:val="28"/>
          <w:shd w:val="clear" w:color="auto" w:fill="FFFFFF"/>
        </w:rPr>
        <w:t>«</w:t>
      </w:r>
      <w:proofErr w:type="spellStart"/>
      <w:r w:rsidR="00906564">
        <w:rPr>
          <w:rFonts w:eastAsia="Georgia"/>
          <w:sz w:val="28"/>
          <w:szCs w:val="28"/>
          <w:shd w:val="clear" w:color="auto" w:fill="FFFFFF"/>
        </w:rPr>
        <w:t>DramaFest</w:t>
      </w:r>
      <w:proofErr w:type="spellEnd"/>
      <w:r w:rsidR="00906564">
        <w:rPr>
          <w:rFonts w:eastAsia="Georgia"/>
          <w:sz w:val="28"/>
          <w:szCs w:val="28"/>
          <w:shd w:val="clear" w:color="auto" w:fill="FFFFFF"/>
        </w:rPr>
        <w:t>»</w:t>
      </w:r>
      <w:r w:rsidRPr="00E802C2">
        <w:rPr>
          <w:rFonts w:eastAsia="Georgia"/>
          <w:sz w:val="28"/>
          <w:szCs w:val="28"/>
          <w:shd w:val="clear" w:color="auto" w:fill="FFFFFF"/>
        </w:rPr>
        <w:t xml:space="preserve"> для  школьных драматических театров, кружков, групп учащихся, изучающих английский язык. Для участия в </w:t>
      </w:r>
      <w:r w:rsidR="00862799" w:rsidRPr="00E802C2">
        <w:rPr>
          <w:rFonts w:eastAsia="Georgia"/>
          <w:sz w:val="28"/>
          <w:szCs w:val="28"/>
          <w:shd w:val="clear" w:color="auto" w:fill="FFFFFF"/>
        </w:rPr>
        <w:t>мероприятии</w:t>
      </w:r>
      <w:r w:rsidRPr="00E802C2">
        <w:rPr>
          <w:rFonts w:eastAsia="Georgia"/>
          <w:sz w:val="28"/>
          <w:szCs w:val="28"/>
          <w:shd w:val="clear" w:color="auto" w:fill="FFFFFF"/>
        </w:rPr>
        <w:t xml:space="preserve"> подали заявки 12 школ, гимназий, творческих групп Брянска и Брянской области, а также </w:t>
      </w:r>
      <w:r w:rsidR="00D23919">
        <w:rPr>
          <w:rFonts w:eastAsia="Georgia"/>
          <w:sz w:val="28"/>
          <w:szCs w:val="28"/>
          <w:shd w:val="clear" w:color="auto" w:fill="FFFFFF"/>
        </w:rPr>
        <w:t>д</w:t>
      </w:r>
      <w:r w:rsidRPr="00E802C2">
        <w:rPr>
          <w:rFonts w:eastAsia="Georgia"/>
          <w:sz w:val="28"/>
          <w:szCs w:val="28"/>
          <w:shd w:val="clear" w:color="auto" w:fill="FFFFFF"/>
        </w:rPr>
        <w:t xml:space="preserve">раматический кружок, действующий при </w:t>
      </w:r>
      <w:r w:rsidR="00D23919">
        <w:rPr>
          <w:rFonts w:eastAsia="Georgia"/>
          <w:sz w:val="28"/>
          <w:szCs w:val="28"/>
          <w:shd w:val="clear" w:color="auto" w:fill="FFFFFF"/>
        </w:rPr>
        <w:t>библиотеке</w:t>
      </w:r>
      <w:r w:rsidRPr="00E802C2">
        <w:rPr>
          <w:rFonts w:eastAsia="Georgia"/>
          <w:sz w:val="28"/>
          <w:szCs w:val="28"/>
          <w:shd w:val="clear" w:color="auto" w:fill="FFFFFF"/>
        </w:rPr>
        <w:t>. Всего в фестивале принял</w:t>
      </w:r>
      <w:r w:rsidR="00D23919">
        <w:rPr>
          <w:rFonts w:eastAsia="Georgia"/>
          <w:sz w:val="28"/>
          <w:szCs w:val="28"/>
          <w:shd w:val="clear" w:color="auto" w:fill="FFFFFF"/>
        </w:rPr>
        <w:t>и</w:t>
      </w:r>
      <w:r w:rsidRPr="00E802C2">
        <w:rPr>
          <w:rFonts w:eastAsia="Georgia"/>
          <w:sz w:val="28"/>
          <w:szCs w:val="28"/>
          <w:shd w:val="clear" w:color="auto" w:fill="FFFFFF"/>
        </w:rPr>
        <w:t xml:space="preserve"> участие более 120 человек.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b/>
          <w:sz w:val="28"/>
          <w:szCs w:val="28"/>
        </w:rPr>
        <w:t>Продвижение научных знаний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было одним из приоритетных направлений деятельности.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Продолжалась работа Центра поддержки технологий и инноваций (ЦПТИ), </w:t>
      </w:r>
      <w:r w:rsidR="00862799" w:rsidRPr="00E802C2">
        <w:rPr>
          <w:rFonts w:ascii="Times New Roman" w:hAnsi="Times New Roman" w:cs="Times New Roman"/>
          <w:sz w:val="28"/>
          <w:szCs w:val="28"/>
        </w:rPr>
        <w:t>благодаря которому с</w:t>
      </w:r>
      <w:r w:rsidRPr="00E802C2">
        <w:rPr>
          <w:rFonts w:ascii="Times New Roman" w:hAnsi="Times New Roman" w:cs="Times New Roman"/>
          <w:sz w:val="28"/>
          <w:szCs w:val="28"/>
        </w:rPr>
        <w:t xml:space="preserve">оздается и поддерживается современный уровень информационного обеспечения образовательной, научной, профессиональной деятельности  пользователей на основе внедрения новых и совершенствования традиционных технологий. Пользователям  предоставляется  возможность </w:t>
      </w:r>
      <w:r w:rsidR="00D23919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E802C2">
        <w:rPr>
          <w:rFonts w:ascii="Times New Roman" w:hAnsi="Times New Roman" w:cs="Times New Roman"/>
          <w:sz w:val="28"/>
          <w:szCs w:val="28"/>
        </w:rPr>
        <w:t>фонд</w:t>
      </w:r>
      <w:r w:rsidR="00D23919">
        <w:rPr>
          <w:rFonts w:ascii="Times New Roman" w:hAnsi="Times New Roman" w:cs="Times New Roman"/>
          <w:sz w:val="28"/>
          <w:szCs w:val="28"/>
        </w:rPr>
        <w:t>ами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российских библиотек и научно - технических центров, а также </w:t>
      </w:r>
      <w:r w:rsidR="00D23919">
        <w:rPr>
          <w:rFonts w:ascii="Times New Roman" w:hAnsi="Times New Roman" w:cs="Times New Roman"/>
          <w:sz w:val="28"/>
          <w:szCs w:val="28"/>
        </w:rPr>
        <w:t xml:space="preserve">с </w:t>
      </w:r>
      <w:r w:rsidRPr="00E802C2">
        <w:rPr>
          <w:rFonts w:ascii="Times New Roman" w:hAnsi="Times New Roman" w:cs="Times New Roman"/>
          <w:sz w:val="28"/>
          <w:szCs w:val="28"/>
        </w:rPr>
        <w:t>информационны</w:t>
      </w:r>
      <w:r w:rsidR="00D23919">
        <w:rPr>
          <w:rFonts w:ascii="Times New Roman" w:hAnsi="Times New Roman" w:cs="Times New Roman"/>
          <w:sz w:val="28"/>
          <w:szCs w:val="28"/>
        </w:rPr>
        <w:t>ми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D23919">
        <w:rPr>
          <w:rFonts w:ascii="Times New Roman" w:hAnsi="Times New Roman" w:cs="Times New Roman"/>
          <w:sz w:val="28"/>
          <w:szCs w:val="28"/>
        </w:rPr>
        <w:t>ами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сети Интернет. Изучение сегодняшнего состояния патентно-информационных ресурсов в регионе и предоставление сведений </w:t>
      </w:r>
      <w:r w:rsidR="00D23919">
        <w:rPr>
          <w:rFonts w:ascii="Times New Roman" w:hAnsi="Times New Roman" w:cs="Times New Roman"/>
          <w:sz w:val="28"/>
          <w:szCs w:val="28"/>
        </w:rPr>
        <w:t xml:space="preserve">о них </w:t>
      </w:r>
      <w:r w:rsidRPr="00E802C2">
        <w:rPr>
          <w:rFonts w:ascii="Times New Roman" w:hAnsi="Times New Roman" w:cs="Times New Roman"/>
          <w:sz w:val="28"/>
          <w:szCs w:val="28"/>
        </w:rPr>
        <w:t xml:space="preserve">пользователям также способствует  оптимизации качества информационного обслуживания. </w:t>
      </w:r>
    </w:p>
    <w:p w:rsidR="006469B5" w:rsidRPr="005A3D35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2015 г. </w:t>
      </w:r>
      <w:r w:rsidR="00373BD5" w:rsidRPr="00E802C2">
        <w:rPr>
          <w:rFonts w:ascii="Times New Roman" w:eastAsia="Times New Roman" w:hAnsi="Times New Roman" w:cs="Times New Roman"/>
          <w:sz w:val="28"/>
          <w:szCs w:val="28"/>
        </w:rPr>
        <w:t xml:space="preserve">в областной научной библиотеке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состоялся 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семинар 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«Содействие эффективному использованию Мадридской системы международной регистрации знаков и Гаагской системы международной </w:t>
      </w:r>
      <w:proofErr w:type="gramStart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регистрации</w:t>
      </w:r>
      <w:proofErr w:type="gramEnd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промышленных образцов».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>Организаторами семинар</w:t>
      </w:r>
      <w:r w:rsidR="00D239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выступили Всемирная организация интеллектуальной собственности </w:t>
      </w:r>
      <w:r w:rsidRPr="005A3D35">
        <w:rPr>
          <w:rFonts w:ascii="Times New Roman" w:eastAsia="Times New Roman" w:hAnsi="Times New Roman" w:cs="Times New Roman"/>
          <w:iCs/>
          <w:sz w:val="28"/>
          <w:szCs w:val="28"/>
        </w:rPr>
        <w:t>(ВОИС, Женева)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и Федеральная служба по интеллектуальной собственности </w:t>
      </w:r>
      <w:r w:rsidRPr="005A3D35">
        <w:rPr>
          <w:rFonts w:ascii="Times New Roman" w:eastAsia="Times New Roman" w:hAnsi="Times New Roman" w:cs="Times New Roman"/>
          <w:iCs/>
          <w:sz w:val="28"/>
          <w:szCs w:val="28"/>
        </w:rPr>
        <w:t>(Роспатент, Москва)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Брянской областной научной универсальной библиотеки им. Ф.И. Тютчева.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семинаре приняли участие специалисты в сфере интеллектуальной собственности крупных промышленных предприятий Брянской области.  </w:t>
      </w:r>
    </w:p>
    <w:p w:rsidR="006469B5" w:rsidRPr="00E802C2" w:rsidRDefault="006469B5" w:rsidP="00E802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bCs/>
          <w:color w:val="000000"/>
          <w:spacing w:val="4"/>
          <w:sz w:val="28"/>
          <w:szCs w:val="28"/>
        </w:rPr>
        <w:t>В канун Дня российской науки в</w:t>
      </w:r>
      <w:r w:rsidRPr="00E802C2">
        <w:rPr>
          <w:sz w:val="28"/>
          <w:szCs w:val="28"/>
        </w:rPr>
        <w:t xml:space="preserve"> библиотеке состоялась торжественная церемония </w:t>
      </w:r>
      <w:proofErr w:type="gramStart"/>
      <w:r w:rsidRPr="00E802C2">
        <w:rPr>
          <w:sz w:val="28"/>
          <w:szCs w:val="28"/>
        </w:rPr>
        <w:t>открытия</w:t>
      </w:r>
      <w:r w:rsidRPr="00E802C2">
        <w:rPr>
          <w:rStyle w:val="apple-converted-space"/>
          <w:b/>
          <w:sz w:val="28"/>
          <w:szCs w:val="28"/>
        </w:rPr>
        <w:t> </w:t>
      </w:r>
      <w:r w:rsidRPr="005A3D35">
        <w:rPr>
          <w:rStyle w:val="a7"/>
          <w:b w:val="0"/>
          <w:sz w:val="28"/>
          <w:szCs w:val="28"/>
        </w:rPr>
        <w:t>выставки научных работ</w:t>
      </w:r>
      <w:r w:rsidRPr="00E802C2">
        <w:rPr>
          <w:rStyle w:val="apple-converted-space"/>
          <w:sz w:val="28"/>
          <w:szCs w:val="28"/>
        </w:rPr>
        <w:t> </w:t>
      </w:r>
      <w:r w:rsidRPr="005A3D35">
        <w:rPr>
          <w:rStyle w:val="a4"/>
          <w:rFonts w:eastAsiaTheme="majorEastAsia"/>
          <w:i w:val="0"/>
          <w:sz w:val="28"/>
          <w:szCs w:val="28"/>
        </w:rPr>
        <w:t>победителей конкурса</w:t>
      </w:r>
      <w:proofErr w:type="gramEnd"/>
      <w:r w:rsidRPr="005A3D35">
        <w:rPr>
          <w:rStyle w:val="a4"/>
          <w:rFonts w:eastAsiaTheme="majorEastAsia"/>
          <w:i w:val="0"/>
          <w:sz w:val="28"/>
          <w:szCs w:val="28"/>
        </w:rPr>
        <w:t xml:space="preserve"> на лучшую научную работу ученых Брянской области по естественным, техническим и гуманитарным наукам</w:t>
      </w:r>
      <w:r w:rsidRPr="00E802C2">
        <w:rPr>
          <w:rStyle w:val="apple-converted-space"/>
          <w:i/>
          <w:iCs/>
          <w:sz w:val="28"/>
          <w:szCs w:val="28"/>
        </w:rPr>
        <w:t> </w:t>
      </w:r>
      <w:r w:rsidRPr="00E802C2">
        <w:rPr>
          <w:b/>
          <w:sz w:val="28"/>
          <w:szCs w:val="28"/>
        </w:rPr>
        <w:t>«</w:t>
      </w:r>
      <w:r w:rsidRPr="00E802C2">
        <w:rPr>
          <w:rStyle w:val="a7"/>
          <w:b w:val="0"/>
          <w:sz w:val="28"/>
          <w:szCs w:val="28"/>
        </w:rPr>
        <w:t xml:space="preserve">Наука области – </w:t>
      </w:r>
      <w:proofErr w:type="spellStart"/>
      <w:r w:rsidRPr="00E802C2">
        <w:rPr>
          <w:rStyle w:val="a7"/>
          <w:b w:val="0"/>
          <w:sz w:val="28"/>
          <w:szCs w:val="28"/>
        </w:rPr>
        <w:t>Брянщине</w:t>
      </w:r>
      <w:proofErr w:type="spellEnd"/>
      <w:r w:rsidRPr="00E802C2">
        <w:rPr>
          <w:rStyle w:val="a7"/>
          <w:sz w:val="28"/>
          <w:szCs w:val="28"/>
        </w:rPr>
        <w:t>»</w:t>
      </w:r>
      <w:r w:rsidR="00373BD5" w:rsidRPr="00E802C2">
        <w:rPr>
          <w:rStyle w:val="a7"/>
          <w:sz w:val="28"/>
          <w:szCs w:val="28"/>
        </w:rPr>
        <w:t xml:space="preserve">. </w:t>
      </w:r>
      <w:r w:rsidRPr="00E802C2">
        <w:rPr>
          <w:sz w:val="28"/>
          <w:szCs w:val="28"/>
        </w:rPr>
        <w:t>Конкурс проводился в целях развития кадрового потенциала и научно-исследовательской работы учёных Брянской области.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 образования и науки Брянской области, Брянский государственный технический университет, Брянская областная научная универсальная библиотека им. Ф.И. Тютчева при содействии Брянского областного совета Всероссийского общества изобретателей и рационализаторов и поддержке Российской государственной академии интеллектуальной собственности (г. Москва) провели   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первую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D35">
        <w:rPr>
          <w:rFonts w:ascii="Times New Roman" w:eastAsia="Times New Roman" w:hAnsi="Times New Roman" w:cs="Times New Roman"/>
          <w:iCs/>
          <w:sz w:val="28"/>
          <w:szCs w:val="28"/>
        </w:rPr>
        <w:t xml:space="preserve">межрегиональную студенческую олимпиаду 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«Защита интеллектуальной собственности и </w:t>
      </w:r>
      <w:proofErr w:type="spellStart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патентоведение</w:t>
      </w:r>
      <w:proofErr w:type="spellEnd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для студентов высших учебных заведений Центрального федерального округа (ЦФО).</w:t>
      </w:r>
      <w:proofErr w:type="gramEnd"/>
      <w:r w:rsidR="00EA2996" w:rsidRPr="00E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Проведение олимпиады было приурочено к Международному дню интеллектуальной собственности.   </w:t>
      </w:r>
    </w:p>
    <w:p w:rsidR="006469B5" w:rsidRPr="00E802C2" w:rsidRDefault="006469B5" w:rsidP="00E802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02C2">
        <w:rPr>
          <w:rStyle w:val="a7"/>
          <w:b w:val="0"/>
          <w:sz w:val="28"/>
          <w:szCs w:val="28"/>
        </w:rPr>
        <w:t xml:space="preserve">В рамках научно-образовательного </w:t>
      </w:r>
      <w:r w:rsidRPr="005A3D35">
        <w:rPr>
          <w:rStyle w:val="a7"/>
          <w:b w:val="0"/>
          <w:sz w:val="28"/>
          <w:szCs w:val="28"/>
        </w:rPr>
        <w:t>проекта «Интеллектуальный десант</w:t>
      </w:r>
      <w:r w:rsidRPr="00E802C2">
        <w:rPr>
          <w:rStyle w:val="a7"/>
          <w:b w:val="0"/>
          <w:sz w:val="28"/>
          <w:szCs w:val="28"/>
        </w:rPr>
        <w:t>»,</w:t>
      </w:r>
      <w:r w:rsidRPr="00E802C2">
        <w:rPr>
          <w:rStyle w:val="a7"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созданного </w:t>
      </w:r>
      <w:r w:rsidRPr="00E802C2">
        <w:rPr>
          <w:rStyle w:val="a7"/>
          <w:sz w:val="28"/>
          <w:szCs w:val="28"/>
        </w:rPr>
        <w:t xml:space="preserve"> </w:t>
      </w:r>
      <w:r w:rsidRPr="00E802C2">
        <w:rPr>
          <w:sz w:val="28"/>
          <w:szCs w:val="28"/>
        </w:rPr>
        <w:t>Российской государственной академией интеллектуальной собственности (РГАИС)</w:t>
      </w:r>
      <w:r w:rsidRPr="00E802C2">
        <w:rPr>
          <w:rStyle w:val="a7"/>
          <w:sz w:val="28"/>
          <w:szCs w:val="28"/>
        </w:rPr>
        <w:t xml:space="preserve"> </w:t>
      </w:r>
      <w:r w:rsidRPr="00E802C2">
        <w:rPr>
          <w:sz w:val="28"/>
          <w:szCs w:val="28"/>
        </w:rPr>
        <w:t xml:space="preserve">для просвещения молодежи по вопросам интеллектуальной собственности, в областной библиотеке </w:t>
      </w:r>
      <w:r w:rsidRPr="00E802C2">
        <w:rPr>
          <w:rStyle w:val="a7"/>
          <w:b w:val="0"/>
          <w:sz w:val="28"/>
          <w:szCs w:val="28"/>
        </w:rPr>
        <w:t xml:space="preserve">состоялся  </w:t>
      </w:r>
      <w:r w:rsidRPr="005A3D35">
        <w:rPr>
          <w:rStyle w:val="a7"/>
          <w:b w:val="0"/>
          <w:sz w:val="28"/>
          <w:szCs w:val="28"/>
        </w:rPr>
        <w:t>мастер–курс «Основы интеллектуальной собственности».</w:t>
      </w:r>
      <w:r w:rsidRPr="005A3D35">
        <w:rPr>
          <w:rStyle w:val="a7"/>
          <w:sz w:val="28"/>
          <w:szCs w:val="28"/>
        </w:rPr>
        <w:t xml:space="preserve"> </w:t>
      </w:r>
      <w:r w:rsidRPr="00E802C2">
        <w:rPr>
          <w:sz w:val="28"/>
          <w:szCs w:val="28"/>
        </w:rPr>
        <w:t>Главной особенностью</w:t>
      </w:r>
      <w:r w:rsidRPr="00E802C2">
        <w:rPr>
          <w:rStyle w:val="a7"/>
          <w:sz w:val="28"/>
          <w:szCs w:val="28"/>
        </w:rPr>
        <w:t xml:space="preserve"> «</w:t>
      </w:r>
      <w:r w:rsidRPr="00E802C2">
        <w:rPr>
          <w:sz w:val="28"/>
          <w:szCs w:val="28"/>
        </w:rPr>
        <w:t>Интеллектуального десанта</w:t>
      </w:r>
      <w:r w:rsidRPr="00E802C2">
        <w:rPr>
          <w:rStyle w:val="a7"/>
          <w:sz w:val="28"/>
          <w:szCs w:val="28"/>
        </w:rPr>
        <w:t xml:space="preserve">» </w:t>
      </w:r>
      <w:r w:rsidRPr="00E802C2">
        <w:rPr>
          <w:sz w:val="28"/>
          <w:szCs w:val="28"/>
        </w:rPr>
        <w:t xml:space="preserve">является то, что в роли наставников выступают студенты Российской государственной академии интеллектуальной собственности, прошедшие специальный отбор и курсы углубленного изучения программы. Принять участие в работе  </w:t>
      </w:r>
      <w:proofErr w:type="gramStart"/>
      <w:r w:rsidRPr="00E802C2">
        <w:rPr>
          <w:sz w:val="28"/>
          <w:szCs w:val="28"/>
        </w:rPr>
        <w:t>мастер-курса</w:t>
      </w:r>
      <w:proofErr w:type="gramEnd"/>
      <w:r w:rsidRPr="00E802C2">
        <w:rPr>
          <w:sz w:val="28"/>
          <w:szCs w:val="28"/>
        </w:rPr>
        <w:t xml:space="preserve"> мог </w:t>
      </w:r>
      <w:r w:rsidRPr="00E802C2">
        <w:rPr>
          <w:rStyle w:val="a7"/>
          <w:b w:val="0"/>
          <w:sz w:val="28"/>
          <w:szCs w:val="28"/>
        </w:rPr>
        <w:t>бесплатно</w:t>
      </w:r>
      <w:r w:rsidRPr="00E802C2">
        <w:rPr>
          <w:rStyle w:val="a7"/>
          <w:sz w:val="28"/>
          <w:szCs w:val="28"/>
        </w:rPr>
        <w:t xml:space="preserve"> </w:t>
      </w:r>
      <w:r w:rsidRPr="00E802C2">
        <w:rPr>
          <w:sz w:val="28"/>
          <w:szCs w:val="28"/>
        </w:rPr>
        <w:t>любой молодой человек в возрасте от 16 до 30 лет. Этим правом воспользовались более 60 человек из различных высших учебных заведений Брянской области.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Центр поддержки технологий и инноваций (ЦПТИ) стал организатором первого этапа Международного детского </w:t>
      </w:r>
      <w:r w:rsidRPr="005A3D35">
        <w:rPr>
          <w:rFonts w:ascii="Times New Roman" w:hAnsi="Times New Roman" w:cs="Times New Roman"/>
          <w:sz w:val="28"/>
          <w:szCs w:val="28"/>
        </w:rPr>
        <w:t>конкурса «Школьный патент – шаг в будущее!»</w:t>
      </w:r>
      <w:r w:rsidRPr="00E802C2">
        <w:rPr>
          <w:rFonts w:ascii="Times New Roman" w:hAnsi="Times New Roman" w:cs="Times New Roman"/>
          <w:sz w:val="28"/>
          <w:szCs w:val="28"/>
        </w:rPr>
        <w:t xml:space="preserve"> Основная цель проведения Конкурса - повышение интереса к процессам создания продуктов интеллектуальной собственности; привлечение к  участию в Конкурсе  широкой целевой аудитории - школьников, учителей, физических лиц и организаций, заинтересованных в повышении инновационного потенциала и развитии интеллектуальной активности молодежи.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>Работы победителей были направлены в</w:t>
      </w:r>
      <w:proofErr w:type="gramStart"/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E802C2">
        <w:rPr>
          <w:rFonts w:ascii="Times New Roman" w:hAnsi="Times New Roman" w:cs="Times New Roman"/>
          <w:color w:val="000000"/>
          <w:sz w:val="28"/>
          <w:szCs w:val="28"/>
        </w:rPr>
        <w:t>анкт-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Петербург для </w:t>
      </w:r>
      <w:r w:rsidR="009B26AF">
        <w:rPr>
          <w:rFonts w:ascii="Times New Roman" w:hAnsi="Times New Roman" w:cs="Times New Roman"/>
          <w:sz w:val="28"/>
          <w:szCs w:val="28"/>
        </w:rPr>
        <w:t>представления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в заключительном этапе конкурса.  В областной библиотеке экспонировалась </w:t>
      </w:r>
      <w:r w:rsidRPr="005A3D35">
        <w:rPr>
          <w:rFonts w:ascii="Times New Roman" w:hAnsi="Times New Roman" w:cs="Times New Roman"/>
          <w:sz w:val="28"/>
          <w:szCs w:val="28"/>
        </w:rPr>
        <w:t>в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 xml:space="preserve">ыставка детского рисунка 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первого этапа 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международного конкурса  «Школьный патент - шаг в будущее!»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номинации  «Лучший рисунок на заданную тему».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Организованные в конце </w:t>
      </w:r>
      <w:r w:rsidRPr="00E802C2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века Брянским отделением почвоведов при Брянской областной научной универсальной библиотеке им. Ф.И. Тютчева 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>Научные почвоведческие чтения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в 2015 году, объявленном ООН Годом почв, отметили свое 15-летие. Главная цель Научных почвоведческих чтений – донести до широкой общественности тревогу за судьбу почв и почвенного покрова в условиях глобального техногенного загрязнения природной среды.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2015 г. состоялись </w:t>
      </w:r>
      <w:r w:rsidRPr="00E802C2">
        <w:rPr>
          <w:rFonts w:ascii="Times New Roman" w:hAnsi="Times New Roman" w:cs="Times New Roman"/>
          <w:iCs/>
          <w:sz w:val="28"/>
          <w:szCs w:val="28"/>
        </w:rPr>
        <w:t>Научные почвоведческие чтения по темам</w:t>
      </w:r>
      <w:r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«Почвенно-агрохимический потенциал сельскохозяйственных угодий Брянской области»</w:t>
      </w:r>
      <w:r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 (</w:t>
      </w:r>
      <w:r w:rsidRPr="00E802C2">
        <w:rPr>
          <w:rFonts w:ascii="Times New Roman" w:hAnsi="Times New Roman" w:cs="Times New Roman"/>
          <w:sz w:val="28"/>
          <w:szCs w:val="28"/>
        </w:rPr>
        <w:t>П.В. Прудников, доктор сельскохозяйственных наук, директор ФГУ «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Брянскагрохимрадиология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»)</w:t>
      </w:r>
      <w:r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E802C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iCs/>
          <w:sz w:val="28"/>
          <w:szCs w:val="28"/>
        </w:rPr>
        <w:t>«С</w:t>
      </w:r>
      <w:r w:rsidRPr="00E802C2">
        <w:rPr>
          <w:rFonts w:ascii="Times New Roman" w:hAnsi="Times New Roman" w:cs="Times New Roman"/>
          <w:sz w:val="28"/>
          <w:szCs w:val="28"/>
        </w:rPr>
        <w:t xml:space="preserve">овершенствование системы классификации почв – важный этап развития почвоведения» (Е.В.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lastRenderedPageBreak/>
        <w:t>Просянников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, доктор сельскохозяйственных наук, профессор, заслуженный деятель науки Российской Федерации).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рамках Дней защиты окружающей среды от экологической опасности состоялся 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руглый стол «Экологическая культура региона: информационная составляющая», 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</w:rPr>
        <w:t>в котором</w:t>
      </w:r>
      <w:r w:rsidR="00EA2996" w:rsidRPr="00E802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приняли  участие представители региональной власти, образовательных учреждений, общественных объединений экологической и социальной направленности, СМИ. 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Состоялся </w:t>
      </w: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Форум Экологических инициатив «</w:t>
      </w:r>
      <w:proofErr w:type="spellStart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Экомир</w:t>
      </w:r>
      <w:proofErr w:type="spellEnd"/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E80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сновными организаторами Форума выступили </w:t>
      </w:r>
      <w:r w:rsidRPr="00E802C2">
        <w:rPr>
          <w:rFonts w:ascii="Times New Roman" w:hAnsi="Times New Roman" w:cs="Times New Roman"/>
          <w:sz w:val="28"/>
          <w:szCs w:val="28"/>
        </w:rPr>
        <w:t xml:space="preserve">Общероссийское экологическое общественное движение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«Зеленая Россия», </w:t>
      </w:r>
      <w:r w:rsidRPr="00E802C2">
        <w:rPr>
          <w:rFonts w:ascii="Times New Roman" w:hAnsi="Times New Roman" w:cs="Times New Roman"/>
          <w:bCs/>
          <w:sz w:val="28"/>
          <w:szCs w:val="28"/>
        </w:rPr>
        <w:t>Межрегиональная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sz w:val="28"/>
          <w:szCs w:val="28"/>
        </w:rPr>
        <w:t>экологическая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sz w:val="28"/>
          <w:szCs w:val="28"/>
        </w:rPr>
        <w:t>общественная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r w:rsidRPr="00E802C2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"</w:t>
      </w:r>
      <w:r w:rsidRPr="00E802C2">
        <w:rPr>
          <w:rFonts w:ascii="Times New Roman" w:hAnsi="Times New Roman" w:cs="Times New Roman"/>
          <w:bCs/>
          <w:sz w:val="28"/>
          <w:szCs w:val="28"/>
        </w:rPr>
        <w:t>ЭКА</w:t>
      </w:r>
      <w:r w:rsidRPr="00E802C2">
        <w:rPr>
          <w:rFonts w:ascii="Times New Roman" w:hAnsi="Times New Roman" w:cs="Times New Roman"/>
          <w:sz w:val="28"/>
          <w:szCs w:val="28"/>
        </w:rPr>
        <w:t>",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Брянская областная научная универсальная библиотека им. Ф.И. Тютчева. </w:t>
      </w:r>
      <w:r w:rsidRPr="00E802C2">
        <w:rPr>
          <w:rFonts w:ascii="Times New Roman" w:hAnsi="Times New Roman" w:cs="Times New Roman"/>
          <w:sz w:val="28"/>
          <w:szCs w:val="28"/>
        </w:rPr>
        <w:t xml:space="preserve">В рамках Форума </w:t>
      </w:r>
      <w:r w:rsidR="009B26A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E802C2">
        <w:rPr>
          <w:rFonts w:ascii="Times New Roman" w:hAnsi="Times New Roman" w:cs="Times New Roman"/>
          <w:sz w:val="28"/>
          <w:szCs w:val="28"/>
        </w:rPr>
        <w:t>награждение победителей экологического конкурса «Зеленое поколение».</w:t>
      </w:r>
    </w:p>
    <w:p w:rsidR="006469B5" w:rsidRPr="00E802C2" w:rsidRDefault="00EA2996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В 2015 году исполнилось 30 лет с начала тех событий в стране, которые начинались как «советская перестройка», а затем переросли в широкие социальные трансформации, радикально изменившие общественное устройство. Соответствующие изменения произошли и на 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</w:rPr>
        <w:t>Брянщине</w:t>
      </w:r>
      <w:proofErr w:type="spellEnd"/>
      <w:r w:rsidRPr="00E802C2">
        <w:rPr>
          <w:rFonts w:ascii="Times New Roman" w:eastAsia="Times New Roman" w:hAnsi="Times New Roman" w:cs="Times New Roman"/>
          <w:sz w:val="28"/>
          <w:szCs w:val="28"/>
        </w:rPr>
        <w:t>. По инициативе нашего постоянного читателя и партнера В.Г. Горбачева была подготовлена и проведена о</w:t>
      </w:r>
      <w:r w:rsidR="006469B5" w:rsidRPr="00E802C2">
        <w:rPr>
          <w:rFonts w:ascii="Times New Roman" w:eastAsia="Times New Roman" w:hAnsi="Times New Roman" w:cs="Times New Roman"/>
          <w:iCs/>
          <w:sz w:val="28"/>
          <w:szCs w:val="28"/>
        </w:rPr>
        <w:t xml:space="preserve">бластная межведомственная </w:t>
      </w:r>
      <w:r w:rsidR="006469B5" w:rsidRPr="005A3D35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6469B5" w:rsidRPr="005A3D35">
        <w:rPr>
          <w:rFonts w:ascii="Times New Roman" w:hAnsi="Times New Roman" w:cs="Times New Roman"/>
          <w:sz w:val="28"/>
          <w:szCs w:val="28"/>
        </w:rPr>
        <w:t>аучно-практическая конференция  «</w:t>
      </w:r>
      <w:proofErr w:type="spellStart"/>
      <w:r w:rsidR="006469B5" w:rsidRPr="005A3D35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="006469B5" w:rsidRPr="005A3D35">
        <w:rPr>
          <w:rFonts w:ascii="Times New Roman" w:hAnsi="Times New Roman" w:cs="Times New Roman"/>
          <w:sz w:val="28"/>
          <w:szCs w:val="28"/>
        </w:rPr>
        <w:t xml:space="preserve"> в контексте современных социальных трансформаций».</w:t>
      </w:r>
      <w:r w:rsidR="006469B5" w:rsidRPr="00E80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69B5" w:rsidRPr="00E802C2" w:rsidRDefault="00EA2996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35">
        <w:rPr>
          <w:rFonts w:ascii="Times New Roman" w:eastAsia="Times New Roman" w:hAnsi="Times New Roman" w:cs="Times New Roman"/>
          <w:bCs/>
          <w:sz w:val="28"/>
          <w:szCs w:val="28"/>
        </w:rPr>
        <w:t>Состоялась к</w:t>
      </w:r>
      <w:r w:rsidR="006469B5" w:rsidRPr="005A3D35">
        <w:rPr>
          <w:rFonts w:ascii="Times New Roman" w:eastAsia="Times New Roman" w:hAnsi="Times New Roman" w:cs="Times New Roman"/>
          <w:bCs/>
          <w:sz w:val="28"/>
          <w:szCs w:val="28"/>
        </w:rPr>
        <w:t>онференция, приуроченная к Всемирному дню защиты прав потребителей.</w:t>
      </w:r>
      <w:r w:rsidR="006469B5" w:rsidRPr="00E802C2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конференции - Брянская областная научная универсальная библиотека им. Ф. И. Тютчева и  Брянская общественная организация потребителей «Защита качества жизни и прав человека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69B5" w:rsidRPr="00E802C2">
        <w:rPr>
          <w:rFonts w:ascii="Times New Roman" w:eastAsia="Times New Roman" w:hAnsi="Times New Roman" w:cs="Times New Roman"/>
          <w:sz w:val="28"/>
          <w:szCs w:val="28"/>
        </w:rPr>
        <w:t>. В ходе конференции рассматривались такие вопросы, как роль общественных организаций защиты прав потребителей в социально-экономическом развитии общества, насущные проблемы в сфере жилищно-коммунального хозяйства.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D35">
        <w:rPr>
          <w:rFonts w:ascii="Times New Roman" w:hAnsi="Times New Roman" w:cs="Times New Roman"/>
          <w:sz w:val="28"/>
          <w:szCs w:val="28"/>
        </w:rPr>
        <w:t>По итогам региональной акции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(с 15 марта по 15 апреля 2015 года),  </w:t>
      </w:r>
      <w:r w:rsidRPr="005A3D35">
        <w:rPr>
          <w:rFonts w:ascii="Times New Roman" w:hAnsi="Times New Roman" w:cs="Times New Roman"/>
          <w:sz w:val="28"/>
          <w:szCs w:val="28"/>
        </w:rPr>
        <w:t>приуроченной к Всемирному дню</w:t>
      </w:r>
      <w:r w:rsidR="009B26AF" w:rsidRPr="005A3D35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5A3D35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r w:rsidRPr="00E802C2">
        <w:rPr>
          <w:rFonts w:ascii="Times New Roman" w:hAnsi="Times New Roman" w:cs="Times New Roman"/>
          <w:sz w:val="28"/>
          <w:szCs w:val="28"/>
        </w:rPr>
        <w:t xml:space="preserve">, состоялась </w:t>
      </w:r>
      <w:r w:rsidRPr="005A3D35">
        <w:rPr>
          <w:rFonts w:ascii="Times New Roman" w:hAnsi="Times New Roman" w:cs="Times New Roman"/>
          <w:sz w:val="28"/>
          <w:szCs w:val="28"/>
        </w:rPr>
        <w:t>пресс-конференция</w:t>
      </w:r>
      <w:r w:rsidRPr="00E802C2">
        <w:rPr>
          <w:rFonts w:ascii="Times New Roman" w:hAnsi="Times New Roman" w:cs="Times New Roman"/>
          <w:sz w:val="28"/>
          <w:szCs w:val="28"/>
        </w:rPr>
        <w:t>. Организаторы акции</w:t>
      </w:r>
      <w:r w:rsidR="009B26AF">
        <w:rPr>
          <w:rFonts w:ascii="Times New Roman" w:hAnsi="Times New Roman" w:cs="Times New Roman"/>
          <w:sz w:val="28"/>
          <w:szCs w:val="28"/>
        </w:rPr>
        <w:t xml:space="preserve"> - </w:t>
      </w:r>
      <w:r w:rsidRPr="00E802C2">
        <w:rPr>
          <w:rFonts w:ascii="Times New Roman" w:hAnsi="Times New Roman" w:cs="Times New Roman"/>
          <w:sz w:val="28"/>
          <w:szCs w:val="28"/>
        </w:rPr>
        <w:t>Брянская региональная общественная организация потребителей «Защита качества жизни и прав человека» и Брянская областная научная универсальная библиотека им. Ф.И. Тютчева</w:t>
      </w:r>
    </w:p>
    <w:p w:rsidR="006469B5" w:rsidRPr="00E802C2" w:rsidRDefault="006469B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На базе Центра правовой информации состоялся </w:t>
      </w:r>
      <w:r w:rsidRPr="005A3D35">
        <w:rPr>
          <w:rFonts w:ascii="Times New Roman" w:hAnsi="Times New Roman" w:cs="Times New Roman"/>
          <w:sz w:val="28"/>
          <w:szCs w:val="28"/>
        </w:rPr>
        <w:t>к</w:t>
      </w:r>
      <w:r w:rsidRPr="005A3D35">
        <w:rPr>
          <w:rFonts w:ascii="Times New Roman" w:hAnsi="Times New Roman" w:cs="Times New Roman"/>
          <w:bCs/>
          <w:sz w:val="28"/>
          <w:szCs w:val="28"/>
        </w:rPr>
        <w:t xml:space="preserve">руглый стол «Проблемы доступности бесплатной юридической консультации» </w:t>
      </w:r>
      <w:r w:rsidRPr="00E802C2">
        <w:rPr>
          <w:rFonts w:ascii="Times New Roman" w:hAnsi="Times New Roman" w:cs="Times New Roman"/>
          <w:bCs/>
          <w:sz w:val="28"/>
          <w:szCs w:val="28"/>
        </w:rPr>
        <w:t>совместно с аппаратом Уполномоченного по правам человека в Брянской области. Обсуждались</w:t>
      </w:r>
      <w:r w:rsidR="009B26AF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Pr="00E802C2">
        <w:rPr>
          <w:rFonts w:ascii="Times New Roman" w:hAnsi="Times New Roman" w:cs="Times New Roman"/>
          <w:bCs/>
          <w:sz w:val="28"/>
          <w:szCs w:val="28"/>
        </w:rPr>
        <w:t xml:space="preserve"> вопросы: принципы организации юридических клиник;  деятельность юридических клиник в Российской Федерации; Международные юридические сообщества; взаимодействие юридических клиник с юридическими сообществами, с органами государственной власти и  общественными организациями.</w:t>
      </w:r>
    </w:p>
    <w:p w:rsidR="006469B5" w:rsidRDefault="006469B5" w:rsidP="00E802C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библиотеке действует </w:t>
      </w:r>
      <w:r w:rsidRPr="005A3D35">
        <w:rPr>
          <w:rFonts w:ascii="Times New Roman" w:eastAsia="Times New Roman" w:hAnsi="Times New Roman" w:cs="Times New Roman"/>
          <w:sz w:val="28"/>
          <w:szCs w:val="28"/>
        </w:rPr>
        <w:t xml:space="preserve">10 читательских объединений по интересам: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клуб "Краевед", "Диалог" (любителей </w:t>
      </w:r>
      <w:r w:rsidRPr="00E802C2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современной литературы), клуб Любителей иностранного языка, Шахматный клуб, "Садовод", "</w:t>
      </w:r>
      <w:proofErr w:type="spellStart"/>
      <w:r w:rsidRPr="00E802C2">
        <w:rPr>
          <w:rFonts w:ascii="Times New Roman" w:eastAsia="Times New Roman" w:hAnsi="Times New Roman" w:cs="Times New Roman"/>
          <w:sz w:val="28"/>
          <w:szCs w:val="28"/>
        </w:rPr>
        <w:t>Дебряна</w:t>
      </w:r>
      <w:proofErr w:type="gramStart"/>
      <w:r w:rsidRPr="00E802C2">
        <w:rPr>
          <w:rFonts w:ascii="Times New Roman" w:eastAsia="Times New Roman" w:hAnsi="Times New Roman" w:cs="Times New Roman"/>
          <w:sz w:val="28"/>
          <w:szCs w:val="28"/>
        </w:rPr>
        <w:t>"и</w:t>
      </w:r>
      <w:proofErr w:type="spellEnd"/>
      <w:proofErr w:type="gramEnd"/>
      <w:r w:rsidRPr="00E802C2"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</w:p>
    <w:p w:rsidR="005A3D35" w:rsidRPr="00F64CE8" w:rsidRDefault="005A3D35" w:rsidP="00E802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42201" w:rsidRPr="00E802C2" w:rsidRDefault="009B26AF" w:rsidP="00E802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НАУЧНО-ИССЛЕДОВАТЕЛЬСКАЯ ДЕЯТЕЛЬНОСТЬ</w:t>
      </w:r>
    </w:p>
    <w:p w:rsidR="005A3D35" w:rsidRDefault="005A3D35" w:rsidP="005A3D3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7F0C" w:rsidRPr="00E802C2" w:rsidRDefault="007D7F0C" w:rsidP="005A3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</w:p>
    <w:p w:rsidR="007D7F0C" w:rsidRDefault="007D7F0C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Количество  отраслевых приоритетов (тем)  в области научных  и прикладных исследований.</w:t>
      </w:r>
      <w:r w:rsidR="00BA404D" w:rsidRPr="00E8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D35">
        <w:rPr>
          <w:rFonts w:ascii="Times New Roman" w:hAnsi="Times New Roman" w:cs="Times New Roman"/>
          <w:sz w:val="28"/>
          <w:szCs w:val="28"/>
        </w:rPr>
        <w:t>План</w:t>
      </w:r>
      <w:r w:rsidR="009B26AF" w:rsidRPr="005A3D35">
        <w:rPr>
          <w:rFonts w:ascii="Times New Roman" w:hAnsi="Times New Roman" w:cs="Times New Roman"/>
          <w:sz w:val="28"/>
          <w:szCs w:val="28"/>
        </w:rPr>
        <w:t xml:space="preserve"> -</w:t>
      </w:r>
      <w:r w:rsidRPr="005A3D35">
        <w:rPr>
          <w:rFonts w:ascii="Times New Roman" w:hAnsi="Times New Roman" w:cs="Times New Roman"/>
          <w:sz w:val="28"/>
          <w:szCs w:val="28"/>
        </w:rPr>
        <w:t xml:space="preserve"> 2, фактическое выполнение – 6, в том числе на баз</w:t>
      </w:r>
      <w:r w:rsidR="009B26AF" w:rsidRPr="005A3D35">
        <w:rPr>
          <w:rFonts w:ascii="Times New Roman" w:hAnsi="Times New Roman" w:cs="Times New Roman"/>
          <w:sz w:val="28"/>
          <w:szCs w:val="28"/>
        </w:rPr>
        <w:t>е</w:t>
      </w:r>
      <w:r w:rsidRPr="005A3D35">
        <w:rPr>
          <w:rFonts w:ascii="Times New Roman" w:hAnsi="Times New Roman" w:cs="Times New Roman"/>
          <w:sz w:val="28"/>
          <w:szCs w:val="28"/>
        </w:rPr>
        <w:t xml:space="preserve"> БОНУБ – 2.</w:t>
      </w:r>
    </w:p>
    <w:p w:rsidR="005A3D35" w:rsidRPr="005A3D35" w:rsidRDefault="005A3D3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C2963" w:rsidRPr="005A3D35" w:rsidRDefault="00CC2963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празднования 70-летия Великой Победы  проведено </w:t>
      </w:r>
      <w:r w:rsidRPr="005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Pr="009B2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«Литература о Великой Отечественной войне в круге чтения молодежи </w:t>
      </w:r>
      <w:proofErr w:type="spellStart"/>
      <w:r w:rsidRPr="005A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Брянщины</w:t>
      </w:r>
      <w:proofErr w:type="spellEnd"/>
      <w:r w:rsidRPr="005A3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C2963" w:rsidRPr="00E802C2" w:rsidRDefault="00CC2963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являлось выявление знаний и интереса молодежи к теме </w:t>
      </w:r>
      <w:r w:rsidR="006F0503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определение места литературы</w:t>
      </w:r>
      <w:r w:rsidR="006F0503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литературном процессе. </w:t>
      </w:r>
    </w:p>
    <w:p w:rsidR="006F0503" w:rsidRPr="00E802C2" w:rsidRDefault="006F050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опросе принимал</w:t>
      </w:r>
      <w:r w:rsidR="009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132 респондента. </w:t>
      </w:r>
    </w:p>
    <w:p w:rsidR="006F0503" w:rsidRPr="00E802C2" w:rsidRDefault="006024DC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А</w:t>
      </w:r>
      <w:r w:rsidR="006F0503" w:rsidRPr="00E802C2">
        <w:rPr>
          <w:rFonts w:ascii="Times New Roman" w:hAnsi="Times New Roman" w:cs="Times New Roman"/>
          <w:sz w:val="28"/>
          <w:szCs w:val="28"/>
        </w:rPr>
        <w:t>нализ анкет</w:t>
      </w:r>
      <w:r w:rsidR="00561309" w:rsidRPr="00E802C2">
        <w:rPr>
          <w:rFonts w:ascii="Times New Roman" w:hAnsi="Times New Roman" w:cs="Times New Roman"/>
          <w:sz w:val="28"/>
          <w:szCs w:val="28"/>
        </w:rPr>
        <w:t xml:space="preserve"> подтвердил</w:t>
      </w:r>
      <w:r w:rsidR="006F0503" w:rsidRPr="00E802C2">
        <w:rPr>
          <w:rFonts w:ascii="Times New Roman" w:hAnsi="Times New Roman" w:cs="Times New Roman"/>
          <w:sz w:val="28"/>
          <w:szCs w:val="28"/>
        </w:rPr>
        <w:t xml:space="preserve"> интерес молодежи к прошлому и героическим </w:t>
      </w:r>
      <w:r w:rsidR="00561309" w:rsidRPr="00E802C2">
        <w:rPr>
          <w:rFonts w:ascii="Times New Roman" w:hAnsi="Times New Roman" w:cs="Times New Roman"/>
          <w:sz w:val="28"/>
          <w:szCs w:val="28"/>
        </w:rPr>
        <w:t>событиям нашей истории</w:t>
      </w:r>
      <w:r w:rsidR="006F0503" w:rsidRPr="00E802C2">
        <w:rPr>
          <w:rFonts w:ascii="Times New Roman" w:hAnsi="Times New Roman" w:cs="Times New Roman"/>
          <w:sz w:val="28"/>
          <w:szCs w:val="28"/>
        </w:rPr>
        <w:t>. И здесь особое место принадлежит художественной литератур</w:t>
      </w:r>
      <w:r w:rsidR="00561309" w:rsidRPr="00E802C2">
        <w:rPr>
          <w:rFonts w:ascii="Times New Roman" w:hAnsi="Times New Roman" w:cs="Times New Roman"/>
          <w:sz w:val="28"/>
          <w:szCs w:val="28"/>
        </w:rPr>
        <w:t xml:space="preserve">е о Великой Отечественной войне. </w:t>
      </w:r>
      <w:r w:rsidR="009B26AF">
        <w:rPr>
          <w:rFonts w:ascii="Times New Roman" w:hAnsi="Times New Roman" w:cs="Times New Roman"/>
          <w:sz w:val="28"/>
          <w:szCs w:val="28"/>
        </w:rPr>
        <w:t>Книги о войне</w:t>
      </w:r>
      <w:r w:rsidR="006F0503" w:rsidRPr="00E802C2">
        <w:rPr>
          <w:rFonts w:ascii="Times New Roman" w:hAnsi="Times New Roman" w:cs="Times New Roman"/>
          <w:sz w:val="28"/>
          <w:szCs w:val="28"/>
        </w:rPr>
        <w:t xml:space="preserve"> знакомят молодого человека с реалиями суровой для страны эпохи, помогают понять величие подвига народа, спасшего от уничтожения не только страну, но и мир, пробудить чувство гордости и осознать свою ответственность за сохранение </w:t>
      </w:r>
      <w:r w:rsidR="009B26AF">
        <w:rPr>
          <w:rFonts w:ascii="Times New Roman" w:hAnsi="Times New Roman" w:cs="Times New Roman"/>
          <w:sz w:val="28"/>
          <w:szCs w:val="28"/>
        </w:rPr>
        <w:t>мира</w:t>
      </w:r>
      <w:r w:rsidR="006F0503" w:rsidRPr="00E80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4DC" w:rsidRPr="00E802C2" w:rsidRDefault="006024DC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для некоторых читателей произведения о ВОВ – это </w:t>
      </w:r>
      <w:r w:rsidRPr="00E802C2">
        <w:rPr>
          <w:rFonts w:ascii="Times New Roman" w:hAnsi="Times New Roman" w:cs="Times New Roman"/>
          <w:b/>
          <w:sz w:val="28"/>
          <w:szCs w:val="28"/>
        </w:rPr>
        <w:t>все</w:t>
      </w:r>
      <w:r w:rsidRPr="00E802C2">
        <w:rPr>
          <w:rFonts w:ascii="Times New Roman" w:hAnsi="Times New Roman" w:cs="Times New Roman"/>
          <w:sz w:val="28"/>
          <w:szCs w:val="28"/>
        </w:rPr>
        <w:t xml:space="preserve"> книги о войне (например, «Война и мир» и «Кавказский пленник»  Л. Толстого).  Из этого следует, что у  читателей знания об исторических событиях имеют размытые границы.</w:t>
      </w:r>
    </w:p>
    <w:p w:rsidR="00561309" w:rsidRPr="00E802C2" w:rsidRDefault="00561309" w:rsidP="00E8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</w:t>
      </w:r>
      <w:r w:rsidR="006024DC"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использована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целенаправленного комплектования и систематического раскрытия фондов библиотеки, популяризации исторической и художественной литературы о Великой </w:t>
      </w:r>
      <w:r w:rsidR="009B2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войне. </w:t>
      </w:r>
    </w:p>
    <w:p w:rsidR="00561309" w:rsidRPr="00E802C2" w:rsidRDefault="00561309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анкетирования подготовлена статья </w:t>
      </w:r>
      <w:r w:rsidRPr="00E802C2">
        <w:rPr>
          <w:rFonts w:ascii="Times New Roman" w:hAnsi="Times New Roman" w:cs="Times New Roman"/>
          <w:sz w:val="28"/>
          <w:szCs w:val="28"/>
        </w:rPr>
        <w:t xml:space="preserve">«Литература о Великой Отечественной войне в круге чтения молодежи  Брянска»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>для публикации в профессиональной печати.</w:t>
      </w:r>
    </w:p>
    <w:p w:rsidR="002500C8" w:rsidRPr="00E802C2" w:rsidRDefault="002500C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В 2015  году Центр поддержки технологий и инноваций (ЦПТИ) Брянской областной научной универсальной библиотеки им. </w:t>
      </w:r>
      <w:r w:rsidR="009B26AF">
        <w:rPr>
          <w:rFonts w:ascii="Times New Roman" w:hAnsi="Times New Roman" w:cs="Times New Roman"/>
          <w:sz w:val="28"/>
          <w:szCs w:val="28"/>
        </w:rPr>
        <w:t xml:space="preserve">Ф.И. </w:t>
      </w:r>
      <w:r w:rsidRPr="00E802C2">
        <w:rPr>
          <w:rFonts w:ascii="Times New Roman" w:hAnsi="Times New Roman" w:cs="Times New Roman"/>
          <w:sz w:val="28"/>
          <w:szCs w:val="28"/>
        </w:rPr>
        <w:t xml:space="preserve">Тютчева совместно с департаментом экономического развития Брянской области, Брянским областным советом ВОИР провел </w:t>
      </w:r>
      <w:r w:rsidRPr="00E802C2">
        <w:rPr>
          <w:rFonts w:ascii="Times New Roman" w:hAnsi="Times New Roman" w:cs="Times New Roman"/>
          <w:b/>
          <w:sz w:val="28"/>
          <w:szCs w:val="28"/>
        </w:rPr>
        <w:t>изучение состояния изобретательской и рационализаторской работы на предприятиях и в организациях Брянской области за 2013 -2014 годы.</w:t>
      </w:r>
    </w:p>
    <w:p w:rsidR="002500C8" w:rsidRPr="00E802C2" w:rsidRDefault="002500C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Цель - выяснение реальной ситуации состояния изобретательства и рационализации на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9B26AF">
        <w:rPr>
          <w:rFonts w:ascii="Times New Roman" w:hAnsi="Times New Roman" w:cs="Times New Roman"/>
          <w:sz w:val="28"/>
          <w:szCs w:val="28"/>
        </w:rPr>
        <w:t>е</w:t>
      </w:r>
      <w:r w:rsidRPr="00E802C2">
        <w:rPr>
          <w:rFonts w:ascii="Times New Roman" w:hAnsi="Times New Roman" w:cs="Times New Roman"/>
          <w:sz w:val="28"/>
          <w:szCs w:val="28"/>
        </w:rPr>
        <w:t xml:space="preserve"> патентно-информационного обслуживания предприятий и организаций на базе ЦПТИ.</w:t>
      </w:r>
    </w:p>
    <w:p w:rsidR="002500C8" w:rsidRPr="00E802C2" w:rsidRDefault="002500C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Изучение проводилось методом анкетирования. Всего в анкетировании приняли участие 40 ведущих хозяйствующих субъектов региона. Сбор анкет и первичный анализ был</w:t>
      </w:r>
      <w:r w:rsidR="009B26AF">
        <w:rPr>
          <w:rFonts w:ascii="Times New Roman" w:hAnsi="Times New Roman" w:cs="Times New Roman"/>
          <w:sz w:val="28"/>
          <w:szCs w:val="28"/>
        </w:rPr>
        <w:t>и</w:t>
      </w:r>
      <w:r w:rsidRPr="00E802C2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9B26AF">
        <w:rPr>
          <w:rFonts w:ascii="Times New Roman" w:hAnsi="Times New Roman" w:cs="Times New Roman"/>
          <w:sz w:val="28"/>
          <w:szCs w:val="28"/>
        </w:rPr>
        <w:t>ы</w:t>
      </w:r>
      <w:r w:rsidRPr="00E802C2">
        <w:rPr>
          <w:rFonts w:ascii="Times New Roman" w:hAnsi="Times New Roman" w:cs="Times New Roman"/>
          <w:sz w:val="28"/>
          <w:szCs w:val="28"/>
        </w:rPr>
        <w:t xml:space="preserve"> Брянским областным комитетом </w:t>
      </w:r>
      <w:r w:rsidRPr="00E802C2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(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Брянскстат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).      По данным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Брянскстата</w:t>
      </w:r>
      <w:proofErr w:type="spellEnd"/>
      <w:r w:rsidR="009B26AF">
        <w:rPr>
          <w:rFonts w:ascii="Times New Roman" w:hAnsi="Times New Roman" w:cs="Times New Roman"/>
          <w:sz w:val="28"/>
          <w:szCs w:val="28"/>
        </w:rPr>
        <w:t xml:space="preserve">, </w:t>
      </w:r>
      <w:r w:rsidRPr="00E802C2">
        <w:rPr>
          <w:rFonts w:ascii="Times New Roman" w:hAnsi="Times New Roman" w:cs="Times New Roman"/>
          <w:sz w:val="28"/>
          <w:szCs w:val="28"/>
        </w:rPr>
        <w:t xml:space="preserve">  численность изобретателей в Брянской области  составила 273 человека, рационализаторов -  143 человека. Ими подано 26 заявок на выдачу патентов на изобретение, 65 заявок - на полезные модели, также подано 135 рационализаторских предложений. В результате использования в производстве изобретений и рационализаторских предложений был получен экономический эффект более 35 млн. рублей.</w:t>
      </w:r>
    </w:p>
    <w:p w:rsidR="002500C8" w:rsidRPr="00E802C2" w:rsidRDefault="002500C8" w:rsidP="00E802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По результатам проведенного изучения издан сборник «</w:t>
      </w:r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Состояние изобретательской и рацио</w:t>
      </w:r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нализаторской работы на предприятиях и в организациях Брянской облас</w:t>
      </w:r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E802C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 за 2013-2014 годы и методические рекомендации по организации и про</w:t>
      </w:r>
      <w:r w:rsidRPr="00E802C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ведению изобретательской и рационализаторской деятельности»: аналитические материалы / М.С. Кобозев, А.А. Изотенков, В.А. Чепцов, Е.Н. </w:t>
      </w:r>
      <w:proofErr w:type="spellStart"/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Протопопова</w:t>
      </w:r>
      <w:proofErr w:type="spellEnd"/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В.П. Иванов. – Брянск: Б. и</w:t>
      </w:r>
      <w:r w:rsidR="009B26A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E802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E802C2">
        <w:rPr>
          <w:rFonts w:ascii="Times New Roman" w:hAnsi="Times New Roman" w:cs="Times New Roman"/>
          <w:color w:val="000000"/>
          <w:spacing w:val="6"/>
          <w:sz w:val="28"/>
          <w:szCs w:val="28"/>
        </w:rPr>
        <w:t>2015</w:t>
      </w:r>
      <w:r w:rsidR="009B26A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Pr="00E802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- 150 с.</w:t>
      </w:r>
      <w:r w:rsidRPr="00E802C2">
        <w:rPr>
          <w:rFonts w:ascii="Times New Roman" w:hAnsi="Times New Roman" w:cs="Times New Roman"/>
          <w:sz w:val="28"/>
          <w:szCs w:val="28"/>
        </w:rPr>
        <w:t xml:space="preserve"> (</w:t>
      </w:r>
      <w:r w:rsidR="009B26AF">
        <w:rPr>
          <w:rFonts w:ascii="Times New Roman" w:hAnsi="Times New Roman" w:cs="Times New Roman"/>
          <w:sz w:val="28"/>
          <w:szCs w:val="28"/>
        </w:rPr>
        <w:t>в числе</w:t>
      </w:r>
      <w:r w:rsidRPr="00E802C2">
        <w:rPr>
          <w:rFonts w:ascii="Times New Roman" w:hAnsi="Times New Roman" w:cs="Times New Roman"/>
          <w:sz w:val="28"/>
          <w:szCs w:val="28"/>
        </w:rPr>
        <w:t xml:space="preserve"> авторов – зав</w:t>
      </w:r>
      <w:r w:rsidR="004A1284" w:rsidRPr="00E802C2">
        <w:rPr>
          <w:rFonts w:ascii="Times New Roman" w:hAnsi="Times New Roman" w:cs="Times New Roman"/>
          <w:sz w:val="28"/>
          <w:szCs w:val="28"/>
        </w:rPr>
        <w:t>едующая</w:t>
      </w:r>
      <w:r w:rsidRPr="00E802C2">
        <w:rPr>
          <w:rFonts w:ascii="Times New Roman" w:hAnsi="Times New Roman" w:cs="Times New Roman"/>
          <w:sz w:val="28"/>
          <w:szCs w:val="28"/>
        </w:rPr>
        <w:t xml:space="preserve"> отделом патентной и технической литературы БОНУБ Е.Н.</w:t>
      </w:r>
      <w:r w:rsidR="004A1284" w:rsidRPr="00E80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).</w:t>
      </w:r>
    </w:p>
    <w:p w:rsidR="002500C8" w:rsidRPr="00E802C2" w:rsidRDefault="004A1284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По результатам второго этапа (в 1 кв. 2016 г.) </w:t>
      </w:r>
      <w:r w:rsidR="002500C8" w:rsidRPr="00E802C2">
        <w:rPr>
          <w:rFonts w:ascii="Times New Roman" w:hAnsi="Times New Roman" w:cs="Times New Roman"/>
          <w:sz w:val="28"/>
          <w:szCs w:val="28"/>
        </w:rPr>
        <w:t xml:space="preserve"> планируется составить перечень используемых на предприятиях Брянской области  результатов интеллектуальной деятельности (РИД)  для представления заинтересованным пользователям и организациям, в том числе и на сайте библиотеки.  </w:t>
      </w:r>
    </w:p>
    <w:p w:rsidR="00BA404D" w:rsidRPr="005A3D35" w:rsidRDefault="00BA404D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404D" w:rsidRDefault="009B26AF" w:rsidP="00E80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СОСТАВИТЕЛЬСКАЯ И ИЗДАТЕЛЬСКАЯ ДЕЯТЕЛЬНОСТЬ</w:t>
      </w:r>
    </w:p>
    <w:p w:rsidR="005A3D35" w:rsidRPr="005A3D35" w:rsidRDefault="005A3D35" w:rsidP="00E8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26AF" w:rsidRPr="00E802C2" w:rsidRDefault="009B26AF" w:rsidP="00E80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</w:p>
    <w:p w:rsidR="00BA404D" w:rsidRPr="005A3D35" w:rsidRDefault="007D7F0C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Компьютерная верстка и издание материалов научно-практических конференций, научных чтений, круглых столов, методических и библиографических изданий и др.</w:t>
      </w:r>
      <w:r w:rsidR="005A3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4D" w:rsidRPr="005A3D35">
        <w:rPr>
          <w:rFonts w:ascii="Times New Roman" w:hAnsi="Times New Roman" w:cs="Times New Roman"/>
          <w:sz w:val="28"/>
          <w:szCs w:val="28"/>
        </w:rPr>
        <w:t xml:space="preserve">План – 5, фактическое исполнение </w:t>
      </w:r>
      <w:r w:rsidR="002F2633" w:rsidRPr="005A3D35">
        <w:rPr>
          <w:rFonts w:ascii="Times New Roman" w:hAnsi="Times New Roman" w:cs="Times New Roman"/>
          <w:sz w:val="28"/>
          <w:szCs w:val="28"/>
        </w:rPr>
        <w:t>– 8.</w:t>
      </w:r>
    </w:p>
    <w:p w:rsidR="002F2633" w:rsidRPr="005A3D35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2633" w:rsidRPr="00E802C2" w:rsidRDefault="002F2633" w:rsidP="005A3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C2">
        <w:rPr>
          <w:rFonts w:ascii="Times New Roman" w:hAnsi="Times New Roman" w:cs="Times New Roman"/>
          <w:b/>
          <w:sz w:val="28"/>
          <w:szCs w:val="28"/>
        </w:rPr>
        <w:t>Подготовлены</w:t>
      </w:r>
      <w:proofErr w:type="gramEnd"/>
      <w:r w:rsidRPr="00E802C2">
        <w:rPr>
          <w:rFonts w:ascii="Times New Roman" w:hAnsi="Times New Roman" w:cs="Times New Roman"/>
          <w:b/>
          <w:sz w:val="28"/>
          <w:szCs w:val="28"/>
        </w:rPr>
        <w:t xml:space="preserve"> к изданию и изданы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Библиотечная жизнь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. 36. 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Лесная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: опыт и перспективы: материалы круглого стола, март 2013, 2014 гг. 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Научным почвоведческим чтениям – 15 лет 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Философия в контексте современных социальных практик: материалы </w:t>
      </w:r>
      <w:r w:rsidRPr="00E802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02C2">
        <w:rPr>
          <w:rFonts w:ascii="Times New Roman" w:hAnsi="Times New Roman" w:cs="Times New Roman"/>
          <w:sz w:val="28"/>
          <w:szCs w:val="28"/>
        </w:rPr>
        <w:t xml:space="preserve"> Научных философских чтений</w:t>
      </w:r>
    </w:p>
    <w:p w:rsidR="002F2633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Чтение и время: 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2C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802C2"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E802C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802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26AF">
        <w:rPr>
          <w:rFonts w:ascii="Times New Roman" w:hAnsi="Times New Roman" w:cs="Times New Roman"/>
          <w:sz w:val="28"/>
          <w:szCs w:val="28"/>
        </w:rPr>
        <w:t>к</w:t>
      </w:r>
      <w:r w:rsidRPr="00E802C2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6024DC" w:rsidRPr="00E802C2">
        <w:rPr>
          <w:rFonts w:ascii="Times New Roman" w:hAnsi="Times New Roman" w:cs="Times New Roman"/>
          <w:sz w:val="28"/>
          <w:szCs w:val="28"/>
        </w:rPr>
        <w:t>.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Экологические инновации: изобретатели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предлагают: Буклет 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Из истории изобретательства на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: дайджест </w:t>
      </w:r>
    </w:p>
    <w:p w:rsidR="006024DC" w:rsidRPr="00E802C2" w:rsidRDefault="002F2633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- </w:t>
      </w:r>
      <w:r w:rsidRPr="00E802C2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E802C2">
        <w:rPr>
          <w:rFonts w:ascii="Times New Roman" w:hAnsi="Times New Roman" w:cs="Times New Roman"/>
          <w:bCs/>
          <w:sz w:val="28"/>
          <w:szCs w:val="28"/>
        </w:rPr>
        <w:t>Брянскпиво</w:t>
      </w:r>
      <w:proofErr w:type="spellEnd"/>
      <w:r w:rsidRPr="00E802C2">
        <w:rPr>
          <w:rFonts w:ascii="Times New Roman" w:hAnsi="Times New Roman" w:cs="Times New Roman"/>
          <w:bCs/>
          <w:sz w:val="28"/>
          <w:szCs w:val="28"/>
        </w:rPr>
        <w:t xml:space="preserve">»: 1954 – 2015 </w:t>
      </w:r>
      <w:proofErr w:type="spellStart"/>
      <w:proofErr w:type="gramStart"/>
      <w:r w:rsidRPr="00E802C2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E802C2">
        <w:rPr>
          <w:rFonts w:ascii="Times New Roman" w:hAnsi="Times New Roman" w:cs="Times New Roman"/>
          <w:bCs/>
          <w:sz w:val="28"/>
          <w:szCs w:val="28"/>
        </w:rPr>
        <w:t xml:space="preserve">: дайджест </w:t>
      </w:r>
    </w:p>
    <w:p w:rsidR="007C3967" w:rsidRPr="00E802C2" w:rsidRDefault="00405E6C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Указатели, рекомендательные списки </w:t>
      </w:r>
    </w:p>
    <w:p w:rsidR="00405E6C" w:rsidRDefault="007C396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В течение года составлено 134 библиографических указателя различной тематики, в том числе 3 календаря знаменательных и памятных дат, 21 дайджест.</w:t>
      </w:r>
      <w:r w:rsidR="00405E6C" w:rsidRPr="00E8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35" w:rsidRPr="005A3D35" w:rsidRDefault="005A3D35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E2291" w:rsidRDefault="002E2291" w:rsidP="00E80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ПЕРСОНАЛ БИБЛИОТЕКИ </w:t>
      </w:r>
    </w:p>
    <w:p w:rsidR="005A3D35" w:rsidRPr="005A3D35" w:rsidRDefault="005A3D35" w:rsidP="00E802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E2291" w:rsidRPr="00E802C2" w:rsidRDefault="002E2291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 2015 г. численность работников по штатному расписанию составила  </w:t>
      </w:r>
      <w:r w:rsidRPr="00E802C2">
        <w:rPr>
          <w:rFonts w:cs="Times New Roman"/>
          <w:b/>
          <w:sz w:val="28"/>
          <w:szCs w:val="28"/>
        </w:rPr>
        <w:t xml:space="preserve">96 человек </w:t>
      </w:r>
      <w:r w:rsidRPr="00E802C2">
        <w:rPr>
          <w:rFonts w:cs="Times New Roman"/>
          <w:sz w:val="28"/>
          <w:szCs w:val="28"/>
        </w:rPr>
        <w:t xml:space="preserve">(=2014 г.). Фактическое число сотрудников – </w:t>
      </w:r>
      <w:r w:rsidRPr="00E802C2">
        <w:rPr>
          <w:rFonts w:cs="Times New Roman"/>
          <w:b/>
          <w:sz w:val="28"/>
          <w:szCs w:val="28"/>
        </w:rPr>
        <w:t>96</w:t>
      </w:r>
      <w:r w:rsidRPr="00E802C2">
        <w:rPr>
          <w:rFonts w:cs="Times New Roman"/>
          <w:sz w:val="28"/>
          <w:szCs w:val="28"/>
        </w:rPr>
        <w:t xml:space="preserve"> человек, в том </w:t>
      </w:r>
      <w:r w:rsidRPr="00E802C2">
        <w:rPr>
          <w:rFonts w:cs="Times New Roman"/>
          <w:sz w:val="28"/>
          <w:szCs w:val="28"/>
        </w:rPr>
        <w:lastRenderedPageBreak/>
        <w:t xml:space="preserve">числе </w:t>
      </w:r>
      <w:r w:rsidRPr="005A3D35">
        <w:rPr>
          <w:rFonts w:cs="Times New Roman"/>
          <w:sz w:val="28"/>
          <w:szCs w:val="28"/>
        </w:rPr>
        <w:t>относ</w:t>
      </w:r>
      <w:r w:rsidR="009B26AF" w:rsidRPr="005A3D35">
        <w:rPr>
          <w:rFonts w:cs="Times New Roman"/>
          <w:sz w:val="28"/>
          <w:szCs w:val="28"/>
        </w:rPr>
        <w:t>я</w:t>
      </w:r>
      <w:r w:rsidRPr="005A3D35">
        <w:rPr>
          <w:rFonts w:cs="Times New Roman"/>
          <w:sz w:val="28"/>
          <w:szCs w:val="28"/>
        </w:rPr>
        <w:t>тся к основному персоналу</w:t>
      </w:r>
      <w:r w:rsidRPr="00E802C2">
        <w:rPr>
          <w:rFonts w:cs="Times New Roman"/>
          <w:b/>
          <w:sz w:val="28"/>
          <w:szCs w:val="28"/>
        </w:rPr>
        <w:t xml:space="preserve"> 63 </w:t>
      </w:r>
      <w:r w:rsidRPr="00E802C2">
        <w:rPr>
          <w:rFonts w:cs="Times New Roman"/>
          <w:sz w:val="28"/>
          <w:szCs w:val="28"/>
        </w:rPr>
        <w:t xml:space="preserve">(+2 к 2014 г.). </w:t>
      </w:r>
      <w:proofErr w:type="gramStart"/>
      <w:r w:rsidRPr="005A3D35">
        <w:rPr>
          <w:rFonts w:cs="Times New Roman"/>
          <w:sz w:val="28"/>
          <w:szCs w:val="28"/>
        </w:rPr>
        <w:t>Приняты</w:t>
      </w:r>
      <w:r w:rsidRPr="00E802C2">
        <w:rPr>
          <w:rFonts w:cs="Times New Roman"/>
          <w:sz w:val="28"/>
          <w:szCs w:val="28"/>
        </w:rPr>
        <w:t xml:space="preserve"> на работу </w:t>
      </w:r>
      <w:r w:rsidR="00BA4908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 xml:space="preserve"> человек</w:t>
      </w:r>
      <w:r w:rsidR="00BA4908" w:rsidRPr="00E802C2">
        <w:rPr>
          <w:rFonts w:cs="Times New Roman"/>
          <w:sz w:val="28"/>
          <w:szCs w:val="28"/>
        </w:rPr>
        <w:t>а</w:t>
      </w:r>
      <w:r w:rsidRPr="00E802C2">
        <w:rPr>
          <w:rFonts w:cs="Times New Roman"/>
          <w:sz w:val="28"/>
          <w:szCs w:val="28"/>
        </w:rPr>
        <w:t xml:space="preserve">, в </w:t>
      </w:r>
      <w:proofErr w:type="spellStart"/>
      <w:r w:rsidRPr="00E802C2">
        <w:rPr>
          <w:rFonts w:cs="Times New Roman"/>
          <w:sz w:val="28"/>
          <w:szCs w:val="28"/>
        </w:rPr>
        <w:t>т.ч</w:t>
      </w:r>
      <w:proofErr w:type="spellEnd"/>
      <w:r w:rsidRPr="00E802C2">
        <w:rPr>
          <w:rFonts w:cs="Times New Roman"/>
          <w:sz w:val="28"/>
          <w:szCs w:val="28"/>
        </w:rPr>
        <w:t xml:space="preserve">. </w:t>
      </w:r>
      <w:r w:rsidR="00BA4908" w:rsidRPr="00E802C2">
        <w:rPr>
          <w:rFonts w:cs="Times New Roman"/>
          <w:sz w:val="28"/>
          <w:szCs w:val="28"/>
        </w:rPr>
        <w:t>2</w:t>
      </w:r>
      <w:r w:rsidRPr="00E802C2">
        <w:rPr>
          <w:rFonts w:cs="Times New Roman"/>
          <w:sz w:val="28"/>
          <w:szCs w:val="28"/>
        </w:rPr>
        <w:t xml:space="preserve"> специалист</w:t>
      </w:r>
      <w:r w:rsidR="00BA4908" w:rsidRPr="00E802C2">
        <w:rPr>
          <w:rFonts w:cs="Times New Roman"/>
          <w:sz w:val="28"/>
          <w:szCs w:val="28"/>
        </w:rPr>
        <w:t>а</w:t>
      </w:r>
      <w:r w:rsidRPr="00E802C2">
        <w:rPr>
          <w:rFonts w:cs="Times New Roman"/>
          <w:sz w:val="28"/>
          <w:szCs w:val="28"/>
        </w:rPr>
        <w:t xml:space="preserve"> </w:t>
      </w:r>
      <w:r w:rsidR="00BA4908" w:rsidRPr="00E802C2">
        <w:rPr>
          <w:rFonts w:cs="Times New Roman"/>
          <w:sz w:val="28"/>
          <w:szCs w:val="28"/>
        </w:rPr>
        <w:t xml:space="preserve">- </w:t>
      </w:r>
      <w:r w:rsidRPr="00E802C2">
        <w:rPr>
          <w:rFonts w:cs="Times New Roman"/>
          <w:sz w:val="28"/>
          <w:szCs w:val="28"/>
        </w:rPr>
        <w:t xml:space="preserve">из числа основного персонала; </w:t>
      </w:r>
      <w:r w:rsidRPr="005A3D35">
        <w:rPr>
          <w:rFonts w:cs="Times New Roman"/>
          <w:sz w:val="28"/>
          <w:szCs w:val="28"/>
        </w:rPr>
        <w:t>уволены</w:t>
      </w:r>
      <w:r w:rsidRPr="00E802C2">
        <w:rPr>
          <w:rFonts w:cs="Times New Roman"/>
          <w:sz w:val="28"/>
          <w:szCs w:val="28"/>
        </w:rPr>
        <w:t xml:space="preserve"> </w:t>
      </w:r>
      <w:r w:rsidR="00BA4908" w:rsidRPr="00E802C2">
        <w:rPr>
          <w:rFonts w:cs="Times New Roman"/>
          <w:sz w:val="28"/>
          <w:szCs w:val="28"/>
        </w:rPr>
        <w:t>3</w:t>
      </w:r>
      <w:r w:rsidRPr="00E802C2">
        <w:rPr>
          <w:rFonts w:cs="Times New Roman"/>
          <w:sz w:val="28"/>
          <w:szCs w:val="28"/>
        </w:rPr>
        <w:t xml:space="preserve"> человек</w:t>
      </w:r>
      <w:r w:rsidR="00BA4908" w:rsidRPr="00E802C2">
        <w:rPr>
          <w:rFonts w:cs="Times New Roman"/>
          <w:sz w:val="28"/>
          <w:szCs w:val="28"/>
        </w:rPr>
        <w:t>а</w:t>
      </w:r>
      <w:r w:rsidRPr="00E802C2">
        <w:rPr>
          <w:rFonts w:cs="Times New Roman"/>
          <w:sz w:val="28"/>
          <w:szCs w:val="28"/>
        </w:rPr>
        <w:t xml:space="preserve">, в </w:t>
      </w:r>
      <w:proofErr w:type="spellStart"/>
      <w:r w:rsidRPr="00E802C2">
        <w:rPr>
          <w:rFonts w:cs="Times New Roman"/>
          <w:sz w:val="28"/>
          <w:szCs w:val="28"/>
        </w:rPr>
        <w:t>т.ч</w:t>
      </w:r>
      <w:proofErr w:type="spellEnd"/>
      <w:r w:rsidRPr="00E802C2">
        <w:rPr>
          <w:rFonts w:cs="Times New Roman"/>
          <w:sz w:val="28"/>
          <w:szCs w:val="28"/>
        </w:rPr>
        <w:t xml:space="preserve">. </w:t>
      </w:r>
      <w:r w:rsidR="00BA4908" w:rsidRPr="00E802C2">
        <w:rPr>
          <w:rFonts w:cs="Times New Roman"/>
          <w:sz w:val="28"/>
          <w:szCs w:val="28"/>
        </w:rPr>
        <w:t xml:space="preserve">2 - </w:t>
      </w:r>
      <w:r w:rsidRPr="00E802C2">
        <w:rPr>
          <w:rFonts w:cs="Times New Roman"/>
          <w:sz w:val="28"/>
          <w:szCs w:val="28"/>
        </w:rPr>
        <w:t xml:space="preserve">из числа основного персонала. </w:t>
      </w:r>
      <w:proofErr w:type="gramEnd"/>
    </w:p>
    <w:p w:rsidR="00A76EBF" w:rsidRPr="00E802C2" w:rsidRDefault="00A76EBF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 xml:space="preserve">Возрастной анализ кадрового состава показывает нам увеличение группы специалистов в возрасте «от 30 до 55 лет» на 4,2% к 2014 г. и одновременное уменьшение  в возрастной группе «55+» на 4,1%. Можно сказать, что в прошедшем году процесс старения кадрового состава приостановился. </w:t>
      </w:r>
    </w:p>
    <w:p w:rsidR="00A76EBF" w:rsidRPr="00E802C2" w:rsidRDefault="00A76EBF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Как положительный момент можно отметить увеличение числа специалистов со стажем от 3 до 10 лет на 6,1%  при условии, что специалисты эт</w:t>
      </w:r>
      <w:r w:rsidR="009D42D1" w:rsidRPr="00E802C2">
        <w:rPr>
          <w:rFonts w:cs="Times New Roman"/>
          <w:sz w:val="28"/>
          <w:szCs w:val="28"/>
        </w:rPr>
        <w:t>ой группы вольются в так называемый «костяк» библиотеки</w:t>
      </w:r>
      <w:r w:rsidRPr="00E802C2">
        <w:rPr>
          <w:rFonts w:cs="Times New Roman"/>
          <w:sz w:val="28"/>
          <w:szCs w:val="28"/>
        </w:rPr>
        <w:t xml:space="preserve">. </w:t>
      </w:r>
    </w:p>
    <w:p w:rsidR="005115C6" w:rsidRPr="00E802C2" w:rsidRDefault="005A3D35" w:rsidP="005A3D35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Образование. </w:t>
      </w:r>
      <w:r w:rsidR="009D42D1" w:rsidRPr="00E802C2">
        <w:rPr>
          <w:rFonts w:cs="Times New Roman"/>
          <w:sz w:val="28"/>
          <w:szCs w:val="28"/>
        </w:rPr>
        <w:t xml:space="preserve">В общей сложности в отчетном году </w:t>
      </w:r>
      <w:r w:rsidR="002E27EA" w:rsidRPr="00E802C2">
        <w:rPr>
          <w:rFonts w:cs="Times New Roman"/>
          <w:sz w:val="28"/>
          <w:szCs w:val="28"/>
        </w:rPr>
        <w:t>количество  специалистов с</w:t>
      </w:r>
      <w:r w:rsidR="00CD55A3" w:rsidRPr="00E802C2">
        <w:rPr>
          <w:rFonts w:cs="Times New Roman"/>
          <w:sz w:val="28"/>
          <w:szCs w:val="28"/>
        </w:rPr>
        <w:t xml:space="preserve"> высшим образованием составило 87,3%, в том числе с</w:t>
      </w:r>
      <w:r w:rsidR="002E27EA" w:rsidRPr="00E802C2">
        <w:rPr>
          <w:rFonts w:cs="Times New Roman"/>
          <w:sz w:val="28"/>
          <w:szCs w:val="28"/>
        </w:rPr>
        <w:t xml:space="preserve"> библиотечным образованием </w:t>
      </w:r>
      <w:r w:rsidR="00CD55A3" w:rsidRPr="00E802C2">
        <w:rPr>
          <w:rFonts w:cs="Times New Roman"/>
          <w:sz w:val="28"/>
          <w:szCs w:val="28"/>
        </w:rPr>
        <w:t xml:space="preserve">- </w:t>
      </w:r>
      <w:r w:rsidR="002E27EA" w:rsidRPr="00E802C2">
        <w:rPr>
          <w:rFonts w:cs="Times New Roman"/>
          <w:sz w:val="28"/>
          <w:szCs w:val="28"/>
        </w:rPr>
        <w:t xml:space="preserve">52,4% от общего числа основного персонала, что на 1,7% ниже по сравнению с предыдущим годом. </w:t>
      </w:r>
    </w:p>
    <w:p w:rsidR="00674797" w:rsidRPr="00E802C2" w:rsidRDefault="00674797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b/>
          <w:sz w:val="28"/>
          <w:szCs w:val="28"/>
        </w:rPr>
        <w:t>Обучение и повышение квалификации</w:t>
      </w:r>
      <w:r w:rsidRPr="00E802C2">
        <w:rPr>
          <w:rFonts w:cs="Times New Roman"/>
          <w:sz w:val="28"/>
          <w:szCs w:val="28"/>
        </w:rPr>
        <w:t xml:space="preserve"> сотрудников БОНУБ в 2015 году велось по нескольким направлениям.</w:t>
      </w:r>
    </w:p>
    <w:p w:rsidR="00A374E4" w:rsidRPr="00E802C2" w:rsidRDefault="00A374E4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sz w:val="28"/>
          <w:szCs w:val="28"/>
        </w:rPr>
        <w:t>По</w:t>
      </w:r>
      <w:r w:rsidR="003A4553" w:rsidRPr="00E802C2">
        <w:rPr>
          <w:rFonts w:cs="Times New Roman"/>
          <w:sz w:val="28"/>
          <w:szCs w:val="28"/>
        </w:rPr>
        <w:t>л</w:t>
      </w:r>
      <w:r w:rsidRPr="00E802C2">
        <w:rPr>
          <w:rFonts w:cs="Times New Roman"/>
          <w:sz w:val="28"/>
          <w:szCs w:val="28"/>
        </w:rPr>
        <w:t>учают библиотечное образование 2 человека</w:t>
      </w:r>
      <w:r w:rsidR="000106B9" w:rsidRPr="00E802C2">
        <w:rPr>
          <w:rFonts w:cs="Times New Roman"/>
          <w:sz w:val="28"/>
          <w:szCs w:val="28"/>
        </w:rPr>
        <w:t xml:space="preserve"> (3,2% от общего числа основного персонала)</w:t>
      </w:r>
      <w:r w:rsidRPr="00E802C2">
        <w:rPr>
          <w:rFonts w:cs="Times New Roman"/>
          <w:sz w:val="28"/>
          <w:szCs w:val="28"/>
        </w:rPr>
        <w:t xml:space="preserve">: </w:t>
      </w:r>
      <w:proofErr w:type="spellStart"/>
      <w:r w:rsidRPr="00E802C2">
        <w:rPr>
          <w:rFonts w:cs="Times New Roman"/>
          <w:sz w:val="28"/>
          <w:szCs w:val="28"/>
        </w:rPr>
        <w:t>Бессакирная</w:t>
      </w:r>
      <w:proofErr w:type="spellEnd"/>
      <w:r w:rsidRPr="00E802C2">
        <w:rPr>
          <w:rFonts w:cs="Times New Roman"/>
          <w:sz w:val="28"/>
          <w:szCs w:val="28"/>
        </w:rPr>
        <w:t xml:space="preserve"> А. С., библиотекарь 1 категории - </w:t>
      </w:r>
      <w:r w:rsidRPr="00E802C2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институт культуры, магистратура, б</w:t>
      </w:r>
      <w:r w:rsidRPr="00E802C2">
        <w:rPr>
          <w:rFonts w:eastAsia="MS Mincho" w:cs="Times New Roman"/>
          <w:sz w:val="28"/>
          <w:szCs w:val="28"/>
        </w:rPr>
        <w:t xml:space="preserve">иблиотечно-информационный факультет, 1 курс; </w:t>
      </w:r>
      <w:proofErr w:type="spellStart"/>
      <w:r w:rsidRPr="00E802C2">
        <w:rPr>
          <w:rFonts w:eastAsia="MS Mincho" w:cs="Times New Roman"/>
          <w:sz w:val="28"/>
          <w:szCs w:val="28"/>
        </w:rPr>
        <w:t>Снытко</w:t>
      </w:r>
      <w:proofErr w:type="spellEnd"/>
      <w:r w:rsidRPr="00E802C2">
        <w:rPr>
          <w:rFonts w:eastAsia="MS Mincho" w:cs="Times New Roman"/>
          <w:sz w:val="28"/>
          <w:szCs w:val="28"/>
        </w:rPr>
        <w:t xml:space="preserve"> Т.А., библиотекарь 2 категории, Б</w:t>
      </w:r>
      <w:r w:rsidR="003F6235" w:rsidRPr="00E802C2">
        <w:rPr>
          <w:rFonts w:eastAsia="MS Mincho" w:cs="Times New Roman"/>
          <w:sz w:val="28"/>
          <w:szCs w:val="28"/>
        </w:rPr>
        <w:t>рянский областной колледж искусств и культуры, специальность «Библиотековедение», 3 курс.</w:t>
      </w:r>
    </w:p>
    <w:p w:rsidR="00674797" w:rsidRPr="00E802C2" w:rsidRDefault="00674797" w:rsidP="00E802C2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E802C2">
        <w:rPr>
          <w:rFonts w:cs="Times New Roman"/>
          <w:b/>
          <w:sz w:val="28"/>
          <w:szCs w:val="28"/>
        </w:rPr>
        <w:t>Дополнительное профессиональное образование</w:t>
      </w:r>
      <w:r w:rsidRPr="00E802C2">
        <w:rPr>
          <w:rFonts w:cs="Times New Roman"/>
          <w:sz w:val="28"/>
          <w:szCs w:val="28"/>
        </w:rPr>
        <w:t xml:space="preserve"> осуществлялось в следующих формах:</w:t>
      </w:r>
    </w:p>
    <w:p w:rsidR="00CD55A3" w:rsidRPr="00E802C2" w:rsidRDefault="00674797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Проблемное и функционально ориентированное повышение квалификации </w:t>
      </w:r>
      <w:r w:rsidRPr="00E802C2">
        <w:rPr>
          <w:rFonts w:ascii="Times New Roman" w:hAnsi="Times New Roman" w:cs="Times New Roman"/>
          <w:sz w:val="28"/>
          <w:szCs w:val="28"/>
        </w:rPr>
        <w:t xml:space="preserve">с получением Удостоверения, Свидетельства, Сертификата </w:t>
      </w:r>
      <w:r w:rsidR="00CD55A3" w:rsidRPr="00E802C2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CD55A3" w:rsidRPr="00E802C2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CD55A3" w:rsidRPr="00E802C2">
        <w:rPr>
          <w:rFonts w:ascii="Times New Roman" w:hAnsi="Times New Roman" w:cs="Times New Roman"/>
          <w:sz w:val="28"/>
          <w:szCs w:val="28"/>
        </w:rPr>
        <w:t xml:space="preserve">специалистов (Горелая О.Н., Константинова О.В., Кулешова В.Л.,  Ларченко Г.Г., </w:t>
      </w:r>
      <w:proofErr w:type="spellStart"/>
      <w:r w:rsidR="00CD55A3" w:rsidRPr="00E802C2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CD55A3" w:rsidRPr="00E802C2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CD55A3" w:rsidRPr="00E802C2">
        <w:rPr>
          <w:rFonts w:ascii="Times New Roman" w:hAnsi="Times New Roman" w:cs="Times New Roman"/>
          <w:sz w:val="28"/>
          <w:szCs w:val="28"/>
        </w:rPr>
        <w:t>Стецкая</w:t>
      </w:r>
      <w:proofErr w:type="spellEnd"/>
      <w:r w:rsidR="00CD55A3" w:rsidRPr="00E802C2">
        <w:rPr>
          <w:rFonts w:ascii="Times New Roman" w:hAnsi="Times New Roman" w:cs="Times New Roman"/>
          <w:sz w:val="28"/>
          <w:szCs w:val="28"/>
        </w:rPr>
        <w:t xml:space="preserve"> Е.В.) </w:t>
      </w:r>
      <w:r w:rsidR="00AF11E9">
        <w:rPr>
          <w:rFonts w:ascii="Times New Roman" w:hAnsi="Times New Roman" w:cs="Times New Roman"/>
          <w:sz w:val="28"/>
          <w:szCs w:val="28"/>
        </w:rPr>
        <w:t xml:space="preserve">- </w:t>
      </w:r>
      <w:r w:rsidR="00CD55A3" w:rsidRPr="00E802C2">
        <w:rPr>
          <w:rFonts w:ascii="Times New Roman" w:hAnsi="Times New Roman" w:cs="Times New Roman"/>
          <w:sz w:val="28"/>
          <w:szCs w:val="28"/>
        </w:rPr>
        <w:t>9,5% от числа основного персонала с получением подтверждающего документа. Это на 3,6% меньше, чем в 2014 году.</w:t>
      </w:r>
    </w:p>
    <w:p w:rsidR="000106B9" w:rsidRPr="00E802C2" w:rsidRDefault="000106B9" w:rsidP="00E802C2">
      <w:pPr>
        <w:pStyle w:val="Standard"/>
        <w:ind w:firstLine="540"/>
        <w:jc w:val="both"/>
        <w:rPr>
          <w:rFonts w:cs="Times New Roman"/>
          <w:b/>
          <w:sz w:val="28"/>
          <w:szCs w:val="28"/>
        </w:rPr>
      </w:pPr>
      <w:r w:rsidRPr="00E802C2">
        <w:rPr>
          <w:rFonts w:cs="Times New Roman"/>
          <w:b/>
          <w:sz w:val="28"/>
          <w:szCs w:val="28"/>
        </w:rPr>
        <w:t>Оперативная актуализация знаний</w:t>
      </w:r>
    </w:p>
    <w:p w:rsidR="00CD55A3" w:rsidRPr="00E802C2" w:rsidRDefault="00CD55A3" w:rsidP="00E80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C2">
        <w:rPr>
          <w:rFonts w:ascii="Times New Roman" w:hAnsi="Times New Roman" w:cs="Times New Roman"/>
          <w:sz w:val="28"/>
          <w:szCs w:val="28"/>
        </w:rPr>
        <w:t>Специалисты областной научной библиотеки (15 человек: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Алешина С.В., Бондарева Л.Г., </w:t>
      </w:r>
      <w:r w:rsidRPr="00E802C2">
        <w:rPr>
          <w:rFonts w:ascii="Times New Roman" w:hAnsi="Times New Roman" w:cs="Times New Roman"/>
          <w:sz w:val="28"/>
          <w:szCs w:val="28"/>
        </w:rPr>
        <w:t xml:space="preserve">Бондарева С.И., Горелая О.Н., Дворак О.В.,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Дедюля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С.С., </w:t>
      </w:r>
      <w:r w:rsidR="006E6A4A" w:rsidRPr="00E802C2">
        <w:rPr>
          <w:rFonts w:ascii="Times New Roman" w:hAnsi="Times New Roman" w:cs="Times New Roman"/>
          <w:sz w:val="28"/>
          <w:szCs w:val="28"/>
        </w:rPr>
        <w:t xml:space="preserve">Иванова С.Е., </w:t>
      </w:r>
      <w:r w:rsidRPr="00E802C2">
        <w:rPr>
          <w:rFonts w:ascii="Times New Roman" w:hAnsi="Times New Roman" w:cs="Times New Roman"/>
          <w:sz w:val="28"/>
          <w:szCs w:val="28"/>
        </w:rPr>
        <w:t xml:space="preserve">Константинова О.В.,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Кукатова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Г.И., Куликова О.Ю., </w:t>
      </w:r>
      <w:r w:rsidR="006E6A4A" w:rsidRPr="00E802C2">
        <w:rPr>
          <w:rFonts w:ascii="Times New Roman" w:hAnsi="Times New Roman" w:cs="Times New Roman"/>
          <w:sz w:val="28"/>
          <w:szCs w:val="28"/>
        </w:rPr>
        <w:t xml:space="preserve">Мурашкина С.В., </w:t>
      </w:r>
      <w:r w:rsidRPr="00E802C2">
        <w:rPr>
          <w:rFonts w:ascii="Times New Roman" w:hAnsi="Times New Roman" w:cs="Times New Roman"/>
          <w:sz w:val="28"/>
          <w:szCs w:val="28"/>
        </w:rPr>
        <w:t xml:space="preserve">Нестерова Н.В.,  </w:t>
      </w:r>
      <w:proofErr w:type="spellStart"/>
      <w:r w:rsidR="006E6A4A" w:rsidRPr="00E802C2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Шархун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Л.В.</w:t>
      </w:r>
      <w:r w:rsidR="006E6A4A" w:rsidRPr="00E802C2">
        <w:rPr>
          <w:rFonts w:ascii="Times New Roman" w:hAnsi="Times New Roman" w:cs="Times New Roman"/>
          <w:sz w:val="28"/>
          <w:szCs w:val="28"/>
        </w:rPr>
        <w:t>) (</w:t>
      </w:r>
      <w:r w:rsidRPr="00E802C2">
        <w:rPr>
          <w:rFonts w:ascii="Times New Roman" w:hAnsi="Times New Roman" w:cs="Times New Roman"/>
          <w:color w:val="00B0F0"/>
          <w:sz w:val="28"/>
          <w:szCs w:val="28"/>
        </w:rPr>
        <w:t>«-3» к 2014 г</w:t>
      </w:r>
      <w:r w:rsidRPr="00E802C2">
        <w:rPr>
          <w:rFonts w:ascii="Times New Roman" w:hAnsi="Times New Roman" w:cs="Times New Roman"/>
          <w:sz w:val="28"/>
          <w:szCs w:val="28"/>
        </w:rPr>
        <w:t xml:space="preserve">.) приняли участие  в 27 </w:t>
      </w:r>
      <w:r w:rsidRPr="00E802C2">
        <w:rPr>
          <w:rFonts w:ascii="Times New Roman" w:hAnsi="Times New Roman" w:cs="Times New Roman"/>
          <w:color w:val="00B0F0"/>
          <w:sz w:val="28"/>
          <w:szCs w:val="28"/>
        </w:rPr>
        <w:t xml:space="preserve">(-5 к 2014 г.) </w:t>
      </w:r>
      <w:r w:rsidRPr="00E802C2">
        <w:rPr>
          <w:rFonts w:ascii="Times New Roman" w:hAnsi="Times New Roman" w:cs="Times New Roman"/>
          <w:sz w:val="28"/>
          <w:szCs w:val="28"/>
        </w:rPr>
        <w:t>мероприятиях разного уровня</w:t>
      </w:r>
      <w:proofErr w:type="gramEnd"/>
      <w:r w:rsidRPr="00E802C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F11E9">
        <w:rPr>
          <w:rFonts w:ascii="Times New Roman" w:hAnsi="Times New Roman" w:cs="Times New Roman"/>
          <w:sz w:val="28"/>
          <w:szCs w:val="28"/>
        </w:rPr>
        <w:t xml:space="preserve">в </w:t>
      </w:r>
      <w:r w:rsidRPr="00E802C2">
        <w:rPr>
          <w:rFonts w:ascii="Times New Roman" w:hAnsi="Times New Roman" w:cs="Times New Roman"/>
          <w:sz w:val="28"/>
          <w:szCs w:val="28"/>
        </w:rPr>
        <w:t xml:space="preserve">1 </w:t>
      </w:r>
      <w:r w:rsidRPr="00E802C2">
        <w:rPr>
          <w:rFonts w:ascii="Times New Roman" w:hAnsi="Times New Roman" w:cs="Times New Roman"/>
          <w:color w:val="00B0F0"/>
          <w:sz w:val="28"/>
          <w:szCs w:val="28"/>
        </w:rPr>
        <w:t xml:space="preserve">(-2 к 2014 г.) </w:t>
      </w:r>
      <w:r w:rsidRPr="00E802C2">
        <w:rPr>
          <w:rFonts w:ascii="Times New Roman" w:hAnsi="Times New Roman" w:cs="Times New Roman"/>
          <w:sz w:val="28"/>
          <w:szCs w:val="28"/>
        </w:rPr>
        <w:t xml:space="preserve">международном, 6 </w:t>
      </w:r>
      <w:r w:rsidRPr="00E802C2">
        <w:rPr>
          <w:rFonts w:ascii="Times New Roman" w:hAnsi="Times New Roman" w:cs="Times New Roman"/>
          <w:color w:val="00B0F0"/>
          <w:sz w:val="28"/>
          <w:szCs w:val="28"/>
        </w:rPr>
        <w:t xml:space="preserve">(-7 к 2014 г.)  </w:t>
      </w:r>
      <w:r w:rsidRPr="00E802C2">
        <w:rPr>
          <w:rFonts w:ascii="Times New Roman" w:hAnsi="Times New Roman" w:cs="Times New Roman"/>
          <w:sz w:val="28"/>
          <w:szCs w:val="28"/>
        </w:rPr>
        <w:t xml:space="preserve">всероссийских, 10 </w:t>
      </w:r>
      <w:r w:rsidRPr="00E802C2">
        <w:rPr>
          <w:rFonts w:ascii="Times New Roman" w:hAnsi="Times New Roman" w:cs="Times New Roman"/>
          <w:color w:val="FF0000"/>
          <w:sz w:val="28"/>
          <w:szCs w:val="28"/>
        </w:rPr>
        <w:t>(+4 к 2014 г</w:t>
      </w:r>
      <w:r w:rsidRPr="00E802C2">
        <w:rPr>
          <w:rFonts w:ascii="Times New Roman" w:hAnsi="Times New Roman" w:cs="Times New Roman"/>
          <w:sz w:val="28"/>
          <w:szCs w:val="28"/>
        </w:rPr>
        <w:t xml:space="preserve">.) межрегиональных, 10 (=2014 г.) областных. Было представлено </w:t>
      </w:r>
      <w:r w:rsidRPr="00E802C2">
        <w:rPr>
          <w:rFonts w:ascii="Times New Roman" w:hAnsi="Times New Roman" w:cs="Times New Roman"/>
          <w:sz w:val="28"/>
          <w:szCs w:val="28"/>
          <w:u w:val="single"/>
        </w:rPr>
        <w:t>5 докладов, 8 выступлений</w:t>
      </w:r>
      <w:r w:rsidRPr="00E802C2">
        <w:rPr>
          <w:rFonts w:ascii="Times New Roman" w:hAnsi="Times New Roman" w:cs="Times New Roman"/>
          <w:sz w:val="28"/>
          <w:szCs w:val="28"/>
        </w:rPr>
        <w:t>, освещающих опыт работы библиотеки по различным направлениям, дано 2 мастер-класса.</w:t>
      </w:r>
    </w:p>
    <w:p w:rsidR="00634065" w:rsidRDefault="00634065" w:rsidP="00E80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Таким образом, в 2015 году </w:t>
      </w:r>
      <w:r w:rsidR="00B00ED4" w:rsidRPr="00E802C2">
        <w:rPr>
          <w:rFonts w:ascii="Times New Roman" w:hAnsi="Times New Roman" w:cs="Times New Roman"/>
          <w:sz w:val="28"/>
          <w:szCs w:val="28"/>
        </w:rPr>
        <w:t xml:space="preserve">17 человек </w:t>
      </w:r>
      <w:r w:rsidR="00061DB3" w:rsidRPr="00E802C2">
        <w:rPr>
          <w:rFonts w:ascii="Times New Roman" w:hAnsi="Times New Roman" w:cs="Times New Roman"/>
          <w:sz w:val="28"/>
          <w:szCs w:val="28"/>
        </w:rPr>
        <w:t xml:space="preserve">(27% от основного персонала) повысили свою квалификацию. </w:t>
      </w:r>
    </w:p>
    <w:p w:rsidR="00F64CE8" w:rsidRDefault="00F64CE8" w:rsidP="00E80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E8" w:rsidRPr="00E802C2" w:rsidRDefault="00F64CE8" w:rsidP="00E80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D35" w:rsidRPr="005A3D35" w:rsidRDefault="005A3D35" w:rsidP="00E802C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5C46" w:rsidRDefault="007E5C46" w:rsidP="00E80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lastRenderedPageBreak/>
        <w:t>Целевой показатель</w:t>
      </w:r>
    </w:p>
    <w:p w:rsidR="007E5C46" w:rsidRDefault="007E5C46" w:rsidP="005A3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 xml:space="preserve">Публикации статей, подготовленных специалистами библиотеки. </w:t>
      </w:r>
      <w:r w:rsidRPr="005A3D35">
        <w:rPr>
          <w:rFonts w:ascii="Times New Roman" w:hAnsi="Times New Roman" w:cs="Times New Roman"/>
          <w:sz w:val="28"/>
          <w:szCs w:val="28"/>
        </w:rPr>
        <w:t>План – 15, фактическое выполнение – 16.</w:t>
      </w:r>
    </w:p>
    <w:p w:rsidR="00F64CE8" w:rsidRPr="00F64CE8" w:rsidRDefault="00F64CE8" w:rsidP="005A3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78F6" w:rsidRPr="00E802C2" w:rsidRDefault="001F78F6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5A3D35">
        <w:rPr>
          <w:rFonts w:ascii="Times New Roman" w:hAnsi="Times New Roman" w:cs="Times New Roman"/>
          <w:color w:val="000000"/>
          <w:sz w:val="28"/>
          <w:szCs w:val="28"/>
        </w:rPr>
        <w:t>тиражирования опыта работы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областной научной универсальной библиотек</w:t>
      </w:r>
      <w:r w:rsidR="006E6A4A" w:rsidRPr="00E802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4A"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>специалистами</w:t>
      </w:r>
      <w:r w:rsidR="006E6A4A"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E6A4A" w:rsidRPr="00E802C2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 С.И., Горелой О.Н.,</w:t>
      </w:r>
      <w:r w:rsidR="006E6A4A" w:rsidRPr="00E80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A4A" w:rsidRPr="00E802C2">
        <w:rPr>
          <w:rFonts w:ascii="Times New Roman" w:hAnsi="Times New Roman" w:cs="Times New Roman"/>
          <w:sz w:val="28"/>
          <w:szCs w:val="28"/>
        </w:rPr>
        <w:t xml:space="preserve"> Дворак О.В., </w:t>
      </w:r>
      <w:proofErr w:type="spellStart"/>
      <w:r w:rsidR="006E6A4A" w:rsidRPr="00E802C2">
        <w:rPr>
          <w:rFonts w:ascii="Times New Roman" w:hAnsi="Times New Roman" w:cs="Times New Roman"/>
          <w:sz w:val="28"/>
          <w:szCs w:val="28"/>
        </w:rPr>
        <w:t>Кукатовой</w:t>
      </w:r>
      <w:proofErr w:type="spellEnd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 Г.И., Куликовой О.Ю., </w:t>
      </w:r>
      <w:proofErr w:type="spellStart"/>
      <w:r w:rsidR="006E6A4A" w:rsidRPr="00E802C2">
        <w:rPr>
          <w:rFonts w:ascii="Times New Roman" w:hAnsi="Times New Roman" w:cs="Times New Roman"/>
          <w:sz w:val="28"/>
          <w:szCs w:val="28"/>
        </w:rPr>
        <w:t>Лиозновой</w:t>
      </w:r>
      <w:proofErr w:type="spellEnd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6E6A4A" w:rsidRPr="00E802C2">
        <w:rPr>
          <w:rFonts w:ascii="Times New Roman" w:hAnsi="Times New Roman" w:cs="Times New Roman"/>
          <w:sz w:val="28"/>
          <w:szCs w:val="28"/>
        </w:rPr>
        <w:t>Лукьянцевой</w:t>
      </w:r>
      <w:proofErr w:type="spellEnd"/>
      <w:r w:rsidR="006E6A4A" w:rsidRPr="00E802C2">
        <w:rPr>
          <w:rFonts w:ascii="Times New Roman" w:hAnsi="Times New Roman" w:cs="Times New Roman"/>
          <w:sz w:val="28"/>
          <w:szCs w:val="28"/>
        </w:rPr>
        <w:t xml:space="preserve"> З.Л., Мартыновой Е.Н., Нестеровой Н.В.)   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6E6A4A" w:rsidRPr="00E802C2">
        <w:rPr>
          <w:rFonts w:ascii="Times New Roman" w:hAnsi="Times New Roman" w:cs="Times New Roman"/>
          <w:color w:val="000000"/>
          <w:sz w:val="28"/>
          <w:szCs w:val="28"/>
        </w:rPr>
        <w:t>ыли</w:t>
      </w:r>
      <w:r w:rsidRPr="00E802C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подготовлены и опубликованы 16 статей в профессиональной прессе.</w:t>
      </w:r>
    </w:p>
    <w:p w:rsidR="00F822A8" w:rsidRPr="00E802C2" w:rsidRDefault="00F822A8" w:rsidP="00E802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C2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некоторые отделы не выполняют данный целевой показатель.</w:t>
      </w:r>
    </w:p>
    <w:p w:rsidR="00061DB3" w:rsidRPr="00E802C2" w:rsidRDefault="00061DB3" w:rsidP="00E802C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green"/>
        </w:rPr>
      </w:pPr>
    </w:p>
    <w:p w:rsidR="00F545DC" w:rsidRPr="00E802C2" w:rsidRDefault="00F545DC" w:rsidP="00E802C2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C2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E802C2">
        <w:rPr>
          <w:rFonts w:ascii="Times New Roman" w:hAnsi="Times New Roman" w:cs="Times New Roman"/>
          <w:b/>
          <w:sz w:val="28"/>
          <w:szCs w:val="28"/>
        </w:rPr>
        <w:t>ЕРСПЕКТИВЫ  РАЗВИТИЯ  2016 года</w:t>
      </w:r>
    </w:p>
    <w:p w:rsidR="00F545DC" w:rsidRPr="00E802C2" w:rsidRDefault="00F545DC" w:rsidP="00E802C2">
      <w:pPr>
        <w:pStyle w:val="aa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 xml:space="preserve">Развитие центральной библиотеки региона как </w:t>
      </w:r>
      <w:r w:rsidR="003A0F4C" w:rsidRPr="00E802C2">
        <w:rPr>
          <w:rFonts w:ascii="Times New Roman" w:hAnsi="Times New Roman" w:cs="Times New Roman"/>
          <w:sz w:val="28"/>
          <w:szCs w:val="28"/>
        </w:rPr>
        <w:t xml:space="preserve">альтернативного </w:t>
      </w:r>
      <w:r w:rsidR="00AF11E9">
        <w:rPr>
          <w:rFonts w:ascii="Times New Roman" w:hAnsi="Times New Roman" w:cs="Times New Roman"/>
          <w:sz w:val="28"/>
          <w:szCs w:val="28"/>
        </w:rPr>
        <w:t>образовательного центра.</w:t>
      </w:r>
    </w:p>
    <w:p w:rsidR="003A0F4C" w:rsidRPr="00E802C2" w:rsidRDefault="003A0F4C" w:rsidP="00E802C2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Расширение спектра предоставляемых библиотекой услуг на основе внедрения новых информационных технологий, организации комфортной библиотечной среды.</w:t>
      </w:r>
    </w:p>
    <w:p w:rsidR="00F545DC" w:rsidRPr="00E802C2" w:rsidRDefault="00F545DC" w:rsidP="00E802C2">
      <w:pPr>
        <w:pStyle w:val="aa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Укрепление межведомственного взаимодействия субъектов инфраструктуры чтения в Брянской области.</w:t>
      </w:r>
    </w:p>
    <w:p w:rsidR="00F545DC" w:rsidRPr="00E802C2" w:rsidRDefault="00F545DC" w:rsidP="00E802C2">
      <w:pPr>
        <w:pStyle w:val="a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Ра</w:t>
      </w:r>
      <w:r w:rsidR="003A0F4C" w:rsidRPr="00E802C2">
        <w:rPr>
          <w:rFonts w:ascii="Times New Roman" w:hAnsi="Times New Roman" w:cs="Times New Roman"/>
          <w:sz w:val="28"/>
          <w:szCs w:val="28"/>
        </w:rPr>
        <w:t xml:space="preserve">сширение географии </w:t>
      </w:r>
      <w:proofErr w:type="spellStart"/>
      <w:r w:rsidRPr="00E802C2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E802C2">
        <w:rPr>
          <w:rFonts w:ascii="Times New Roman" w:hAnsi="Times New Roman" w:cs="Times New Roman"/>
          <w:sz w:val="28"/>
          <w:szCs w:val="28"/>
        </w:rPr>
        <w:t xml:space="preserve">  обслуживания населения с учетом реструктуризации  сети общедоступных библиотек региона.</w:t>
      </w:r>
    </w:p>
    <w:p w:rsidR="00F545DC" w:rsidRPr="00E802C2" w:rsidRDefault="003A0F4C" w:rsidP="00E802C2">
      <w:pPr>
        <w:pStyle w:val="aa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02C2">
        <w:rPr>
          <w:rFonts w:ascii="Times New Roman" w:hAnsi="Times New Roman" w:cs="Times New Roman"/>
          <w:sz w:val="28"/>
          <w:szCs w:val="28"/>
        </w:rPr>
        <w:t>Развитие</w:t>
      </w:r>
      <w:r w:rsidR="00F545DC" w:rsidRPr="00E802C2">
        <w:rPr>
          <w:rFonts w:ascii="Times New Roman" w:hAnsi="Times New Roman" w:cs="Times New Roman"/>
          <w:sz w:val="28"/>
          <w:szCs w:val="28"/>
        </w:rPr>
        <w:t xml:space="preserve"> центральной библиотеки региона как центра краеведения.</w:t>
      </w:r>
    </w:p>
    <w:p w:rsidR="00F545DC" w:rsidRPr="00E802C2" w:rsidRDefault="00F545DC" w:rsidP="00E802C2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F545DC" w:rsidRPr="00E802C2" w:rsidSect="001C264E">
      <w:pgSz w:w="11909" w:h="16834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E5" w:rsidRDefault="00440AE5" w:rsidP="00DB6AE5">
      <w:pPr>
        <w:spacing w:after="0" w:line="240" w:lineRule="auto"/>
      </w:pPr>
      <w:r>
        <w:separator/>
      </w:r>
    </w:p>
  </w:endnote>
  <w:endnote w:type="continuationSeparator" w:id="0">
    <w:p w:rsidR="00440AE5" w:rsidRDefault="00440AE5" w:rsidP="00DB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E5" w:rsidRDefault="00440AE5" w:rsidP="00DB6AE5">
      <w:pPr>
        <w:spacing w:after="0" w:line="240" w:lineRule="auto"/>
      </w:pPr>
      <w:r>
        <w:separator/>
      </w:r>
    </w:p>
  </w:footnote>
  <w:footnote w:type="continuationSeparator" w:id="0">
    <w:p w:rsidR="00440AE5" w:rsidRDefault="00440AE5" w:rsidP="00DB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15F"/>
    <w:multiLevelType w:val="hybridMultilevel"/>
    <w:tmpl w:val="AC20D3EE"/>
    <w:lvl w:ilvl="0" w:tplc="1DCCA1E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16336030"/>
    <w:multiLevelType w:val="hybridMultilevel"/>
    <w:tmpl w:val="9F749B36"/>
    <w:lvl w:ilvl="0" w:tplc="1DCCA1E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FC076E"/>
    <w:multiLevelType w:val="multilevel"/>
    <w:tmpl w:val="674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CD6"/>
    <w:multiLevelType w:val="multilevel"/>
    <w:tmpl w:val="2299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478C"/>
    <w:multiLevelType w:val="hybridMultilevel"/>
    <w:tmpl w:val="0060E30C"/>
    <w:lvl w:ilvl="0" w:tplc="036235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F41628"/>
    <w:multiLevelType w:val="multilevel"/>
    <w:tmpl w:val="2230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2BA409E"/>
    <w:multiLevelType w:val="hybridMultilevel"/>
    <w:tmpl w:val="3E082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5116D"/>
    <w:multiLevelType w:val="multilevel"/>
    <w:tmpl w:val="6FDCC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09271E5"/>
    <w:multiLevelType w:val="hybridMultilevel"/>
    <w:tmpl w:val="ABB4BAD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B608DE"/>
    <w:multiLevelType w:val="multilevel"/>
    <w:tmpl w:val="963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B5AE7"/>
    <w:multiLevelType w:val="multilevel"/>
    <w:tmpl w:val="31FAC438"/>
    <w:styleLink w:val="WW8Num4"/>
    <w:lvl w:ilvl="0">
      <w:numFmt w:val="bullet"/>
      <w:lvlText w:val="-"/>
      <w:lvlJc w:val="left"/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084E30"/>
    <w:multiLevelType w:val="hybridMultilevel"/>
    <w:tmpl w:val="E02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D58"/>
    <w:multiLevelType w:val="hybridMultilevel"/>
    <w:tmpl w:val="9D3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27D6"/>
    <w:multiLevelType w:val="hybridMultilevel"/>
    <w:tmpl w:val="EB5A8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945706"/>
    <w:multiLevelType w:val="hybridMultilevel"/>
    <w:tmpl w:val="6A5CACC2"/>
    <w:lvl w:ilvl="0" w:tplc="2592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3607F"/>
    <w:multiLevelType w:val="hybridMultilevel"/>
    <w:tmpl w:val="42A4EF28"/>
    <w:lvl w:ilvl="0" w:tplc="97A89FC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1DCCA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0D09"/>
    <w:multiLevelType w:val="hybridMultilevel"/>
    <w:tmpl w:val="86FC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0C5B"/>
    <w:multiLevelType w:val="hybridMultilevel"/>
    <w:tmpl w:val="A9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7777D"/>
    <w:multiLevelType w:val="hybridMultilevel"/>
    <w:tmpl w:val="F078F090"/>
    <w:lvl w:ilvl="0" w:tplc="55F29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62065"/>
    <w:multiLevelType w:val="hybridMultilevel"/>
    <w:tmpl w:val="0AE443D2"/>
    <w:lvl w:ilvl="0" w:tplc="2DA2F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1DCCA1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7918"/>
    <w:multiLevelType w:val="hybridMultilevel"/>
    <w:tmpl w:val="8902B4A4"/>
    <w:lvl w:ilvl="0" w:tplc="A4D4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820AD"/>
    <w:multiLevelType w:val="hybridMultilevel"/>
    <w:tmpl w:val="8E4C93D0"/>
    <w:lvl w:ilvl="0" w:tplc="97A89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8205F"/>
    <w:multiLevelType w:val="hybridMultilevel"/>
    <w:tmpl w:val="C44C1C40"/>
    <w:lvl w:ilvl="0" w:tplc="04D4B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8F2844"/>
    <w:multiLevelType w:val="hybridMultilevel"/>
    <w:tmpl w:val="916A04B6"/>
    <w:lvl w:ilvl="0" w:tplc="84BEE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C24F4"/>
    <w:multiLevelType w:val="hybridMultilevel"/>
    <w:tmpl w:val="C2A4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52DB"/>
    <w:multiLevelType w:val="hybridMultilevel"/>
    <w:tmpl w:val="C110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5EE18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A01BC"/>
    <w:multiLevelType w:val="hybridMultilevel"/>
    <w:tmpl w:val="84869F02"/>
    <w:lvl w:ilvl="0" w:tplc="B2120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15"/>
  </w:num>
  <w:num w:numId="5">
    <w:abstractNumId w:val="21"/>
  </w:num>
  <w:num w:numId="6">
    <w:abstractNumId w:val="9"/>
  </w:num>
  <w:num w:numId="7">
    <w:abstractNumId w:val="5"/>
  </w:num>
  <w:num w:numId="8">
    <w:abstractNumId w:val="16"/>
  </w:num>
  <w:num w:numId="9">
    <w:abstractNumId w:val="25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2"/>
  </w:num>
  <w:num w:numId="18">
    <w:abstractNumId w:val="14"/>
  </w:num>
  <w:num w:numId="19">
    <w:abstractNumId w:val="20"/>
  </w:num>
  <w:num w:numId="20">
    <w:abstractNumId w:val="18"/>
  </w:num>
  <w:num w:numId="21">
    <w:abstractNumId w:val="12"/>
  </w:num>
  <w:num w:numId="22">
    <w:abstractNumId w:val="17"/>
  </w:num>
  <w:num w:numId="23">
    <w:abstractNumId w:val="1"/>
  </w:num>
  <w:num w:numId="24">
    <w:abstractNumId w:val="0"/>
  </w:num>
  <w:num w:numId="25">
    <w:abstractNumId w:val="4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4"/>
    <w:rsid w:val="00001638"/>
    <w:rsid w:val="000106B9"/>
    <w:rsid w:val="00017916"/>
    <w:rsid w:val="000209D8"/>
    <w:rsid w:val="00021682"/>
    <w:rsid w:val="00021D1A"/>
    <w:rsid w:val="0002380D"/>
    <w:rsid w:val="0002592A"/>
    <w:rsid w:val="00027DC5"/>
    <w:rsid w:val="00036A6D"/>
    <w:rsid w:val="00044FCB"/>
    <w:rsid w:val="000520C6"/>
    <w:rsid w:val="0005429F"/>
    <w:rsid w:val="00060DDE"/>
    <w:rsid w:val="00061A77"/>
    <w:rsid w:val="00061DB3"/>
    <w:rsid w:val="000628EA"/>
    <w:rsid w:val="00067B51"/>
    <w:rsid w:val="0008059A"/>
    <w:rsid w:val="00080ABD"/>
    <w:rsid w:val="00080E5A"/>
    <w:rsid w:val="00097E22"/>
    <w:rsid w:val="00097E29"/>
    <w:rsid w:val="000A0B6A"/>
    <w:rsid w:val="000A724B"/>
    <w:rsid w:val="000A79A1"/>
    <w:rsid w:val="000B0D41"/>
    <w:rsid w:val="000C6DCE"/>
    <w:rsid w:val="000C7E7A"/>
    <w:rsid w:val="000D1072"/>
    <w:rsid w:val="000D178B"/>
    <w:rsid w:val="000F4958"/>
    <w:rsid w:val="000F7F88"/>
    <w:rsid w:val="00106D23"/>
    <w:rsid w:val="00112EBA"/>
    <w:rsid w:val="00116063"/>
    <w:rsid w:val="00121914"/>
    <w:rsid w:val="001239BB"/>
    <w:rsid w:val="001248DB"/>
    <w:rsid w:val="00130307"/>
    <w:rsid w:val="00132101"/>
    <w:rsid w:val="001335BF"/>
    <w:rsid w:val="00134951"/>
    <w:rsid w:val="001358B8"/>
    <w:rsid w:val="0014099B"/>
    <w:rsid w:val="00147610"/>
    <w:rsid w:val="001527F0"/>
    <w:rsid w:val="00153234"/>
    <w:rsid w:val="0016771D"/>
    <w:rsid w:val="00171CD4"/>
    <w:rsid w:val="00171F27"/>
    <w:rsid w:val="00177E2B"/>
    <w:rsid w:val="00180934"/>
    <w:rsid w:val="001848DD"/>
    <w:rsid w:val="00191AE8"/>
    <w:rsid w:val="001949A1"/>
    <w:rsid w:val="001A5AAB"/>
    <w:rsid w:val="001C264E"/>
    <w:rsid w:val="001C2EAC"/>
    <w:rsid w:val="001D43A4"/>
    <w:rsid w:val="001D6048"/>
    <w:rsid w:val="001E17BA"/>
    <w:rsid w:val="001E2B88"/>
    <w:rsid w:val="001F0446"/>
    <w:rsid w:val="001F4564"/>
    <w:rsid w:val="001F5AF1"/>
    <w:rsid w:val="001F78F6"/>
    <w:rsid w:val="001F7E03"/>
    <w:rsid w:val="00200EB0"/>
    <w:rsid w:val="00200F52"/>
    <w:rsid w:val="002053D9"/>
    <w:rsid w:val="00206CB0"/>
    <w:rsid w:val="00211FDE"/>
    <w:rsid w:val="002147BB"/>
    <w:rsid w:val="00217DE8"/>
    <w:rsid w:val="00222B51"/>
    <w:rsid w:val="0022635D"/>
    <w:rsid w:val="00226AA3"/>
    <w:rsid w:val="0024550B"/>
    <w:rsid w:val="002500C8"/>
    <w:rsid w:val="00251E95"/>
    <w:rsid w:val="00266252"/>
    <w:rsid w:val="00270D74"/>
    <w:rsid w:val="00272BC5"/>
    <w:rsid w:val="00273368"/>
    <w:rsid w:val="00276F0E"/>
    <w:rsid w:val="0028563B"/>
    <w:rsid w:val="0029166C"/>
    <w:rsid w:val="00295AF0"/>
    <w:rsid w:val="00297161"/>
    <w:rsid w:val="00297BCB"/>
    <w:rsid w:val="002A7963"/>
    <w:rsid w:val="002C430C"/>
    <w:rsid w:val="002C61A1"/>
    <w:rsid w:val="002D244B"/>
    <w:rsid w:val="002D3163"/>
    <w:rsid w:val="002D6C47"/>
    <w:rsid w:val="002E2291"/>
    <w:rsid w:val="002E27EA"/>
    <w:rsid w:val="002E2C6F"/>
    <w:rsid w:val="002F2633"/>
    <w:rsid w:val="00300777"/>
    <w:rsid w:val="0030652D"/>
    <w:rsid w:val="00320092"/>
    <w:rsid w:val="00322525"/>
    <w:rsid w:val="00331FDC"/>
    <w:rsid w:val="0033358E"/>
    <w:rsid w:val="00340961"/>
    <w:rsid w:val="00364F47"/>
    <w:rsid w:val="003657E1"/>
    <w:rsid w:val="00373BD5"/>
    <w:rsid w:val="003752D6"/>
    <w:rsid w:val="0038156A"/>
    <w:rsid w:val="0038420E"/>
    <w:rsid w:val="00391D74"/>
    <w:rsid w:val="00393E80"/>
    <w:rsid w:val="00397D42"/>
    <w:rsid w:val="003A0F4C"/>
    <w:rsid w:val="003A4553"/>
    <w:rsid w:val="003A707E"/>
    <w:rsid w:val="003B15BC"/>
    <w:rsid w:val="003B24C8"/>
    <w:rsid w:val="003B53E7"/>
    <w:rsid w:val="003B65F1"/>
    <w:rsid w:val="003B7DA7"/>
    <w:rsid w:val="003C36FC"/>
    <w:rsid w:val="003C3FB0"/>
    <w:rsid w:val="003D1AB4"/>
    <w:rsid w:val="003D4BEB"/>
    <w:rsid w:val="003E0EAE"/>
    <w:rsid w:val="003E2107"/>
    <w:rsid w:val="003F2BC4"/>
    <w:rsid w:val="003F5EB0"/>
    <w:rsid w:val="003F6235"/>
    <w:rsid w:val="00401E07"/>
    <w:rsid w:val="00405E6C"/>
    <w:rsid w:val="004061A5"/>
    <w:rsid w:val="00411051"/>
    <w:rsid w:val="00411205"/>
    <w:rsid w:val="00414619"/>
    <w:rsid w:val="00414DBD"/>
    <w:rsid w:val="00424CBF"/>
    <w:rsid w:val="004274E2"/>
    <w:rsid w:val="00430197"/>
    <w:rsid w:val="00430D82"/>
    <w:rsid w:val="004312D3"/>
    <w:rsid w:val="00436CAD"/>
    <w:rsid w:val="00440AE5"/>
    <w:rsid w:val="00444151"/>
    <w:rsid w:val="00451BFA"/>
    <w:rsid w:val="00452531"/>
    <w:rsid w:val="004546AA"/>
    <w:rsid w:val="00465E1A"/>
    <w:rsid w:val="00484543"/>
    <w:rsid w:val="0049144C"/>
    <w:rsid w:val="0049723D"/>
    <w:rsid w:val="004A086A"/>
    <w:rsid w:val="004A1284"/>
    <w:rsid w:val="004A14EB"/>
    <w:rsid w:val="004A1BF3"/>
    <w:rsid w:val="004B1816"/>
    <w:rsid w:val="004B7E09"/>
    <w:rsid w:val="004C14B8"/>
    <w:rsid w:val="004C39E8"/>
    <w:rsid w:val="004E7F86"/>
    <w:rsid w:val="004F4360"/>
    <w:rsid w:val="00500C2F"/>
    <w:rsid w:val="00510978"/>
    <w:rsid w:val="005111CB"/>
    <w:rsid w:val="005115C6"/>
    <w:rsid w:val="00524EEB"/>
    <w:rsid w:val="00534334"/>
    <w:rsid w:val="00534B5E"/>
    <w:rsid w:val="00535D80"/>
    <w:rsid w:val="00544CAF"/>
    <w:rsid w:val="00551021"/>
    <w:rsid w:val="00561309"/>
    <w:rsid w:val="0056138B"/>
    <w:rsid w:val="0056468F"/>
    <w:rsid w:val="00571F7F"/>
    <w:rsid w:val="00572CD2"/>
    <w:rsid w:val="005769B6"/>
    <w:rsid w:val="00584A23"/>
    <w:rsid w:val="00592B2F"/>
    <w:rsid w:val="0059659E"/>
    <w:rsid w:val="00596A49"/>
    <w:rsid w:val="005A3D35"/>
    <w:rsid w:val="005B35D2"/>
    <w:rsid w:val="005B39F5"/>
    <w:rsid w:val="005B7B9B"/>
    <w:rsid w:val="005C1B83"/>
    <w:rsid w:val="005C1D85"/>
    <w:rsid w:val="005C269E"/>
    <w:rsid w:val="005C4433"/>
    <w:rsid w:val="005C554F"/>
    <w:rsid w:val="005D0D12"/>
    <w:rsid w:val="005D2BF8"/>
    <w:rsid w:val="005E2147"/>
    <w:rsid w:val="005F1896"/>
    <w:rsid w:val="005F4CA2"/>
    <w:rsid w:val="006024DC"/>
    <w:rsid w:val="00605B3E"/>
    <w:rsid w:val="00614570"/>
    <w:rsid w:val="00632943"/>
    <w:rsid w:val="00632B88"/>
    <w:rsid w:val="00634065"/>
    <w:rsid w:val="00634D48"/>
    <w:rsid w:val="0063638D"/>
    <w:rsid w:val="006469B5"/>
    <w:rsid w:val="00647540"/>
    <w:rsid w:val="00647B00"/>
    <w:rsid w:val="00657E64"/>
    <w:rsid w:val="00666820"/>
    <w:rsid w:val="0067231B"/>
    <w:rsid w:val="00674797"/>
    <w:rsid w:val="006752FE"/>
    <w:rsid w:val="00675A0E"/>
    <w:rsid w:val="00677DDC"/>
    <w:rsid w:val="00687ED9"/>
    <w:rsid w:val="00687F14"/>
    <w:rsid w:val="00692B90"/>
    <w:rsid w:val="006A3045"/>
    <w:rsid w:val="006A3794"/>
    <w:rsid w:val="006B0BCB"/>
    <w:rsid w:val="006B4979"/>
    <w:rsid w:val="006C2707"/>
    <w:rsid w:val="006D242D"/>
    <w:rsid w:val="006D317E"/>
    <w:rsid w:val="006E0DE4"/>
    <w:rsid w:val="006E16E5"/>
    <w:rsid w:val="006E1FF1"/>
    <w:rsid w:val="006E229F"/>
    <w:rsid w:val="006E2908"/>
    <w:rsid w:val="006E6A4A"/>
    <w:rsid w:val="006F0503"/>
    <w:rsid w:val="00701E7C"/>
    <w:rsid w:val="007042D0"/>
    <w:rsid w:val="00712542"/>
    <w:rsid w:val="00715E7B"/>
    <w:rsid w:val="00716262"/>
    <w:rsid w:val="00725439"/>
    <w:rsid w:val="007313EB"/>
    <w:rsid w:val="007362BB"/>
    <w:rsid w:val="00743DE3"/>
    <w:rsid w:val="00746111"/>
    <w:rsid w:val="00750EB8"/>
    <w:rsid w:val="00757F16"/>
    <w:rsid w:val="007663F8"/>
    <w:rsid w:val="00773B44"/>
    <w:rsid w:val="007763C9"/>
    <w:rsid w:val="00780FE4"/>
    <w:rsid w:val="0078549F"/>
    <w:rsid w:val="00787520"/>
    <w:rsid w:val="00795F35"/>
    <w:rsid w:val="007A346C"/>
    <w:rsid w:val="007B2D70"/>
    <w:rsid w:val="007C3967"/>
    <w:rsid w:val="007D7F0C"/>
    <w:rsid w:val="007E04D0"/>
    <w:rsid w:val="007E2D67"/>
    <w:rsid w:val="007E5480"/>
    <w:rsid w:val="007E5C46"/>
    <w:rsid w:val="007F08D6"/>
    <w:rsid w:val="007F0C0E"/>
    <w:rsid w:val="007F2971"/>
    <w:rsid w:val="00805976"/>
    <w:rsid w:val="008062FD"/>
    <w:rsid w:val="008304EF"/>
    <w:rsid w:val="00831C38"/>
    <w:rsid w:val="00832517"/>
    <w:rsid w:val="00842201"/>
    <w:rsid w:val="008529DF"/>
    <w:rsid w:val="00857B88"/>
    <w:rsid w:val="00857D50"/>
    <w:rsid w:val="00862799"/>
    <w:rsid w:val="008673F4"/>
    <w:rsid w:val="008733D2"/>
    <w:rsid w:val="008765FC"/>
    <w:rsid w:val="008804D0"/>
    <w:rsid w:val="008A0191"/>
    <w:rsid w:val="008A0F65"/>
    <w:rsid w:val="008A12E0"/>
    <w:rsid w:val="008B0CED"/>
    <w:rsid w:val="008B6033"/>
    <w:rsid w:val="008D4416"/>
    <w:rsid w:val="008D47F1"/>
    <w:rsid w:val="008E3881"/>
    <w:rsid w:val="008F4FD9"/>
    <w:rsid w:val="008F5522"/>
    <w:rsid w:val="008F6D81"/>
    <w:rsid w:val="009017E7"/>
    <w:rsid w:val="00904094"/>
    <w:rsid w:val="00906564"/>
    <w:rsid w:val="00907658"/>
    <w:rsid w:val="0091465D"/>
    <w:rsid w:val="0091667A"/>
    <w:rsid w:val="00922466"/>
    <w:rsid w:val="00936949"/>
    <w:rsid w:val="00944904"/>
    <w:rsid w:val="00945FB6"/>
    <w:rsid w:val="00947128"/>
    <w:rsid w:val="00960F82"/>
    <w:rsid w:val="00964157"/>
    <w:rsid w:val="0097583C"/>
    <w:rsid w:val="009858FA"/>
    <w:rsid w:val="009A3F9B"/>
    <w:rsid w:val="009A6104"/>
    <w:rsid w:val="009B26AF"/>
    <w:rsid w:val="009B4243"/>
    <w:rsid w:val="009B7784"/>
    <w:rsid w:val="009D42D1"/>
    <w:rsid w:val="009E1AA5"/>
    <w:rsid w:val="009E3940"/>
    <w:rsid w:val="009E3DD8"/>
    <w:rsid w:val="009F3551"/>
    <w:rsid w:val="009F3BDA"/>
    <w:rsid w:val="009F5F80"/>
    <w:rsid w:val="00A03899"/>
    <w:rsid w:val="00A0391A"/>
    <w:rsid w:val="00A12114"/>
    <w:rsid w:val="00A15F76"/>
    <w:rsid w:val="00A1700A"/>
    <w:rsid w:val="00A22F1D"/>
    <w:rsid w:val="00A32B5E"/>
    <w:rsid w:val="00A358F7"/>
    <w:rsid w:val="00A374E4"/>
    <w:rsid w:val="00A40679"/>
    <w:rsid w:val="00A41917"/>
    <w:rsid w:val="00A41A8A"/>
    <w:rsid w:val="00A44FEC"/>
    <w:rsid w:val="00A46BC7"/>
    <w:rsid w:val="00A51A6B"/>
    <w:rsid w:val="00A5724E"/>
    <w:rsid w:val="00A702BD"/>
    <w:rsid w:val="00A70E27"/>
    <w:rsid w:val="00A72441"/>
    <w:rsid w:val="00A76EBF"/>
    <w:rsid w:val="00A9017D"/>
    <w:rsid w:val="00AA1BD0"/>
    <w:rsid w:val="00AA6648"/>
    <w:rsid w:val="00AB5FA7"/>
    <w:rsid w:val="00AC1CF7"/>
    <w:rsid w:val="00AE1FE8"/>
    <w:rsid w:val="00AE2CC0"/>
    <w:rsid w:val="00AE4267"/>
    <w:rsid w:val="00AE56C1"/>
    <w:rsid w:val="00AE5CDC"/>
    <w:rsid w:val="00AE5CF6"/>
    <w:rsid w:val="00AF11E9"/>
    <w:rsid w:val="00B00ED4"/>
    <w:rsid w:val="00B02747"/>
    <w:rsid w:val="00B04FBD"/>
    <w:rsid w:val="00B247E5"/>
    <w:rsid w:val="00B2567D"/>
    <w:rsid w:val="00B25CC6"/>
    <w:rsid w:val="00B263BA"/>
    <w:rsid w:val="00B27CB0"/>
    <w:rsid w:val="00B37EC8"/>
    <w:rsid w:val="00B45A93"/>
    <w:rsid w:val="00B51E62"/>
    <w:rsid w:val="00B54DB2"/>
    <w:rsid w:val="00B56577"/>
    <w:rsid w:val="00B622D1"/>
    <w:rsid w:val="00B63EFE"/>
    <w:rsid w:val="00B643C8"/>
    <w:rsid w:val="00B65DA9"/>
    <w:rsid w:val="00B67499"/>
    <w:rsid w:val="00B932BD"/>
    <w:rsid w:val="00BA404D"/>
    <w:rsid w:val="00BA4908"/>
    <w:rsid w:val="00BB580E"/>
    <w:rsid w:val="00BC3584"/>
    <w:rsid w:val="00BC53FC"/>
    <w:rsid w:val="00BD02CF"/>
    <w:rsid w:val="00BD1247"/>
    <w:rsid w:val="00BE108D"/>
    <w:rsid w:val="00BF18F1"/>
    <w:rsid w:val="00C07A53"/>
    <w:rsid w:val="00C146C6"/>
    <w:rsid w:val="00C16F75"/>
    <w:rsid w:val="00C20B39"/>
    <w:rsid w:val="00C22F64"/>
    <w:rsid w:val="00C31DDC"/>
    <w:rsid w:val="00C41EFA"/>
    <w:rsid w:val="00C44E9D"/>
    <w:rsid w:val="00C744A6"/>
    <w:rsid w:val="00C813DF"/>
    <w:rsid w:val="00C82A3B"/>
    <w:rsid w:val="00C83683"/>
    <w:rsid w:val="00C83F37"/>
    <w:rsid w:val="00C924E9"/>
    <w:rsid w:val="00C925A8"/>
    <w:rsid w:val="00C92D20"/>
    <w:rsid w:val="00C952C6"/>
    <w:rsid w:val="00CA03A2"/>
    <w:rsid w:val="00CA3EB4"/>
    <w:rsid w:val="00CA74CE"/>
    <w:rsid w:val="00CB258F"/>
    <w:rsid w:val="00CB4266"/>
    <w:rsid w:val="00CB4835"/>
    <w:rsid w:val="00CC2963"/>
    <w:rsid w:val="00CC5F72"/>
    <w:rsid w:val="00CD35F0"/>
    <w:rsid w:val="00CD55A3"/>
    <w:rsid w:val="00CE6314"/>
    <w:rsid w:val="00CE79E2"/>
    <w:rsid w:val="00CF6551"/>
    <w:rsid w:val="00D0081B"/>
    <w:rsid w:val="00D01372"/>
    <w:rsid w:val="00D029CB"/>
    <w:rsid w:val="00D0774C"/>
    <w:rsid w:val="00D12843"/>
    <w:rsid w:val="00D12ECD"/>
    <w:rsid w:val="00D13667"/>
    <w:rsid w:val="00D23919"/>
    <w:rsid w:val="00D3030F"/>
    <w:rsid w:val="00D338F4"/>
    <w:rsid w:val="00D34300"/>
    <w:rsid w:val="00D356B9"/>
    <w:rsid w:val="00D439A5"/>
    <w:rsid w:val="00D504B3"/>
    <w:rsid w:val="00D54FA5"/>
    <w:rsid w:val="00D63882"/>
    <w:rsid w:val="00D71BA0"/>
    <w:rsid w:val="00D72160"/>
    <w:rsid w:val="00D773E5"/>
    <w:rsid w:val="00D7773B"/>
    <w:rsid w:val="00D81031"/>
    <w:rsid w:val="00D811A4"/>
    <w:rsid w:val="00D8342A"/>
    <w:rsid w:val="00D85761"/>
    <w:rsid w:val="00DA02A4"/>
    <w:rsid w:val="00DB34AF"/>
    <w:rsid w:val="00DB56EC"/>
    <w:rsid w:val="00DB6AE5"/>
    <w:rsid w:val="00DC666A"/>
    <w:rsid w:val="00DD20B5"/>
    <w:rsid w:val="00DD3ECE"/>
    <w:rsid w:val="00DD7660"/>
    <w:rsid w:val="00DE1657"/>
    <w:rsid w:val="00DF5827"/>
    <w:rsid w:val="00DF5F40"/>
    <w:rsid w:val="00E04123"/>
    <w:rsid w:val="00E10ABC"/>
    <w:rsid w:val="00E236D4"/>
    <w:rsid w:val="00E255C3"/>
    <w:rsid w:val="00E270AF"/>
    <w:rsid w:val="00E3130C"/>
    <w:rsid w:val="00E3449B"/>
    <w:rsid w:val="00E42BC3"/>
    <w:rsid w:val="00E54AA1"/>
    <w:rsid w:val="00E55917"/>
    <w:rsid w:val="00E56299"/>
    <w:rsid w:val="00E56EE0"/>
    <w:rsid w:val="00E57310"/>
    <w:rsid w:val="00E6130C"/>
    <w:rsid w:val="00E64463"/>
    <w:rsid w:val="00E65FF7"/>
    <w:rsid w:val="00E67F9C"/>
    <w:rsid w:val="00E71297"/>
    <w:rsid w:val="00E73ACE"/>
    <w:rsid w:val="00E802C2"/>
    <w:rsid w:val="00E847C3"/>
    <w:rsid w:val="00E862D2"/>
    <w:rsid w:val="00E904BA"/>
    <w:rsid w:val="00E95F2F"/>
    <w:rsid w:val="00E96D6A"/>
    <w:rsid w:val="00EA2996"/>
    <w:rsid w:val="00EA6759"/>
    <w:rsid w:val="00EB6CCB"/>
    <w:rsid w:val="00EB76BC"/>
    <w:rsid w:val="00EC252A"/>
    <w:rsid w:val="00EC2F1F"/>
    <w:rsid w:val="00EC5126"/>
    <w:rsid w:val="00EC6CE2"/>
    <w:rsid w:val="00EE0A57"/>
    <w:rsid w:val="00EE337F"/>
    <w:rsid w:val="00EE4928"/>
    <w:rsid w:val="00EE6998"/>
    <w:rsid w:val="00EF326D"/>
    <w:rsid w:val="00EF500E"/>
    <w:rsid w:val="00EF7649"/>
    <w:rsid w:val="00F0112C"/>
    <w:rsid w:val="00F0338C"/>
    <w:rsid w:val="00F144F7"/>
    <w:rsid w:val="00F16697"/>
    <w:rsid w:val="00F26C1D"/>
    <w:rsid w:val="00F31256"/>
    <w:rsid w:val="00F3291C"/>
    <w:rsid w:val="00F44A13"/>
    <w:rsid w:val="00F5186D"/>
    <w:rsid w:val="00F545DC"/>
    <w:rsid w:val="00F546B0"/>
    <w:rsid w:val="00F60B8B"/>
    <w:rsid w:val="00F6115C"/>
    <w:rsid w:val="00F621A4"/>
    <w:rsid w:val="00F64CE8"/>
    <w:rsid w:val="00F64D0A"/>
    <w:rsid w:val="00F75224"/>
    <w:rsid w:val="00F77517"/>
    <w:rsid w:val="00F822A8"/>
    <w:rsid w:val="00F905F3"/>
    <w:rsid w:val="00FA145B"/>
    <w:rsid w:val="00FA6E7D"/>
    <w:rsid w:val="00FB11BB"/>
    <w:rsid w:val="00FB6B49"/>
    <w:rsid w:val="00FB7A88"/>
    <w:rsid w:val="00FC5D21"/>
    <w:rsid w:val="00FC7B83"/>
    <w:rsid w:val="00FD1616"/>
    <w:rsid w:val="00FD637C"/>
    <w:rsid w:val="00FE4395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70D74"/>
    <w:rPr>
      <w:i/>
      <w:iCs/>
    </w:rPr>
  </w:style>
  <w:style w:type="paragraph" w:styleId="a5">
    <w:name w:val="Body Text"/>
    <w:basedOn w:val="a"/>
    <w:link w:val="a6"/>
    <w:rsid w:val="00270D7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270D74"/>
    <w:rPr>
      <w:b/>
      <w:bCs/>
    </w:rPr>
  </w:style>
  <w:style w:type="paragraph" w:styleId="a8">
    <w:name w:val="Plain Text"/>
    <w:basedOn w:val="a"/>
    <w:link w:val="a9"/>
    <w:rsid w:val="00270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70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0D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70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rsid w:val="00270D74"/>
    <w:rPr>
      <w:rFonts w:ascii="Arial" w:hAnsi="Arial" w:cs="Arial" w:hint="default"/>
      <w:color w:val="461577"/>
      <w:sz w:val="20"/>
      <w:szCs w:val="20"/>
    </w:rPr>
  </w:style>
  <w:style w:type="paragraph" w:styleId="aa">
    <w:name w:val="List Paragraph"/>
    <w:basedOn w:val="a"/>
    <w:qFormat/>
    <w:rsid w:val="004061A5"/>
    <w:pPr>
      <w:ind w:left="720"/>
      <w:contextualSpacing/>
    </w:pPr>
  </w:style>
  <w:style w:type="paragraph" w:customStyle="1" w:styleId="11">
    <w:name w:val="Знак1"/>
    <w:basedOn w:val="a"/>
    <w:rsid w:val="00F621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D8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97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7E29"/>
    <w:rPr>
      <w:sz w:val="16"/>
      <w:szCs w:val="16"/>
    </w:rPr>
  </w:style>
  <w:style w:type="paragraph" w:styleId="ac">
    <w:name w:val="Title"/>
    <w:basedOn w:val="a"/>
    <w:link w:val="ad"/>
    <w:qFormat/>
    <w:rsid w:val="00D30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30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D3030F"/>
    <w:pPr>
      <w:spacing w:after="0" w:line="240" w:lineRule="auto"/>
      <w:ind w:left="-426" w:right="-90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062FD"/>
  </w:style>
  <w:style w:type="character" w:styleId="af">
    <w:name w:val="Hyperlink"/>
    <w:basedOn w:val="a0"/>
    <w:uiPriority w:val="99"/>
    <w:unhideWhenUsed/>
    <w:rsid w:val="00E55917"/>
    <w:rPr>
      <w:color w:val="0D3380"/>
      <w:u w:val="single"/>
    </w:rPr>
  </w:style>
  <w:style w:type="paragraph" w:customStyle="1" w:styleId="Default">
    <w:name w:val="Default"/>
    <w:rsid w:val="0080597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ru-RU"/>
    </w:rPr>
  </w:style>
  <w:style w:type="paragraph" w:customStyle="1" w:styleId="af0">
    <w:name w:val="Краткий обратный адрес"/>
    <w:basedOn w:val="a"/>
    <w:rsid w:val="0002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CC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7254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9716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29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2D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DB6AE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B6AE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B6AE5"/>
    <w:rPr>
      <w:vertAlign w:val="superscript"/>
    </w:rPr>
  </w:style>
  <w:style w:type="character" w:customStyle="1" w:styleId="docaccesstitle">
    <w:name w:val="docaccess_title"/>
    <w:basedOn w:val="a0"/>
    <w:rsid w:val="00DB6AE5"/>
  </w:style>
  <w:style w:type="character" w:customStyle="1" w:styleId="33">
    <w:name w:val="Основной текст (3)_"/>
    <w:link w:val="34"/>
    <w:locked/>
    <w:rsid w:val="00DB6AE5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B6AE5"/>
    <w:pPr>
      <w:shd w:val="clear" w:color="auto" w:fill="FFFFFF"/>
      <w:spacing w:before="420" w:after="60" w:line="240" w:lineRule="atLeast"/>
      <w:jc w:val="center"/>
    </w:pPr>
    <w:rPr>
      <w:b/>
      <w:bCs/>
      <w:sz w:val="18"/>
      <w:szCs w:val="18"/>
    </w:rPr>
  </w:style>
  <w:style w:type="numbering" w:customStyle="1" w:styleId="WW8Num4">
    <w:name w:val="WW8Num4"/>
    <w:basedOn w:val="a2"/>
    <w:rsid w:val="009D42D1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70D74"/>
    <w:rPr>
      <w:i/>
      <w:iCs/>
    </w:rPr>
  </w:style>
  <w:style w:type="paragraph" w:styleId="a5">
    <w:name w:val="Body Text"/>
    <w:basedOn w:val="a"/>
    <w:link w:val="a6"/>
    <w:rsid w:val="00270D7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270D74"/>
    <w:rPr>
      <w:b/>
      <w:bCs/>
    </w:rPr>
  </w:style>
  <w:style w:type="paragraph" w:styleId="a8">
    <w:name w:val="Plain Text"/>
    <w:basedOn w:val="a"/>
    <w:link w:val="a9"/>
    <w:rsid w:val="00270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70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0D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70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rsid w:val="00270D74"/>
    <w:rPr>
      <w:rFonts w:ascii="Arial" w:hAnsi="Arial" w:cs="Arial" w:hint="default"/>
      <w:color w:val="461577"/>
      <w:sz w:val="20"/>
      <w:szCs w:val="20"/>
    </w:rPr>
  </w:style>
  <w:style w:type="paragraph" w:styleId="aa">
    <w:name w:val="List Paragraph"/>
    <w:basedOn w:val="a"/>
    <w:qFormat/>
    <w:rsid w:val="004061A5"/>
    <w:pPr>
      <w:ind w:left="720"/>
      <w:contextualSpacing/>
    </w:pPr>
  </w:style>
  <w:style w:type="paragraph" w:customStyle="1" w:styleId="11">
    <w:name w:val="Знак1"/>
    <w:basedOn w:val="a"/>
    <w:rsid w:val="00F621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D8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97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7E29"/>
    <w:rPr>
      <w:sz w:val="16"/>
      <w:szCs w:val="16"/>
    </w:rPr>
  </w:style>
  <w:style w:type="paragraph" w:styleId="ac">
    <w:name w:val="Title"/>
    <w:basedOn w:val="a"/>
    <w:link w:val="ad"/>
    <w:qFormat/>
    <w:rsid w:val="00D30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30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D3030F"/>
    <w:pPr>
      <w:spacing w:after="0" w:line="240" w:lineRule="auto"/>
      <w:ind w:left="-426" w:right="-908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062FD"/>
  </w:style>
  <w:style w:type="character" w:styleId="af">
    <w:name w:val="Hyperlink"/>
    <w:basedOn w:val="a0"/>
    <w:uiPriority w:val="99"/>
    <w:unhideWhenUsed/>
    <w:rsid w:val="00E55917"/>
    <w:rPr>
      <w:color w:val="0D3380"/>
      <w:u w:val="single"/>
    </w:rPr>
  </w:style>
  <w:style w:type="paragraph" w:customStyle="1" w:styleId="Default">
    <w:name w:val="Default"/>
    <w:rsid w:val="0080597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ru-RU"/>
    </w:rPr>
  </w:style>
  <w:style w:type="paragraph" w:customStyle="1" w:styleId="af0">
    <w:name w:val="Краткий обратный адрес"/>
    <w:basedOn w:val="a"/>
    <w:rsid w:val="0002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CC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72543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9716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29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2D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6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DB6AE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B6AE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B6AE5"/>
    <w:rPr>
      <w:vertAlign w:val="superscript"/>
    </w:rPr>
  </w:style>
  <w:style w:type="character" w:customStyle="1" w:styleId="docaccesstitle">
    <w:name w:val="docaccess_title"/>
    <w:basedOn w:val="a0"/>
    <w:rsid w:val="00DB6AE5"/>
  </w:style>
  <w:style w:type="character" w:customStyle="1" w:styleId="33">
    <w:name w:val="Основной текст (3)_"/>
    <w:link w:val="34"/>
    <w:locked/>
    <w:rsid w:val="00DB6AE5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B6AE5"/>
    <w:pPr>
      <w:shd w:val="clear" w:color="auto" w:fill="FFFFFF"/>
      <w:spacing w:before="420" w:after="60" w:line="240" w:lineRule="atLeast"/>
      <w:jc w:val="center"/>
    </w:pPr>
    <w:rPr>
      <w:b/>
      <w:bCs/>
      <w:sz w:val="18"/>
      <w:szCs w:val="18"/>
    </w:rPr>
  </w:style>
  <w:style w:type="numbering" w:customStyle="1" w:styleId="WW8Num4">
    <w:name w:val="WW8Num4"/>
    <w:basedOn w:val="a2"/>
    <w:rsid w:val="009D42D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28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site-news/view/2472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lr.ru/res/litka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lib.debryansk.ru/index.php?action=article&amp;id=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yansk.ru/site-news/view/24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27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WS_15</dc:creator>
  <cp:lastModifiedBy>WS_15</cp:lastModifiedBy>
  <cp:revision>13</cp:revision>
  <cp:lastPrinted>2016-01-20T07:34:00Z</cp:lastPrinted>
  <dcterms:created xsi:type="dcterms:W3CDTF">2016-02-26T10:03:00Z</dcterms:created>
  <dcterms:modified xsi:type="dcterms:W3CDTF">2016-03-25T07:43:00Z</dcterms:modified>
</cp:coreProperties>
</file>