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C9" w:rsidRDefault="002C70A0" w:rsidP="00CF26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3E19">
        <w:rPr>
          <w:rFonts w:ascii="Times New Roman" w:hAnsi="Times New Roman" w:cs="Times New Roman"/>
          <w:sz w:val="28"/>
          <w:szCs w:val="28"/>
        </w:rPr>
        <w:t xml:space="preserve">Г.В. Лобанов, </w:t>
      </w:r>
    </w:p>
    <w:p w:rsidR="00126E5C" w:rsidRDefault="00126E5C" w:rsidP="00126E5C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363D0" w:rsidRPr="003F15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3D0" w:rsidRPr="003F150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3D0" w:rsidRPr="003F1503">
        <w:rPr>
          <w:rFonts w:ascii="Times New Roman" w:hAnsi="Times New Roman" w:cs="Times New Roman"/>
          <w:sz w:val="28"/>
          <w:szCs w:val="28"/>
        </w:rPr>
        <w:t>н., доцент</w:t>
      </w:r>
    </w:p>
    <w:p w:rsidR="00126E5C" w:rsidRPr="00856D09" w:rsidRDefault="00126E5C" w:rsidP="00126E5C">
      <w:pPr>
        <w:spacing w:after="0" w:line="240" w:lineRule="auto"/>
        <w:ind w:firstLine="425"/>
        <w:jc w:val="right"/>
        <w:rPr>
          <w:sz w:val="28"/>
          <w:szCs w:val="28"/>
        </w:rPr>
      </w:pPr>
      <w:r w:rsidRPr="00126E5C">
        <w:rPr>
          <w:rFonts w:ascii="Times New Roman" w:hAnsi="Times New Roman"/>
          <w:sz w:val="28"/>
          <w:szCs w:val="28"/>
        </w:rPr>
        <w:t xml:space="preserve"> </w:t>
      </w:r>
      <w:r w:rsidRPr="003A5076">
        <w:rPr>
          <w:rFonts w:ascii="Times New Roman" w:hAnsi="Times New Roman"/>
          <w:sz w:val="28"/>
          <w:szCs w:val="28"/>
        </w:rPr>
        <w:t xml:space="preserve">БГУ им. акад. И.Г. </w:t>
      </w:r>
      <w:proofErr w:type="gramStart"/>
      <w:r w:rsidRPr="003A5076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="00924352">
        <w:rPr>
          <w:rFonts w:ascii="Times New Roman" w:hAnsi="Times New Roman"/>
          <w:sz w:val="28"/>
          <w:szCs w:val="28"/>
        </w:rPr>
        <w:t>,</w:t>
      </w:r>
    </w:p>
    <w:p w:rsidR="0077380F" w:rsidRDefault="002C70A0" w:rsidP="00CF26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3E19">
        <w:rPr>
          <w:rFonts w:ascii="Times New Roman" w:hAnsi="Times New Roman" w:cs="Times New Roman"/>
          <w:sz w:val="28"/>
          <w:szCs w:val="28"/>
        </w:rPr>
        <w:t>А.Ю. Зверева,</w:t>
      </w:r>
      <w:r w:rsidR="0077380F" w:rsidRPr="00773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37" w:rsidRDefault="00126E5C" w:rsidP="00126E5C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7380F" w:rsidRPr="003F1503">
        <w:rPr>
          <w:rFonts w:ascii="Times New Roman" w:hAnsi="Times New Roman" w:cs="Times New Roman"/>
          <w:sz w:val="28"/>
          <w:szCs w:val="28"/>
        </w:rPr>
        <w:t>спирант</w:t>
      </w:r>
      <w:r w:rsidRPr="00126E5C">
        <w:rPr>
          <w:rFonts w:ascii="Times New Roman" w:hAnsi="Times New Roman"/>
          <w:sz w:val="28"/>
          <w:szCs w:val="28"/>
        </w:rPr>
        <w:t xml:space="preserve"> </w:t>
      </w:r>
    </w:p>
    <w:p w:rsidR="00126E5C" w:rsidRPr="00856D09" w:rsidRDefault="00126E5C" w:rsidP="00126E5C">
      <w:pPr>
        <w:spacing w:after="0" w:line="240" w:lineRule="auto"/>
        <w:ind w:firstLine="425"/>
        <w:jc w:val="right"/>
        <w:rPr>
          <w:sz w:val="28"/>
          <w:szCs w:val="28"/>
        </w:rPr>
      </w:pPr>
      <w:r w:rsidRPr="003A5076">
        <w:rPr>
          <w:rFonts w:ascii="Times New Roman" w:hAnsi="Times New Roman"/>
          <w:sz w:val="28"/>
          <w:szCs w:val="28"/>
        </w:rPr>
        <w:t xml:space="preserve">БГУ им. акад. И.Г. </w:t>
      </w:r>
      <w:proofErr w:type="gramStart"/>
      <w:r w:rsidRPr="003A5076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="00924352">
        <w:rPr>
          <w:rFonts w:ascii="Times New Roman" w:hAnsi="Times New Roman"/>
          <w:sz w:val="28"/>
          <w:szCs w:val="28"/>
        </w:rPr>
        <w:t>,</w:t>
      </w:r>
    </w:p>
    <w:p w:rsidR="00CF26C9" w:rsidRDefault="002C70A0" w:rsidP="00CF26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3E19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Pr="00F53E19">
        <w:rPr>
          <w:rFonts w:ascii="Times New Roman" w:hAnsi="Times New Roman" w:cs="Times New Roman"/>
          <w:sz w:val="28"/>
          <w:szCs w:val="28"/>
        </w:rPr>
        <w:t>Ужакина</w:t>
      </w:r>
      <w:proofErr w:type="spellEnd"/>
      <w:r w:rsidR="00AF49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380F" w:rsidRDefault="00ED5037" w:rsidP="00CF26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380F">
        <w:rPr>
          <w:rFonts w:ascii="Times New Roman" w:hAnsi="Times New Roman" w:cs="Times New Roman"/>
          <w:sz w:val="28"/>
          <w:szCs w:val="28"/>
        </w:rPr>
        <w:t>тудентка</w:t>
      </w:r>
    </w:p>
    <w:p w:rsidR="00ED5037" w:rsidRPr="00856D09" w:rsidRDefault="00ED5037" w:rsidP="00ED5037">
      <w:pPr>
        <w:spacing w:after="0" w:line="240" w:lineRule="auto"/>
        <w:ind w:firstLine="425"/>
        <w:jc w:val="right"/>
        <w:rPr>
          <w:sz w:val="28"/>
          <w:szCs w:val="28"/>
        </w:rPr>
      </w:pPr>
      <w:r w:rsidRPr="003A5076">
        <w:rPr>
          <w:rFonts w:ascii="Times New Roman" w:hAnsi="Times New Roman"/>
          <w:sz w:val="28"/>
          <w:szCs w:val="28"/>
        </w:rPr>
        <w:t xml:space="preserve">БГУ им. акад. И.Г. </w:t>
      </w:r>
      <w:proofErr w:type="gramStart"/>
      <w:r w:rsidRPr="003A5076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="00924352">
        <w:rPr>
          <w:rFonts w:ascii="Times New Roman" w:hAnsi="Times New Roman"/>
          <w:sz w:val="28"/>
          <w:szCs w:val="28"/>
        </w:rPr>
        <w:t>,</w:t>
      </w:r>
    </w:p>
    <w:p w:rsidR="0077380F" w:rsidRDefault="00AF4912" w:rsidP="00CF26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Б.В. Тришкин,</w:t>
      </w:r>
    </w:p>
    <w:p w:rsidR="00CF26C9" w:rsidRDefault="0077380F" w:rsidP="00CF26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AF4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37" w:rsidRPr="00856D09" w:rsidRDefault="00ED5037" w:rsidP="00ED5037">
      <w:pPr>
        <w:spacing w:after="0" w:line="240" w:lineRule="auto"/>
        <w:ind w:firstLine="425"/>
        <w:jc w:val="right"/>
        <w:rPr>
          <w:sz w:val="28"/>
          <w:szCs w:val="28"/>
        </w:rPr>
      </w:pPr>
      <w:r w:rsidRPr="003A5076">
        <w:rPr>
          <w:rFonts w:ascii="Times New Roman" w:hAnsi="Times New Roman"/>
          <w:sz w:val="28"/>
          <w:szCs w:val="28"/>
        </w:rPr>
        <w:t xml:space="preserve">БГУ им. акад. И.Г. </w:t>
      </w:r>
      <w:proofErr w:type="gramStart"/>
      <w:r w:rsidRPr="003A5076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="00924352">
        <w:rPr>
          <w:rFonts w:ascii="Times New Roman" w:hAnsi="Times New Roman"/>
          <w:sz w:val="28"/>
          <w:szCs w:val="28"/>
        </w:rPr>
        <w:t>,</w:t>
      </w:r>
    </w:p>
    <w:p w:rsidR="002C70A0" w:rsidRDefault="00AF4912" w:rsidP="00CF26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Полякова</w:t>
      </w:r>
      <w:r w:rsidR="00ED5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0F" w:rsidRDefault="00ED5037" w:rsidP="007738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7380F">
        <w:rPr>
          <w:rFonts w:ascii="Times New Roman" w:hAnsi="Times New Roman" w:cs="Times New Roman"/>
          <w:sz w:val="28"/>
          <w:szCs w:val="28"/>
        </w:rPr>
        <w:t>тудентка</w:t>
      </w:r>
    </w:p>
    <w:p w:rsidR="00ED5037" w:rsidRPr="00856D09" w:rsidRDefault="00ED5037" w:rsidP="00ED5037">
      <w:pPr>
        <w:spacing w:after="0" w:line="240" w:lineRule="auto"/>
        <w:ind w:firstLine="425"/>
        <w:jc w:val="right"/>
        <w:rPr>
          <w:sz w:val="28"/>
          <w:szCs w:val="28"/>
        </w:rPr>
      </w:pPr>
      <w:r w:rsidRPr="003A5076">
        <w:rPr>
          <w:rFonts w:ascii="Times New Roman" w:hAnsi="Times New Roman"/>
          <w:sz w:val="28"/>
          <w:szCs w:val="28"/>
        </w:rPr>
        <w:t xml:space="preserve">БГУ им. акад. И.Г. </w:t>
      </w:r>
      <w:proofErr w:type="gramStart"/>
      <w:r w:rsidRPr="003A5076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ED5037" w:rsidRDefault="00ED5037" w:rsidP="007738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380F" w:rsidRDefault="0077380F" w:rsidP="00CF26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55AE" w:rsidRDefault="00A161EE" w:rsidP="00C80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3E19">
        <w:rPr>
          <w:rFonts w:ascii="Times New Roman" w:hAnsi="Times New Roman" w:cs="Times New Roman"/>
          <w:sz w:val="28"/>
          <w:szCs w:val="28"/>
        </w:rPr>
        <w:t>Изменение экологической ситуации в Брянской области в конце</w:t>
      </w:r>
    </w:p>
    <w:p w:rsidR="00A161EE" w:rsidRDefault="00A161EE" w:rsidP="00C808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3E19">
        <w:rPr>
          <w:rFonts w:ascii="Times New Roman" w:hAnsi="Times New Roman" w:cs="Times New Roman"/>
          <w:sz w:val="28"/>
          <w:szCs w:val="28"/>
        </w:rPr>
        <w:t xml:space="preserve">ХХ-начале </w:t>
      </w:r>
      <w:r w:rsidRPr="00F53E1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3E19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F53E19" w:rsidRPr="00F53E19" w:rsidRDefault="00F53E19" w:rsidP="00F53E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A9D" w:rsidRPr="00F53E19" w:rsidRDefault="00AB66FF" w:rsidP="00F53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возможных способов определения экологической ситуации - особенности</w:t>
      </w:r>
      <w:r w:rsidR="00D23C3B" w:rsidRPr="00F53E19">
        <w:rPr>
          <w:rFonts w:ascii="Times New Roman" w:hAnsi="Times New Roman" w:cs="Times New Roman"/>
          <w:sz w:val="28"/>
          <w:szCs w:val="28"/>
        </w:rPr>
        <w:t xml:space="preserve"> восприятия </w:t>
      </w:r>
      <w:r>
        <w:rPr>
          <w:rFonts w:ascii="Times New Roman" w:hAnsi="Times New Roman" w:cs="Times New Roman"/>
          <w:sz w:val="28"/>
          <w:szCs w:val="28"/>
        </w:rPr>
        <w:t>окружающего мира через</w:t>
      </w:r>
      <w:r w:rsidR="00D23C3B" w:rsidRPr="00F5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комфортность и безопасность</w:t>
      </w:r>
      <w:r w:rsidR="00D23C3B" w:rsidRPr="00F53E19">
        <w:rPr>
          <w:rFonts w:ascii="Times New Roman" w:hAnsi="Times New Roman" w:cs="Times New Roman"/>
          <w:sz w:val="28"/>
          <w:szCs w:val="28"/>
        </w:rPr>
        <w:t xml:space="preserve"> среды жизни. </w:t>
      </w:r>
      <w:r w:rsidR="00923D90" w:rsidRPr="00F53E19">
        <w:rPr>
          <w:rFonts w:ascii="Times New Roman" w:hAnsi="Times New Roman" w:cs="Times New Roman"/>
          <w:sz w:val="28"/>
          <w:szCs w:val="28"/>
        </w:rPr>
        <w:t>Оценка ситуации зависит собствен</w:t>
      </w:r>
      <w:r>
        <w:rPr>
          <w:rFonts w:ascii="Times New Roman" w:hAnsi="Times New Roman" w:cs="Times New Roman"/>
          <w:sz w:val="28"/>
          <w:szCs w:val="28"/>
        </w:rPr>
        <w:t>но от состояния с</w:t>
      </w:r>
      <w:r w:rsidR="00924352">
        <w:rPr>
          <w:rFonts w:ascii="Times New Roman" w:hAnsi="Times New Roman" w:cs="Times New Roman"/>
          <w:sz w:val="28"/>
          <w:szCs w:val="28"/>
        </w:rPr>
        <w:t>реды и устойчивых представлений</w:t>
      </w:r>
      <w:r w:rsidR="00923D90" w:rsidRPr="00F5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923D90" w:rsidRPr="00F53E19">
        <w:rPr>
          <w:rFonts w:ascii="Times New Roman" w:hAnsi="Times New Roman" w:cs="Times New Roman"/>
          <w:sz w:val="28"/>
          <w:szCs w:val="28"/>
        </w:rPr>
        <w:t xml:space="preserve">о допустимом риске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опасных </w:t>
      </w:r>
      <w:r w:rsidR="00923D90" w:rsidRPr="00F53E19">
        <w:rPr>
          <w:rFonts w:ascii="Times New Roman" w:hAnsi="Times New Roman" w:cs="Times New Roman"/>
          <w:sz w:val="28"/>
          <w:szCs w:val="28"/>
        </w:rPr>
        <w:t>экологических факторов.</w:t>
      </w:r>
      <w:r w:rsidR="00DF7137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96610E">
        <w:rPr>
          <w:rFonts w:ascii="Times New Roman" w:hAnsi="Times New Roman" w:cs="Times New Roman"/>
          <w:sz w:val="28"/>
          <w:szCs w:val="28"/>
        </w:rPr>
        <w:t>Повышение нормативно установленных и неформальных требований к экологической безопасности среды</w:t>
      </w:r>
      <w:r w:rsidR="00DF7137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96610E">
        <w:rPr>
          <w:rFonts w:ascii="Times New Roman" w:hAnsi="Times New Roman" w:cs="Times New Roman"/>
          <w:sz w:val="28"/>
          <w:szCs w:val="28"/>
        </w:rPr>
        <w:t>рассматривается как один из индикаторов перехода общества к постиндустриальному образу жизни</w:t>
      </w:r>
      <w:r w:rsidR="003F0310" w:rsidRPr="00F53E19">
        <w:rPr>
          <w:rFonts w:ascii="Times New Roman" w:hAnsi="Times New Roman" w:cs="Times New Roman"/>
          <w:sz w:val="28"/>
          <w:szCs w:val="28"/>
        </w:rPr>
        <w:t>. Сокращение источников техногенного воздействия на среду</w:t>
      </w:r>
      <w:r w:rsidR="00924352">
        <w:rPr>
          <w:rFonts w:ascii="Times New Roman" w:hAnsi="Times New Roman" w:cs="Times New Roman"/>
          <w:sz w:val="28"/>
          <w:szCs w:val="28"/>
        </w:rPr>
        <w:t>,</w:t>
      </w:r>
      <w:r w:rsidR="003F0310" w:rsidRPr="00F53E19">
        <w:rPr>
          <w:rFonts w:ascii="Times New Roman" w:hAnsi="Times New Roman" w:cs="Times New Roman"/>
          <w:sz w:val="28"/>
          <w:szCs w:val="28"/>
        </w:rPr>
        <w:t xml:space="preserve"> типичных для индустриальной эпохи</w:t>
      </w:r>
      <w:r w:rsidR="00924352">
        <w:rPr>
          <w:rFonts w:ascii="Times New Roman" w:hAnsi="Times New Roman" w:cs="Times New Roman"/>
          <w:sz w:val="28"/>
          <w:szCs w:val="28"/>
        </w:rPr>
        <w:t>,</w:t>
      </w:r>
      <w:r w:rsidR="00AB12F8" w:rsidRPr="00F53E19">
        <w:rPr>
          <w:rFonts w:ascii="Times New Roman" w:hAnsi="Times New Roman" w:cs="Times New Roman"/>
          <w:sz w:val="28"/>
          <w:szCs w:val="28"/>
        </w:rPr>
        <w:t xml:space="preserve"> определяет актуальность модернизации подходов к оценке качества среды, интуитивный поиск способов описания экологической </w:t>
      </w:r>
      <w:proofErr w:type="gramStart"/>
      <w:r w:rsidR="00AB12F8" w:rsidRPr="00F53E19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96610E">
        <w:rPr>
          <w:rFonts w:ascii="Times New Roman" w:hAnsi="Times New Roman" w:cs="Times New Roman"/>
          <w:sz w:val="28"/>
          <w:szCs w:val="28"/>
        </w:rPr>
        <w:t xml:space="preserve"> как через естественнонаучные, так и гуманитарные знания</w:t>
      </w:r>
      <w:r w:rsidR="00AB12F8" w:rsidRPr="00F53E19">
        <w:rPr>
          <w:rFonts w:ascii="Times New Roman" w:hAnsi="Times New Roman" w:cs="Times New Roman"/>
          <w:sz w:val="28"/>
          <w:szCs w:val="28"/>
        </w:rPr>
        <w:t>.</w:t>
      </w:r>
      <w:r w:rsidR="00023E95" w:rsidRPr="00F5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2F8" w:rsidRPr="00F53E19" w:rsidRDefault="00806A11" w:rsidP="00F53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19">
        <w:rPr>
          <w:rFonts w:ascii="Times New Roman" w:hAnsi="Times New Roman" w:cs="Times New Roman"/>
          <w:sz w:val="28"/>
          <w:szCs w:val="28"/>
        </w:rPr>
        <w:t>Состояние среды</w:t>
      </w:r>
      <w:r w:rsidR="001B6E29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Pr="00F53E19">
        <w:rPr>
          <w:rFonts w:ascii="Times New Roman" w:hAnsi="Times New Roman" w:cs="Times New Roman"/>
          <w:sz w:val="28"/>
          <w:szCs w:val="28"/>
        </w:rPr>
        <w:t>определяется</w:t>
      </w:r>
      <w:r w:rsidR="00691202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F910A6" w:rsidRPr="00F53E19">
        <w:rPr>
          <w:rFonts w:ascii="Times New Roman" w:hAnsi="Times New Roman" w:cs="Times New Roman"/>
          <w:sz w:val="28"/>
          <w:szCs w:val="28"/>
        </w:rPr>
        <w:t>комплексом</w:t>
      </w:r>
      <w:r w:rsidR="001F36AB" w:rsidRPr="00F53E19">
        <w:rPr>
          <w:rFonts w:ascii="Times New Roman" w:hAnsi="Times New Roman" w:cs="Times New Roman"/>
          <w:sz w:val="28"/>
          <w:szCs w:val="28"/>
        </w:rPr>
        <w:t xml:space="preserve"> процессов:</w:t>
      </w:r>
      <w:r w:rsidR="009C6772" w:rsidRPr="00F53E19"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="001F36AB" w:rsidRPr="00F53E19">
        <w:rPr>
          <w:rFonts w:ascii="Times New Roman" w:hAnsi="Times New Roman" w:cs="Times New Roman"/>
          <w:sz w:val="28"/>
          <w:szCs w:val="28"/>
        </w:rPr>
        <w:t>м</w:t>
      </w:r>
      <w:r w:rsidR="009C6772" w:rsidRPr="00F53E19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AB12F8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691202" w:rsidRPr="00F53E19">
        <w:rPr>
          <w:rFonts w:ascii="Times New Roman" w:hAnsi="Times New Roman" w:cs="Times New Roman"/>
          <w:sz w:val="28"/>
          <w:szCs w:val="28"/>
        </w:rPr>
        <w:t xml:space="preserve">на среду </w:t>
      </w:r>
      <w:r w:rsidR="001B6E29" w:rsidRPr="00F53E19">
        <w:rPr>
          <w:rFonts w:ascii="Times New Roman" w:hAnsi="Times New Roman" w:cs="Times New Roman"/>
          <w:sz w:val="28"/>
          <w:szCs w:val="28"/>
        </w:rPr>
        <w:t>большинства</w:t>
      </w:r>
      <w:r w:rsidR="00691202" w:rsidRPr="00F53E19">
        <w:rPr>
          <w:rFonts w:ascii="Times New Roman" w:hAnsi="Times New Roman" w:cs="Times New Roman"/>
          <w:sz w:val="28"/>
          <w:szCs w:val="28"/>
        </w:rPr>
        <w:t xml:space="preserve"> отраслей индустриальной эпохи</w:t>
      </w:r>
      <w:r w:rsidR="00023E95" w:rsidRPr="00F53E19">
        <w:rPr>
          <w:rFonts w:ascii="Times New Roman" w:hAnsi="Times New Roman" w:cs="Times New Roman"/>
          <w:sz w:val="28"/>
          <w:szCs w:val="28"/>
        </w:rPr>
        <w:t xml:space="preserve">, </w:t>
      </w:r>
      <w:r w:rsidR="009C6772" w:rsidRPr="00F53E19">
        <w:rPr>
          <w:rFonts w:ascii="Times New Roman" w:hAnsi="Times New Roman" w:cs="Times New Roman"/>
          <w:sz w:val="28"/>
          <w:szCs w:val="28"/>
        </w:rPr>
        <w:t>появление</w:t>
      </w:r>
      <w:r w:rsidR="00691202" w:rsidRPr="00F53E19">
        <w:rPr>
          <w:rFonts w:ascii="Times New Roman" w:hAnsi="Times New Roman" w:cs="Times New Roman"/>
          <w:sz w:val="28"/>
          <w:szCs w:val="28"/>
        </w:rPr>
        <w:t>м</w:t>
      </w:r>
      <w:r w:rsidR="009C6772" w:rsidRPr="00F53E19">
        <w:rPr>
          <w:rFonts w:ascii="Times New Roman" w:hAnsi="Times New Roman" w:cs="Times New Roman"/>
          <w:sz w:val="28"/>
          <w:szCs w:val="28"/>
        </w:rPr>
        <w:t xml:space="preserve"> новых или повышение</w:t>
      </w:r>
      <w:r w:rsidR="00691202" w:rsidRPr="00F53E19">
        <w:rPr>
          <w:rFonts w:ascii="Times New Roman" w:hAnsi="Times New Roman" w:cs="Times New Roman"/>
          <w:sz w:val="28"/>
          <w:szCs w:val="28"/>
        </w:rPr>
        <w:t>м</w:t>
      </w:r>
      <w:r w:rsidR="009C6772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1B6E29" w:rsidRPr="00F53E19">
        <w:rPr>
          <w:rFonts w:ascii="Times New Roman" w:hAnsi="Times New Roman" w:cs="Times New Roman"/>
          <w:sz w:val="28"/>
          <w:szCs w:val="28"/>
        </w:rPr>
        <w:t>интенсивности</w:t>
      </w:r>
      <w:r w:rsidR="001F36AB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1B6E29" w:rsidRPr="00F53E19">
        <w:rPr>
          <w:rFonts w:ascii="Times New Roman" w:hAnsi="Times New Roman" w:cs="Times New Roman"/>
          <w:sz w:val="28"/>
          <w:szCs w:val="28"/>
        </w:rPr>
        <w:t>отдельных</w:t>
      </w:r>
      <w:r w:rsidR="00691202" w:rsidRPr="00F53E19">
        <w:rPr>
          <w:rFonts w:ascii="Times New Roman" w:hAnsi="Times New Roman" w:cs="Times New Roman"/>
          <w:sz w:val="28"/>
          <w:szCs w:val="28"/>
        </w:rPr>
        <w:t xml:space="preserve"> источников воздействия</w:t>
      </w:r>
      <w:r w:rsidR="001F36AB" w:rsidRPr="00F53E19">
        <w:rPr>
          <w:rFonts w:ascii="Times New Roman" w:hAnsi="Times New Roman" w:cs="Times New Roman"/>
          <w:sz w:val="28"/>
          <w:szCs w:val="28"/>
        </w:rPr>
        <w:t xml:space="preserve">, </w:t>
      </w:r>
      <w:r w:rsidRPr="00F53E19">
        <w:rPr>
          <w:rFonts w:ascii="Times New Roman" w:hAnsi="Times New Roman" w:cs="Times New Roman"/>
          <w:sz w:val="28"/>
          <w:szCs w:val="28"/>
        </w:rPr>
        <w:t xml:space="preserve">динамикой способности среды к самоочищению и самовосстановлению, изменением </w:t>
      </w:r>
      <w:r w:rsidR="001B6E29" w:rsidRPr="00F53E19">
        <w:rPr>
          <w:rFonts w:ascii="Times New Roman" w:hAnsi="Times New Roman" w:cs="Times New Roman"/>
          <w:sz w:val="28"/>
          <w:szCs w:val="28"/>
        </w:rPr>
        <w:t>характеристик</w:t>
      </w:r>
      <w:r w:rsidR="009C6772" w:rsidRPr="00F53E19">
        <w:rPr>
          <w:rFonts w:ascii="Times New Roman" w:hAnsi="Times New Roman" w:cs="Times New Roman"/>
          <w:sz w:val="28"/>
          <w:szCs w:val="28"/>
        </w:rPr>
        <w:t xml:space="preserve"> экологически комфортной среды</w:t>
      </w:r>
      <w:r w:rsidR="001F36AB" w:rsidRPr="00F53E19">
        <w:rPr>
          <w:rFonts w:ascii="Times New Roman" w:hAnsi="Times New Roman" w:cs="Times New Roman"/>
          <w:sz w:val="28"/>
          <w:szCs w:val="28"/>
        </w:rPr>
        <w:t xml:space="preserve"> в </w:t>
      </w:r>
      <w:r w:rsidRPr="00F53E19"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r w:rsidR="001F36AB" w:rsidRPr="00F53E19">
        <w:rPr>
          <w:rFonts w:ascii="Times New Roman" w:hAnsi="Times New Roman" w:cs="Times New Roman"/>
          <w:sz w:val="28"/>
          <w:szCs w:val="28"/>
        </w:rPr>
        <w:t xml:space="preserve">сознании </w:t>
      </w:r>
      <w:r w:rsidRPr="00F53E19">
        <w:rPr>
          <w:rFonts w:ascii="Times New Roman" w:hAnsi="Times New Roman" w:cs="Times New Roman"/>
          <w:sz w:val="28"/>
          <w:szCs w:val="28"/>
        </w:rPr>
        <w:t>– научном и обыденном</w:t>
      </w:r>
      <w:r w:rsidR="001F36AB" w:rsidRPr="00F53E19">
        <w:rPr>
          <w:rFonts w:ascii="Times New Roman" w:hAnsi="Times New Roman" w:cs="Times New Roman"/>
          <w:sz w:val="28"/>
          <w:szCs w:val="28"/>
        </w:rPr>
        <w:t>.</w:t>
      </w:r>
      <w:r w:rsidR="00FB78B6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B64BFA" w:rsidRPr="00F53E19">
        <w:rPr>
          <w:rFonts w:ascii="Times New Roman" w:hAnsi="Times New Roman" w:cs="Times New Roman"/>
          <w:sz w:val="28"/>
          <w:szCs w:val="28"/>
        </w:rPr>
        <w:t xml:space="preserve">Особенности сбора экологической информации могут искажать оценку ситуации. </w:t>
      </w:r>
      <w:r w:rsidR="00FB78B6" w:rsidRPr="00F53E19">
        <w:rPr>
          <w:rFonts w:ascii="Times New Roman" w:hAnsi="Times New Roman" w:cs="Times New Roman"/>
          <w:sz w:val="28"/>
          <w:szCs w:val="28"/>
        </w:rPr>
        <w:t xml:space="preserve">Сведения о характеристиках среды </w:t>
      </w:r>
      <w:r w:rsidR="00B64BFA" w:rsidRPr="00F53E19">
        <w:rPr>
          <w:rFonts w:ascii="Times New Roman" w:hAnsi="Times New Roman" w:cs="Times New Roman"/>
          <w:sz w:val="28"/>
          <w:szCs w:val="28"/>
        </w:rPr>
        <w:t>представлены по наблюдениям на небольшом количестве</w:t>
      </w:r>
      <w:r w:rsidR="00FB78B6" w:rsidRPr="00F53E19">
        <w:rPr>
          <w:rFonts w:ascii="Times New Roman" w:hAnsi="Times New Roman" w:cs="Times New Roman"/>
          <w:sz w:val="28"/>
          <w:szCs w:val="28"/>
        </w:rPr>
        <w:t xml:space="preserve"> пунктов и </w:t>
      </w:r>
      <w:r w:rsidR="00B64BFA" w:rsidRPr="00F53E19">
        <w:rPr>
          <w:rFonts w:ascii="Times New Roman" w:hAnsi="Times New Roman" w:cs="Times New Roman"/>
          <w:sz w:val="28"/>
          <w:szCs w:val="28"/>
        </w:rPr>
        <w:t>переносятся</w:t>
      </w:r>
      <w:r w:rsidR="00FB78B6" w:rsidRPr="00F53E19">
        <w:rPr>
          <w:rFonts w:ascii="Times New Roman" w:hAnsi="Times New Roman" w:cs="Times New Roman"/>
          <w:sz w:val="28"/>
          <w:szCs w:val="28"/>
        </w:rPr>
        <w:t xml:space="preserve"> на обширные территории.</w:t>
      </w:r>
      <w:r w:rsidR="00B64BFA" w:rsidRPr="00F53E19">
        <w:rPr>
          <w:rFonts w:ascii="Times New Roman" w:hAnsi="Times New Roman" w:cs="Times New Roman"/>
          <w:sz w:val="28"/>
          <w:szCs w:val="28"/>
        </w:rPr>
        <w:t xml:space="preserve"> Расположение</w:t>
      </w:r>
      <w:r w:rsidR="002F1F8F" w:rsidRPr="00F53E19">
        <w:rPr>
          <w:rFonts w:ascii="Times New Roman" w:hAnsi="Times New Roman" w:cs="Times New Roman"/>
          <w:sz w:val="28"/>
          <w:szCs w:val="28"/>
        </w:rPr>
        <w:t xml:space="preserve"> небольшого количества</w:t>
      </w:r>
      <w:r w:rsidR="00B64BFA" w:rsidRPr="00F53E19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5F1B58" w:rsidRPr="00F53E19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B64BFA" w:rsidRPr="00F53E19">
        <w:rPr>
          <w:rFonts w:ascii="Times New Roman" w:hAnsi="Times New Roman" w:cs="Times New Roman"/>
          <w:sz w:val="28"/>
          <w:szCs w:val="28"/>
        </w:rPr>
        <w:t xml:space="preserve">мониторинга вблизи потенциально опасных источников воздействия </w:t>
      </w:r>
      <w:r w:rsidR="005F1B58" w:rsidRPr="00F53E19">
        <w:rPr>
          <w:rFonts w:ascii="Times New Roman" w:hAnsi="Times New Roman" w:cs="Times New Roman"/>
          <w:sz w:val="28"/>
          <w:szCs w:val="28"/>
        </w:rPr>
        <w:t>определяет</w:t>
      </w:r>
      <w:r w:rsidR="00B64BFA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5F1B58" w:rsidRPr="00F53E19">
        <w:rPr>
          <w:rFonts w:ascii="Times New Roman" w:hAnsi="Times New Roman" w:cs="Times New Roman"/>
          <w:sz w:val="28"/>
          <w:szCs w:val="28"/>
        </w:rPr>
        <w:t xml:space="preserve">устойчиво невысокий уровень качества среды по результатам наблюдений, который часто воспринимается как типичный для всего региона. Результаты периодического </w:t>
      </w:r>
      <w:r w:rsidR="005F1B58" w:rsidRPr="00F53E19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мониторинга получены в разных метеорологических условиях и поэтому трудно сопоставимы. Официально представленные результаты сохраняют </w:t>
      </w:r>
      <w:r w:rsidR="00982FE7" w:rsidRPr="00F53E19">
        <w:rPr>
          <w:rFonts w:ascii="Times New Roman" w:hAnsi="Times New Roman" w:cs="Times New Roman"/>
          <w:sz w:val="28"/>
          <w:szCs w:val="28"/>
        </w:rPr>
        <w:t>образ</w:t>
      </w:r>
      <w:r w:rsidR="005F1B58" w:rsidRPr="00F53E19">
        <w:rPr>
          <w:rFonts w:ascii="Times New Roman" w:hAnsi="Times New Roman" w:cs="Times New Roman"/>
          <w:sz w:val="28"/>
          <w:szCs w:val="28"/>
        </w:rPr>
        <w:t xml:space="preserve"> экологической опасности среды в общественном мнении часто без достаточно обоснованной оценки ситуации. </w:t>
      </w:r>
      <w:r w:rsidR="00384602" w:rsidRPr="00F53E19">
        <w:rPr>
          <w:rFonts w:ascii="Times New Roman" w:hAnsi="Times New Roman" w:cs="Times New Roman"/>
          <w:sz w:val="28"/>
          <w:szCs w:val="28"/>
        </w:rPr>
        <w:t>Современный уровень инструментального и методического</w:t>
      </w:r>
      <w:r w:rsidR="005F1B58" w:rsidRPr="00F53E19">
        <w:rPr>
          <w:rFonts w:ascii="Times New Roman" w:hAnsi="Times New Roman" w:cs="Times New Roman"/>
          <w:sz w:val="28"/>
          <w:szCs w:val="28"/>
        </w:rPr>
        <w:t xml:space="preserve"> обеспечения мониторинга </w:t>
      </w:r>
      <w:r w:rsidR="00384602" w:rsidRPr="00F53E19">
        <w:rPr>
          <w:rFonts w:ascii="Times New Roman" w:hAnsi="Times New Roman" w:cs="Times New Roman"/>
          <w:sz w:val="28"/>
          <w:szCs w:val="28"/>
        </w:rPr>
        <w:t xml:space="preserve">позволяет увеличить пространственное разрешение наблюдений в соответствии с потребностями и правом граждан на достоверную информацию о состоянии </w:t>
      </w:r>
      <w:r w:rsidR="00DE388D" w:rsidRPr="00F53E19">
        <w:rPr>
          <w:rFonts w:ascii="Times New Roman" w:hAnsi="Times New Roman" w:cs="Times New Roman"/>
          <w:sz w:val="28"/>
          <w:szCs w:val="28"/>
        </w:rPr>
        <w:t>окружающей среды. Допустимый в обществе уровень риска от экологических факторов, напротив, устойчиво снижается, повышаются требования к благоустройству, ко</w:t>
      </w:r>
      <w:r w:rsidR="00924352">
        <w:rPr>
          <w:rFonts w:ascii="Times New Roman" w:hAnsi="Times New Roman" w:cs="Times New Roman"/>
          <w:sz w:val="28"/>
          <w:szCs w:val="28"/>
        </w:rPr>
        <w:t>мфортности среды жизни, формирую</w:t>
      </w:r>
      <w:r w:rsidR="00DE388D" w:rsidRPr="00F53E19">
        <w:rPr>
          <w:rFonts w:ascii="Times New Roman" w:hAnsi="Times New Roman" w:cs="Times New Roman"/>
          <w:sz w:val="28"/>
          <w:szCs w:val="28"/>
        </w:rPr>
        <w:t xml:space="preserve">тся новые критерии оценок ситуации. </w:t>
      </w:r>
      <w:r w:rsidR="00384602" w:rsidRPr="00F53E19">
        <w:rPr>
          <w:rFonts w:ascii="Times New Roman" w:hAnsi="Times New Roman" w:cs="Times New Roman"/>
          <w:sz w:val="28"/>
          <w:szCs w:val="28"/>
        </w:rPr>
        <w:t>Расширение системы мониторинга обосновано изменением видов и источников воздействия на среду.</w:t>
      </w:r>
      <w:r w:rsidR="00DE388D" w:rsidRPr="00F5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19" w:rsidRPr="00F53E19" w:rsidRDefault="00647A34" w:rsidP="00F53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8C">
        <w:rPr>
          <w:rFonts w:ascii="Times New Roman" w:hAnsi="Times New Roman" w:cs="Times New Roman"/>
          <w:sz w:val="28"/>
          <w:szCs w:val="28"/>
        </w:rPr>
        <w:t xml:space="preserve">Масштабы </w:t>
      </w:r>
      <w:r w:rsidR="00384602" w:rsidRPr="0021138C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9C6772" w:rsidRPr="0021138C">
        <w:rPr>
          <w:rFonts w:ascii="Times New Roman" w:hAnsi="Times New Roman" w:cs="Times New Roman"/>
          <w:sz w:val="28"/>
          <w:szCs w:val="28"/>
        </w:rPr>
        <w:t>хозяйственной деятельности на ландшафты и их компоненты в Брянской области</w:t>
      </w:r>
      <w:r w:rsidR="00023E95" w:rsidRPr="0021138C">
        <w:rPr>
          <w:rFonts w:ascii="Times New Roman" w:hAnsi="Times New Roman" w:cs="Times New Roman"/>
          <w:sz w:val="28"/>
          <w:szCs w:val="28"/>
        </w:rPr>
        <w:t xml:space="preserve">, как и </w:t>
      </w:r>
      <w:r w:rsidR="00924352">
        <w:rPr>
          <w:rFonts w:ascii="Times New Roman" w:hAnsi="Times New Roman" w:cs="Times New Roman"/>
          <w:sz w:val="28"/>
          <w:szCs w:val="28"/>
        </w:rPr>
        <w:t xml:space="preserve">на прочие </w:t>
      </w:r>
      <w:proofErr w:type="spellStart"/>
      <w:r w:rsidR="00924352">
        <w:rPr>
          <w:rFonts w:ascii="Times New Roman" w:hAnsi="Times New Roman" w:cs="Times New Roman"/>
          <w:sz w:val="28"/>
          <w:szCs w:val="28"/>
        </w:rPr>
        <w:t>староосвоенные</w:t>
      </w:r>
      <w:proofErr w:type="spellEnd"/>
      <w:r w:rsidR="0092435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023E95" w:rsidRPr="0021138C">
        <w:rPr>
          <w:rFonts w:ascii="Times New Roman" w:hAnsi="Times New Roman" w:cs="Times New Roman"/>
          <w:sz w:val="28"/>
          <w:szCs w:val="28"/>
        </w:rPr>
        <w:t xml:space="preserve"> </w:t>
      </w:r>
      <w:r w:rsidR="0021138C" w:rsidRPr="0021138C">
        <w:rPr>
          <w:rFonts w:ascii="Times New Roman" w:hAnsi="Times New Roman" w:cs="Times New Roman"/>
          <w:sz w:val="28"/>
          <w:szCs w:val="28"/>
        </w:rPr>
        <w:t>Европейского центра</w:t>
      </w:r>
      <w:r w:rsidR="00924352">
        <w:rPr>
          <w:rFonts w:ascii="Times New Roman" w:hAnsi="Times New Roman" w:cs="Times New Roman"/>
          <w:sz w:val="28"/>
          <w:szCs w:val="28"/>
        </w:rPr>
        <w:t>,</w:t>
      </w:r>
      <w:r w:rsidR="00023E95" w:rsidRPr="0021138C">
        <w:rPr>
          <w:rFonts w:ascii="Times New Roman" w:hAnsi="Times New Roman" w:cs="Times New Roman"/>
          <w:sz w:val="28"/>
          <w:szCs w:val="28"/>
        </w:rPr>
        <w:t xml:space="preserve"> </w:t>
      </w:r>
      <w:r w:rsidR="0021138C">
        <w:rPr>
          <w:rFonts w:ascii="Times New Roman" w:hAnsi="Times New Roman" w:cs="Times New Roman"/>
          <w:sz w:val="28"/>
          <w:szCs w:val="28"/>
        </w:rPr>
        <w:t>уменьшили</w:t>
      </w:r>
      <w:r w:rsidR="009C6772" w:rsidRPr="0021138C">
        <w:rPr>
          <w:rFonts w:ascii="Times New Roman" w:hAnsi="Times New Roman" w:cs="Times New Roman"/>
          <w:sz w:val="28"/>
          <w:szCs w:val="28"/>
        </w:rPr>
        <w:t xml:space="preserve">сь </w:t>
      </w:r>
      <w:r w:rsidRPr="0021138C">
        <w:rPr>
          <w:rFonts w:ascii="Times New Roman" w:hAnsi="Times New Roman" w:cs="Times New Roman"/>
          <w:sz w:val="28"/>
          <w:szCs w:val="28"/>
        </w:rPr>
        <w:t>по основным отра</w:t>
      </w:r>
      <w:r w:rsidR="00384602" w:rsidRPr="0021138C">
        <w:rPr>
          <w:rFonts w:ascii="Times New Roman" w:hAnsi="Times New Roman" w:cs="Times New Roman"/>
          <w:sz w:val="28"/>
          <w:szCs w:val="28"/>
        </w:rPr>
        <w:t xml:space="preserve">слям </w:t>
      </w:r>
      <w:proofErr w:type="spellStart"/>
      <w:r w:rsidR="00384602" w:rsidRPr="0021138C">
        <w:rPr>
          <w:rFonts w:ascii="Times New Roman" w:hAnsi="Times New Roman" w:cs="Times New Roman"/>
          <w:sz w:val="28"/>
          <w:szCs w:val="28"/>
        </w:rPr>
        <w:t>ресурсопользования</w:t>
      </w:r>
      <w:proofErr w:type="spellEnd"/>
      <w:r w:rsidR="009C6772" w:rsidRPr="0021138C">
        <w:rPr>
          <w:rFonts w:ascii="Times New Roman" w:hAnsi="Times New Roman" w:cs="Times New Roman"/>
          <w:sz w:val="28"/>
          <w:szCs w:val="28"/>
        </w:rPr>
        <w:t xml:space="preserve"> </w:t>
      </w:r>
      <w:r w:rsidR="0021138C">
        <w:rPr>
          <w:rFonts w:ascii="Times New Roman" w:hAnsi="Times New Roman" w:cs="Times New Roman"/>
          <w:sz w:val="28"/>
          <w:szCs w:val="28"/>
        </w:rPr>
        <w:t>индустриальной эпохи</w:t>
      </w:r>
      <w:r w:rsidR="002F1F8F" w:rsidRPr="0021138C">
        <w:rPr>
          <w:rFonts w:ascii="Times New Roman" w:hAnsi="Times New Roman" w:cs="Times New Roman"/>
          <w:sz w:val="28"/>
          <w:szCs w:val="28"/>
        </w:rPr>
        <w:t>.</w:t>
      </w:r>
      <w:r w:rsidR="002F1F8F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023E95" w:rsidRPr="00F53E19">
        <w:rPr>
          <w:rFonts w:ascii="Times New Roman" w:hAnsi="Times New Roman" w:cs="Times New Roman"/>
          <w:sz w:val="28"/>
          <w:szCs w:val="28"/>
        </w:rPr>
        <w:t>Ежегодный забор воды различными пользователями уменьшился более чем в 2 раза (от 250 млн м</w:t>
      </w:r>
      <w:r w:rsidR="00023E95" w:rsidRPr="00F53E1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23E95" w:rsidRPr="00F53E19">
        <w:rPr>
          <w:rFonts w:ascii="Times New Roman" w:hAnsi="Times New Roman" w:cs="Times New Roman"/>
          <w:sz w:val="28"/>
          <w:szCs w:val="28"/>
        </w:rPr>
        <w:t>/год в начале 90-х годов ХХ века до 110-115 млн м</w:t>
      </w:r>
      <w:r w:rsidR="00023E95" w:rsidRPr="00F53E1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23E95" w:rsidRPr="00F53E19">
        <w:rPr>
          <w:rFonts w:ascii="Times New Roman" w:hAnsi="Times New Roman" w:cs="Times New Roman"/>
          <w:sz w:val="28"/>
          <w:szCs w:val="28"/>
        </w:rPr>
        <w:t>/год</w:t>
      </w:r>
      <w:r w:rsidR="00F910A6" w:rsidRPr="00F53E19">
        <w:rPr>
          <w:rFonts w:ascii="Times New Roman" w:hAnsi="Times New Roman" w:cs="Times New Roman"/>
          <w:sz w:val="28"/>
          <w:szCs w:val="28"/>
        </w:rPr>
        <w:t xml:space="preserve">. Удельное потребление по категории воды хозяйственно-бытового назначения на 1 жителя </w:t>
      </w:r>
      <w:r w:rsidR="00097C9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910A6" w:rsidRPr="00F53E19">
        <w:rPr>
          <w:rFonts w:ascii="Times New Roman" w:hAnsi="Times New Roman" w:cs="Times New Roman"/>
          <w:sz w:val="28"/>
          <w:szCs w:val="28"/>
        </w:rPr>
        <w:t>снизилось от 65 до 55 м</w:t>
      </w:r>
      <w:r w:rsidR="00F910A6" w:rsidRPr="00F53E1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910A6" w:rsidRPr="00F53E19">
        <w:rPr>
          <w:rFonts w:ascii="Times New Roman" w:hAnsi="Times New Roman" w:cs="Times New Roman"/>
          <w:sz w:val="28"/>
          <w:szCs w:val="28"/>
        </w:rPr>
        <w:t xml:space="preserve"> в год, иначе </w:t>
      </w:r>
      <w:r w:rsidR="00924352">
        <w:rPr>
          <w:rFonts w:ascii="Times New Roman" w:hAnsi="Times New Roman" w:cs="Times New Roman"/>
          <w:sz w:val="28"/>
          <w:szCs w:val="28"/>
        </w:rPr>
        <w:t xml:space="preserve">- </w:t>
      </w:r>
      <w:r w:rsidR="00F910A6" w:rsidRPr="00F53E19">
        <w:rPr>
          <w:rFonts w:ascii="Times New Roman" w:hAnsi="Times New Roman" w:cs="Times New Roman"/>
          <w:sz w:val="28"/>
          <w:szCs w:val="28"/>
        </w:rPr>
        <w:t>от 170 до 150 л/сутки на человека. Снижение объёмов водопользования обусловлено сокращением производства в промышленности, аграрном комплексе, жилищно-коммунальном хозяйстве</w:t>
      </w:r>
      <w:r w:rsidR="00924352">
        <w:rPr>
          <w:rFonts w:ascii="Times New Roman" w:hAnsi="Times New Roman" w:cs="Times New Roman"/>
          <w:sz w:val="28"/>
          <w:szCs w:val="28"/>
        </w:rPr>
        <w:t>,</w:t>
      </w:r>
      <w:r w:rsidR="00F910A6" w:rsidRPr="00F53E19">
        <w:rPr>
          <w:rFonts w:ascii="Times New Roman" w:hAnsi="Times New Roman" w:cs="Times New Roman"/>
          <w:sz w:val="28"/>
          <w:szCs w:val="28"/>
        </w:rPr>
        <w:t xml:space="preserve"> с</w:t>
      </w:r>
      <w:r w:rsidR="00924352">
        <w:rPr>
          <w:rFonts w:ascii="Times New Roman" w:hAnsi="Times New Roman" w:cs="Times New Roman"/>
          <w:sz w:val="28"/>
          <w:szCs w:val="28"/>
        </w:rPr>
        <w:t xml:space="preserve">окращением населения и частично </w:t>
      </w:r>
      <w:r w:rsidR="00F910A6" w:rsidRPr="00F53E19">
        <w:rPr>
          <w:rFonts w:ascii="Times New Roman" w:hAnsi="Times New Roman" w:cs="Times New Roman"/>
          <w:sz w:val="28"/>
          <w:szCs w:val="28"/>
        </w:rPr>
        <w:t xml:space="preserve"> распространением технологий экономии воды в повседневной жизни. Отведение </w:t>
      </w:r>
      <w:r w:rsidR="001C50AB" w:rsidRPr="00F53E19">
        <w:rPr>
          <w:rFonts w:ascii="Times New Roman" w:hAnsi="Times New Roman" w:cs="Times New Roman"/>
          <w:sz w:val="28"/>
          <w:szCs w:val="28"/>
        </w:rPr>
        <w:t xml:space="preserve">сточных вод </w:t>
      </w:r>
      <w:r w:rsidR="00924352">
        <w:rPr>
          <w:rFonts w:ascii="Times New Roman" w:hAnsi="Times New Roman" w:cs="Times New Roman"/>
          <w:sz w:val="28"/>
          <w:szCs w:val="28"/>
        </w:rPr>
        <w:t xml:space="preserve">сократилось более </w:t>
      </w:r>
      <w:r w:rsidR="00F910A6" w:rsidRPr="00F53E19">
        <w:rPr>
          <w:rFonts w:ascii="Times New Roman" w:hAnsi="Times New Roman" w:cs="Times New Roman"/>
          <w:sz w:val="28"/>
          <w:szCs w:val="28"/>
        </w:rPr>
        <w:t xml:space="preserve"> чем в 1,5 раза </w:t>
      </w:r>
      <w:r w:rsidR="00924352">
        <w:rPr>
          <w:rFonts w:ascii="Times New Roman" w:hAnsi="Times New Roman" w:cs="Times New Roman"/>
          <w:sz w:val="28"/>
          <w:szCs w:val="28"/>
        </w:rPr>
        <w:t xml:space="preserve">- </w:t>
      </w:r>
      <w:r w:rsidR="001C50AB" w:rsidRPr="00F53E19">
        <w:rPr>
          <w:rFonts w:ascii="Times New Roman" w:hAnsi="Times New Roman" w:cs="Times New Roman"/>
          <w:sz w:val="28"/>
          <w:szCs w:val="28"/>
        </w:rPr>
        <w:t xml:space="preserve">от 120-115 </w:t>
      </w:r>
      <w:r w:rsidR="00555151" w:rsidRPr="00F53E19">
        <w:rPr>
          <w:rFonts w:ascii="Times New Roman" w:hAnsi="Times New Roman" w:cs="Times New Roman"/>
          <w:sz w:val="28"/>
          <w:szCs w:val="28"/>
        </w:rPr>
        <w:t>до 75 млн</w:t>
      </w:r>
      <w:r w:rsidR="00097C9B">
        <w:rPr>
          <w:rFonts w:ascii="Times New Roman" w:hAnsi="Times New Roman" w:cs="Times New Roman"/>
          <w:sz w:val="28"/>
          <w:szCs w:val="28"/>
        </w:rPr>
        <w:t>.</w:t>
      </w:r>
      <w:r w:rsidR="00555151" w:rsidRPr="00F53E19">
        <w:rPr>
          <w:rFonts w:ascii="Times New Roman" w:hAnsi="Times New Roman" w:cs="Times New Roman"/>
          <w:sz w:val="28"/>
          <w:szCs w:val="28"/>
        </w:rPr>
        <w:t xml:space="preserve"> м</w:t>
      </w:r>
      <w:r w:rsidR="00555151" w:rsidRPr="00F53E1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55151" w:rsidRPr="00F53E19">
        <w:rPr>
          <w:rFonts w:ascii="Times New Roman" w:hAnsi="Times New Roman" w:cs="Times New Roman"/>
          <w:sz w:val="28"/>
          <w:szCs w:val="28"/>
        </w:rPr>
        <w:t>/год</w:t>
      </w:r>
      <w:r w:rsidR="00097C9B">
        <w:rPr>
          <w:rFonts w:ascii="Times New Roman" w:hAnsi="Times New Roman" w:cs="Times New Roman"/>
          <w:sz w:val="28"/>
          <w:szCs w:val="28"/>
        </w:rPr>
        <w:t xml:space="preserve"> (2013 г)</w:t>
      </w:r>
      <w:r w:rsidR="00F910A6" w:rsidRPr="00F53E19">
        <w:rPr>
          <w:rFonts w:ascii="Times New Roman" w:hAnsi="Times New Roman" w:cs="Times New Roman"/>
          <w:sz w:val="28"/>
          <w:szCs w:val="28"/>
        </w:rPr>
        <w:t xml:space="preserve">. </w:t>
      </w:r>
      <w:r w:rsidR="00097C9B">
        <w:rPr>
          <w:rFonts w:ascii="Times New Roman" w:hAnsi="Times New Roman" w:cs="Times New Roman"/>
          <w:sz w:val="28"/>
          <w:szCs w:val="28"/>
        </w:rPr>
        <w:t>Б</w:t>
      </w:r>
      <w:r w:rsidR="00924352">
        <w:rPr>
          <w:rFonts w:ascii="Times New Roman" w:hAnsi="Times New Roman" w:cs="Times New Roman"/>
          <w:sz w:val="28"/>
          <w:szCs w:val="28"/>
        </w:rPr>
        <w:t>ольшая часть стоков характеризуется как недостаточно очищенная</w:t>
      </w:r>
      <w:r w:rsidR="00097C9B">
        <w:rPr>
          <w:rFonts w:ascii="Times New Roman" w:hAnsi="Times New Roman" w:cs="Times New Roman"/>
          <w:sz w:val="28"/>
          <w:szCs w:val="28"/>
        </w:rPr>
        <w:t xml:space="preserve"> – их отведение приводит к превышению концентрации примесей над предельно допустимыми значениями в контрольных створах. </w:t>
      </w:r>
      <w:r w:rsidR="002F1F8F" w:rsidRPr="00F53E19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3E3C47">
        <w:rPr>
          <w:rFonts w:ascii="Times New Roman" w:hAnsi="Times New Roman" w:cs="Times New Roman"/>
          <w:sz w:val="28"/>
          <w:szCs w:val="28"/>
        </w:rPr>
        <w:t>водоотведения улучшило качество воды на реках</w:t>
      </w:r>
      <w:r w:rsidR="002514D2">
        <w:rPr>
          <w:rFonts w:ascii="Times New Roman" w:hAnsi="Times New Roman" w:cs="Times New Roman"/>
          <w:sz w:val="28"/>
          <w:szCs w:val="28"/>
        </w:rPr>
        <w:t xml:space="preserve"> – объектах водопользования</w:t>
      </w:r>
      <w:r w:rsidR="003E3C47">
        <w:rPr>
          <w:rFonts w:ascii="Times New Roman" w:hAnsi="Times New Roman" w:cs="Times New Roman"/>
          <w:sz w:val="28"/>
          <w:szCs w:val="28"/>
        </w:rPr>
        <w:t>.</w:t>
      </w:r>
      <w:r w:rsidR="000F2AB0" w:rsidRPr="000F2AB0">
        <w:rPr>
          <w:rFonts w:ascii="Times New Roman" w:hAnsi="Times New Roman" w:cs="Times New Roman"/>
          <w:sz w:val="28"/>
          <w:szCs w:val="28"/>
        </w:rPr>
        <w:t xml:space="preserve"> </w:t>
      </w:r>
      <w:r w:rsidR="000F2AB0">
        <w:rPr>
          <w:rFonts w:ascii="Times New Roman" w:hAnsi="Times New Roman" w:cs="Times New Roman"/>
          <w:sz w:val="28"/>
          <w:szCs w:val="28"/>
        </w:rPr>
        <w:t xml:space="preserve">Случаи высокого и экстремально высокого загрязнения </w:t>
      </w:r>
      <w:r w:rsidR="002514D2">
        <w:rPr>
          <w:rFonts w:ascii="Times New Roman" w:hAnsi="Times New Roman" w:cs="Times New Roman"/>
          <w:sz w:val="28"/>
          <w:szCs w:val="28"/>
        </w:rPr>
        <w:t xml:space="preserve">во 2-м десятилетии </w:t>
      </w:r>
      <w:r w:rsidR="002514D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514D2">
        <w:rPr>
          <w:rFonts w:ascii="Times New Roman" w:hAnsi="Times New Roman" w:cs="Times New Roman"/>
          <w:sz w:val="28"/>
          <w:szCs w:val="28"/>
        </w:rPr>
        <w:t xml:space="preserve"> века </w:t>
      </w:r>
      <w:r w:rsidR="006F237A">
        <w:rPr>
          <w:rFonts w:ascii="Times New Roman" w:hAnsi="Times New Roman" w:cs="Times New Roman"/>
          <w:sz w:val="28"/>
          <w:szCs w:val="28"/>
        </w:rPr>
        <w:t xml:space="preserve">не </w:t>
      </w:r>
      <w:r w:rsidR="002514D2">
        <w:rPr>
          <w:rFonts w:ascii="Times New Roman" w:hAnsi="Times New Roman" w:cs="Times New Roman"/>
          <w:sz w:val="28"/>
          <w:szCs w:val="28"/>
        </w:rPr>
        <w:t>отмечаются</w:t>
      </w:r>
      <w:r w:rsidR="000F2AB0">
        <w:rPr>
          <w:rFonts w:ascii="Times New Roman" w:hAnsi="Times New Roman" w:cs="Times New Roman"/>
          <w:sz w:val="28"/>
          <w:szCs w:val="28"/>
        </w:rPr>
        <w:t>, даже на реках,</w:t>
      </w:r>
      <w:r w:rsidR="002514D2">
        <w:rPr>
          <w:rFonts w:ascii="Times New Roman" w:hAnsi="Times New Roman" w:cs="Times New Roman"/>
          <w:sz w:val="28"/>
          <w:szCs w:val="28"/>
        </w:rPr>
        <w:t xml:space="preserve"> в </w:t>
      </w:r>
      <w:r w:rsidR="0021138C">
        <w:rPr>
          <w:rFonts w:ascii="Times New Roman" w:hAnsi="Times New Roman" w:cs="Times New Roman"/>
          <w:sz w:val="28"/>
          <w:szCs w:val="28"/>
        </w:rPr>
        <w:t>которые</w:t>
      </w:r>
      <w:r w:rsidR="002514D2">
        <w:rPr>
          <w:rFonts w:ascii="Times New Roman" w:hAnsi="Times New Roman" w:cs="Times New Roman"/>
          <w:sz w:val="28"/>
          <w:szCs w:val="28"/>
        </w:rPr>
        <w:t xml:space="preserve"> поступают стоки крупных населённых пунктов</w:t>
      </w:r>
      <w:r w:rsidR="006F237A">
        <w:rPr>
          <w:rFonts w:ascii="Times New Roman" w:hAnsi="Times New Roman" w:cs="Times New Roman"/>
          <w:sz w:val="28"/>
          <w:szCs w:val="28"/>
        </w:rPr>
        <w:t>, в отличие от</w:t>
      </w:r>
      <w:r w:rsidR="002514D2">
        <w:rPr>
          <w:rFonts w:ascii="Times New Roman" w:hAnsi="Times New Roman" w:cs="Times New Roman"/>
          <w:sz w:val="28"/>
          <w:szCs w:val="28"/>
        </w:rPr>
        <w:t xml:space="preserve"> 90-</w:t>
      </w:r>
      <w:r w:rsidR="006F237A">
        <w:rPr>
          <w:rFonts w:ascii="Times New Roman" w:hAnsi="Times New Roman" w:cs="Times New Roman"/>
          <w:sz w:val="28"/>
          <w:szCs w:val="28"/>
        </w:rPr>
        <w:t>х</w:t>
      </w:r>
      <w:r w:rsidR="002514D2">
        <w:rPr>
          <w:rFonts w:ascii="Times New Roman" w:hAnsi="Times New Roman" w:cs="Times New Roman"/>
          <w:sz w:val="28"/>
          <w:szCs w:val="28"/>
        </w:rPr>
        <w:t xml:space="preserve"> </w:t>
      </w:r>
      <w:r w:rsidR="006F237A">
        <w:rPr>
          <w:rFonts w:ascii="Times New Roman" w:hAnsi="Times New Roman" w:cs="Times New Roman"/>
          <w:sz w:val="28"/>
          <w:szCs w:val="28"/>
        </w:rPr>
        <w:t>годов</w:t>
      </w:r>
      <w:r w:rsidR="002514D2">
        <w:rPr>
          <w:rFonts w:ascii="Times New Roman" w:hAnsi="Times New Roman" w:cs="Times New Roman"/>
          <w:sz w:val="28"/>
          <w:szCs w:val="28"/>
        </w:rPr>
        <w:t xml:space="preserve"> ХХ века</w:t>
      </w:r>
      <w:r w:rsidR="006F237A">
        <w:rPr>
          <w:rFonts w:ascii="Times New Roman" w:hAnsi="Times New Roman" w:cs="Times New Roman"/>
          <w:sz w:val="28"/>
          <w:szCs w:val="28"/>
        </w:rPr>
        <w:t xml:space="preserve"> с устойчиво низким качеством воды на малых реках</w:t>
      </w:r>
      <w:r w:rsidR="002F1F8F" w:rsidRPr="00F53E19">
        <w:rPr>
          <w:rFonts w:ascii="Times New Roman" w:hAnsi="Times New Roman" w:cs="Times New Roman"/>
          <w:sz w:val="28"/>
          <w:szCs w:val="28"/>
        </w:rPr>
        <w:t xml:space="preserve">. </w:t>
      </w:r>
      <w:r w:rsidR="002514D2">
        <w:rPr>
          <w:rFonts w:ascii="Times New Roman" w:hAnsi="Times New Roman" w:cs="Times New Roman"/>
          <w:sz w:val="28"/>
          <w:szCs w:val="28"/>
        </w:rPr>
        <w:t xml:space="preserve">Сведения об экологическом состоянии большей части рек, особенно малых и средних, следует рассматривать как </w:t>
      </w:r>
      <w:r w:rsidR="006F237A">
        <w:rPr>
          <w:rFonts w:ascii="Times New Roman" w:hAnsi="Times New Roman" w:cs="Times New Roman"/>
          <w:sz w:val="28"/>
          <w:szCs w:val="28"/>
        </w:rPr>
        <w:t>ориентировочные</w:t>
      </w:r>
      <w:r w:rsidR="002514D2">
        <w:rPr>
          <w:rFonts w:ascii="Times New Roman" w:hAnsi="Times New Roman" w:cs="Times New Roman"/>
          <w:sz w:val="28"/>
          <w:szCs w:val="28"/>
        </w:rPr>
        <w:t xml:space="preserve"> – систематический мониторинг </w:t>
      </w:r>
      <w:r w:rsidR="006F237A">
        <w:rPr>
          <w:rFonts w:ascii="Times New Roman" w:hAnsi="Times New Roman" w:cs="Times New Roman"/>
          <w:sz w:val="28"/>
          <w:szCs w:val="28"/>
        </w:rPr>
        <w:t>качества воды ограничен несколькими контрольными створами</w:t>
      </w:r>
      <w:r w:rsidR="002514D2">
        <w:rPr>
          <w:rFonts w:ascii="Times New Roman" w:hAnsi="Times New Roman" w:cs="Times New Roman"/>
          <w:sz w:val="28"/>
          <w:szCs w:val="28"/>
        </w:rPr>
        <w:t xml:space="preserve">. </w:t>
      </w:r>
      <w:r w:rsidR="008C61EA">
        <w:rPr>
          <w:rFonts w:ascii="Times New Roman" w:hAnsi="Times New Roman" w:cs="Times New Roman"/>
          <w:sz w:val="28"/>
          <w:szCs w:val="28"/>
        </w:rPr>
        <w:t>Уровень загрязнения, определённый</w:t>
      </w:r>
      <w:r w:rsidR="008C61EA" w:rsidRPr="00F53E19">
        <w:rPr>
          <w:rFonts w:ascii="Times New Roman" w:hAnsi="Times New Roman" w:cs="Times New Roman"/>
          <w:sz w:val="28"/>
          <w:szCs w:val="28"/>
        </w:rPr>
        <w:t xml:space="preserve"> на </w:t>
      </w:r>
      <w:r w:rsidR="008C61EA">
        <w:rPr>
          <w:rFonts w:ascii="Times New Roman" w:hAnsi="Times New Roman" w:cs="Times New Roman"/>
          <w:sz w:val="28"/>
          <w:szCs w:val="28"/>
        </w:rPr>
        <w:t>контрольных</w:t>
      </w:r>
      <w:r w:rsidR="008C61EA" w:rsidRPr="00F53E19">
        <w:rPr>
          <w:rFonts w:ascii="Times New Roman" w:hAnsi="Times New Roman" w:cs="Times New Roman"/>
          <w:sz w:val="28"/>
          <w:szCs w:val="28"/>
        </w:rPr>
        <w:t xml:space="preserve"> створах, </w:t>
      </w:r>
      <w:r w:rsidR="008C61EA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8C61EA" w:rsidRPr="00F53E19">
        <w:rPr>
          <w:rFonts w:ascii="Times New Roman" w:hAnsi="Times New Roman" w:cs="Times New Roman"/>
          <w:sz w:val="28"/>
          <w:szCs w:val="28"/>
        </w:rPr>
        <w:t xml:space="preserve">не всегда обоснованно </w:t>
      </w:r>
      <w:r w:rsidR="008C61EA">
        <w:rPr>
          <w:rFonts w:ascii="Times New Roman" w:hAnsi="Times New Roman" w:cs="Times New Roman"/>
          <w:sz w:val="28"/>
          <w:szCs w:val="28"/>
        </w:rPr>
        <w:t>переносить</w:t>
      </w:r>
      <w:r w:rsidR="008C61EA" w:rsidRPr="00F53E19">
        <w:rPr>
          <w:rFonts w:ascii="Times New Roman" w:hAnsi="Times New Roman" w:cs="Times New Roman"/>
          <w:sz w:val="28"/>
          <w:szCs w:val="28"/>
        </w:rPr>
        <w:t xml:space="preserve"> на всё течение</w:t>
      </w:r>
      <w:r w:rsidR="00F2752C">
        <w:rPr>
          <w:rFonts w:ascii="Times New Roman" w:hAnsi="Times New Roman" w:cs="Times New Roman"/>
          <w:sz w:val="28"/>
          <w:szCs w:val="28"/>
        </w:rPr>
        <w:t>, поэтому экологическое состояние многих рек</w:t>
      </w:r>
      <w:r w:rsidR="00924352">
        <w:rPr>
          <w:rFonts w:ascii="Times New Roman" w:hAnsi="Times New Roman" w:cs="Times New Roman"/>
          <w:sz w:val="28"/>
          <w:szCs w:val="28"/>
        </w:rPr>
        <w:t>,</w:t>
      </w:r>
      <w:r w:rsidR="00F2752C">
        <w:rPr>
          <w:rFonts w:ascii="Times New Roman" w:hAnsi="Times New Roman" w:cs="Times New Roman"/>
          <w:sz w:val="28"/>
          <w:szCs w:val="28"/>
        </w:rPr>
        <w:t xml:space="preserve"> используемых для отдыха и рекреации</w:t>
      </w:r>
      <w:r w:rsidR="00924352">
        <w:rPr>
          <w:rFonts w:ascii="Times New Roman" w:hAnsi="Times New Roman" w:cs="Times New Roman"/>
          <w:sz w:val="28"/>
          <w:szCs w:val="28"/>
        </w:rPr>
        <w:t>,</w:t>
      </w:r>
      <w:r w:rsidR="00F2752C">
        <w:rPr>
          <w:rFonts w:ascii="Times New Roman" w:hAnsi="Times New Roman" w:cs="Times New Roman"/>
          <w:sz w:val="28"/>
          <w:szCs w:val="28"/>
        </w:rPr>
        <w:t xml:space="preserve"> остаётся неопределённым</w:t>
      </w:r>
      <w:r w:rsidR="008C61EA">
        <w:rPr>
          <w:rFonts w:ascii="Times New Roman" w:hAnsi="Times New Roman" w:cs="Times New Roman"/>
          <w:sz w:val="28"/>
          <w:szCs w:val="28"/>
        </w:rPr>
        <w:t>.</w:t>
      </w:r>
      <w:r w:rsidR="008C61EA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6F237A">
        <w:rPr>
          <w:rFonts w:ascii="Times New Roman" w:hAnsi="Times New Roman" w:cs="Times New Roman"/>
          <w:sz w:val="28"/>
          <w:szCs w:val="28"/>
        </w:rPr>
        <w:t xml:space="preserve">Концентрации примесей превышают </w:t>
      </w:r>
      <w:r w:rsidR="008C61EA">
        <w:rPr>
          <w:rFonts w:ascii="Times New Roman" w:hAnsi="Times New Roman" w:cs="Times New Roman"/>
          <w:sz w:val="28"/>
          <w:szCs w:val="28"/>
        </w:rPr>
        <w:t xml:space="preserve">предельно </w:t>
      </w:r>
      <w:r w:rsidR="006F237A">
        <w:rPr>
          <w:rFonts w:ascii="Times New Roman" w:hAnsi="Times New Roman" w:cs="Times New Roman"/>
          <w:sz w:val="28"/>
          <w:szCs w:val="28"/>
        </w:rPr>
        <w:t xml:space="preserve">допустимые значения </w:t>
      </w:r>
      <w:r w:rsidR="008C61EA">
        <w:rPr>
          <w:rFonts w:ascii="Times New Roman" w:hAnsi="Times New Roman" w:cs="Times New Roman"/>
          <w:sz w:val="28"/>
          <w:szCs w:val="28"/>
        </w:rPr>
        <w:t>в основном по соединениям железа, поступающим из грунтов с током подземных вод</w:t>
      </w:r>
      <w:r w:rsidR="00924352">
        <w:rPr>
          <w:rFonts w:ascii="Times New Roman" w:hAnsi="Times New Roman" w:cs="Times New Roman"/>
          <w:sz w:val="28"/>
          <w:szCs w:val="28"/>
        </w:rPr>
        <w:t>,</w:t>
      </w:r>
      <w:r w:rsidR="008C61EA">
        <w:rPr>
          <w:rFonts w:ascii="Times New Roman" w:hAnsi="Times New Roman" w:cs="Times New Roman"/>
          <w:sz w:val="28"/>
          <w:szCs w:val="28"/>
        </w:rPr>
        <w:t xml:space="preserve"> и органическим веществам, содержание которых обычно велико в стоках жилищно-коммунального хозяйства.</w:t>
      </w:r>
      <w:r w:rsidR="00331392">
        <w:rPr>
          <w:rFonts w:ascii="Times New Roman" w:hAnsi="Times New Roman" w:cs="Times New Roman"/>
          <w:sz w:val="28"/>
          <w:szCs w:val="28"/>
        </w:rPr>
        <w:t xml:space="preserve"> Непосредственный сброс в реки,</w:t>
      </w:r>
      <w:r w:rsidR="00331392" w:rsidRPr="00331392">
        <w:rPr>
          <w:rFonts w:ascii="Times New Roman" w:hAnsi="Times New Roman" w:cs="Times New Roman"/>
          <w:sz w:val="28"/>
          <w:szCs w:val="28"/>
        </w:rPr>
        <w:t xml:space="preserve"> </w:t>
      </w:r>
      <w:r w:rsidR="00331392">
        <w:rPr>
          <w:rFonts w:ascii="Times New Roman" w:hAnsi="Times New Roman" w:cs="Times New Roman"/>
          <w:sz w:val="28"/>
          <w:szCs w:val="28"/>
        </w:rPr>
        <w:t>загрязнение водосборных бассейнов, областей питания подземных вод в сочетании с плохим техническим состоянием систем водоснабжения определяет невысокое качество питьевой воды. Доля проб</w:t>
      </w:r>
      <w:r w:rsidR="00924352">
        <w:rPr>
          <w:rFonts w:ascii="Times New Roman" w:hAnsi="Times New Roman" w:cs="Times New Roman"/>
          <w:sz w:val="28"/>
          <w:szCs w:val="28"/>
        </w:rPr>
        <w:t xml:space="preserve">, </w:t>
      </w:r>
      <w:r w:rsidR="00331392">
        <w:rPr>
          <w:rFonts w:ascii="Times New Roman" w:hAnsi="Times New Roman" w:cs="Times New Roman"/>
          <w:sz w:val="28"/>
          <w:szCs w:val="28"/>
        </w:rPr>
        <w:t xml:space="preserve"> не соответствующих требованиям по санитарно-химическим </w:t>
      </w:r>
      <w:r w:rsidR="00331392">
        <w:rPr>
          <w:rFonts w:ascii="Times New Roman" w:hAnsi="Times New Roman" w:cs="Times New Roman"/>
          <w:sz w:val="28"/>
          <w:szCs w:val="28"/>
        </w:rPr>
        <w:lastRenderedPageBreak/>
        <w:t>и микробиологич</w:t>
      </w:r>
      <w:r w:rsidR="001E0613">
        <w:rPr>
          <w:rFonts w:ascii="Times New Roman" w:hAnsi="Times New Roman" w:cs="Times New Roman"/>
          <w:sz w:val="28"/>
          <w:szCs w:val="28"/>
        </w:rPr>
        <w:t>еским показателям</w:t>
      </w:r>
      <w:r w:rsidR="00924352">
        <w:rPr>
          <w:rFonts w:ascii="Times New Roman" w:hAnsi="Times New Roman" w:cs="Times New Roman"/>
          <w:sz w:val="28"/>
          <w:szCs w:val="28"/>
        </w:rPr>
        <w:t>,</w:t>
      </w:r>
      <w:r w:rsidR="001E0613">
        <w:rPr>
          <w:rFonts w:ascii="Times New Roman" w:hAnsi="Times New Roman" w:cs="Times New Roman"/>
          <w:sz w:val="28"/>
          <w:szCs w:val="28"/>
        </w:rPr>
        <w:t xml:space="preserve"> составляет 20-30% в источниках централизованного водоснабжения, коммунальных водопроводах и более 30%</w:t>
      </w:r>
      <w:r w:rsidR="00924352">
        <w:rPr>
          <w:rFonts w:ascii="Times New Roman" w:hAnsi="Times New Roman" w:cs="Times New Roman"/>
          <w:sz w:val="28"/>
          <w:szCs w:val="28"/>
        </w:rPr>
        <w:t xml:space="preserve"> - </w:t>
      </w:r>
      <w:r w:rsidR="001E0613">
        <w:rPr>
          <w:rFonts w:ascii="Times New Roman" w:hAnsi="Times New Roman" w:cs="Times New Roman"/>
          <w:sz w:val="28"/>
          <w:szCs w:val="28"/>
        </w:rPr>
        <w:t xml:space="preserve"> в децентрализованных источниках (колодцах, обустроенных родниках - каптажах). По микробиологическим показателям качество воды заметно различается в разных видах источников</w:t>
      </w:r>
      <w:r w:rsidR="00924352">
        <w:rPr>
          <w:rFonts w:ascii="Times New Roman" w:hAnsi="Times New Roman" w:cs="Times New Roman"/>
          <w:sz w:val="28"/>
          <w:szCs w:val="28"/>
        </w:rPr>
        <w:t xml:space="preserve"> - от 5-10% в централизованных</w:t>
      </w:r>
      <w:r w:rsidR="001E0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61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E0613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8B111C">
        <w:rPr>
          <w:rFonts w:ascii="Times New Roman" w:hAnsi="Times New Roman" w:cs="Times New Roman"/>
          <w:sz w:val="28"/>
          <w:szCs w:val="28"/>
        </w:rPr>
        <w:t xml:space="preserve">чем </w:t>
      </w:r>
      <w:r w:rsidR="001E0613">
        <w:rPr>
          <w:rFonts w:ascii="Times New Roman" w:hAnsi="Times New Roman" w:cs="Times New Roman"/>
          <w:sz w:val="28"/>
          <w:szCs w:val="28"/>
        </w:rPr>
        <w:t xml:space="preserve">30% в децентрализованных. </w:t>
      </w:r>
      <w:r w:rsidR="008B111C">
        <w:rPr>
          <w:rFonts w:ascii="Times New Roman" w:hAnsi="Times New Roman" w:cs="Times New Roman"/>
          <w:sz w:val="28"/>
          <w:szCs w:val="28"/>
        </w:rPr>
        <w:t>Уровень загрязнения</w:t>
      </w:r>
      <w:r w:rsidR="00F2752C">
        <w:rPr>
          <w:rFonts w:ascii="Times New Roman" w:hAnsi="Times New Roman" w:cs="Times New Roman"/>
          <w:sz w:val="28"/>
          <w:szCs w:val="28"/>
        </w:rPr>
        <w:t xml:space="preserve"> </w:t>
      </w:r>
      <w:r w:rsidR="008B111C">
        <w:rPr>
          <w:rFonts w:ascii="Times New Roman" w:hAnsi="Times New Roman" w:cs="Times New Roman"/>
          <w:sz w:val="28"/>
          <w:szCs w:val="28"/>
        </w:rPr>
        <w:t>колеблется</w:t>
      </w:r>
      <w:r w:rsidR="00F2752C">
        <w:rPr>
          <w:rFonts w:ascii="Times New Roman" w:hAnsi="Times New Roman" w:cs="Times New Roman"/>
          <w:sz w:val="28"/>
          <w:szCs w:val="28"/>
        </w:rPr>
        <w:t xml:space="preserve"> </w:t>
      </w:r>
      <w:r w:rsidR="00217754">
        <w:rPr>
          <w:rFonts w:ascii="Times New Roman" w:hAnsi="Times New Roman" w:cs="Times New Roman"/>
          <w:sz w:val="28"/>
          <w:szCs w:val="28"/>
        </w:rPr>
        <w:t xml:space="preserve">по годам и сезонам </w:t>
      </w:r>
      <w:r w:rsidR="008B111C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="00F2752C">
        <w:rPr>
          <w:rFonts w:ascii="Times New Roman" w:hAnsi="Times New Roman" w:cs="Times New Roman"/>
          <w:sz w:val="28"/>
          <w:szCs w:val="28"/>
        </w:rPr>
        <w:t xml:space="preserve">от </w:t>
      </w:r>
      <w:r w:rsidR="00217754">
        <w:rPr>
          <w:rFonts w:ascii="Times New Roman" w:hAnsi="Times New Roman" w:cs="Times New Roman"/>
          <w:sz w:val="28"/>
          <w:szCs w:val="28"/>
        </w:rPr>
        <w:t>водного баланса территории.</w:t>
      </w:r>
      <w:r w:rsidR="00F2752C">
        <w:rPr>
          <w:rFonts w:ascii="Times New Roman" w:hAnsi="Times New Roman" w:cs="Times New Roman"/>
          <w:sz w:val="28"/>
          <w:szCs w:val="28"/>
        </w:rPr>
        <w:t xml:space="preserve"> </w:t>
      </w:r>
      <w:r w:rsidR="00217754">
        <w:rPr>
          <w:rFonts w:ascii="Times New Roman" w:hAnsi="Times New Roman" w:cs="Times New Roman"/>
          <w:sz w:val="28"/>
          <w:szCs w:val="28"/>
        </w:rPr>
        <w:t>В теч</w:t>
      </w:r>
      <w:r w:rsidR="00924352">
        <w:rPr>
          <w:rFonts w:ascii="Times New Roman" w:hAnsi="Times New Roman" w:cs="Times New Roman"/>
          <w:sz w:val="28"/>
          <w:szCs w:val="28"/>
        </w:rPr>
        <w:t>ение двух последних десятилетий</w:t>
      </w:r>
      <w:r w:rsidR="00217754">
        <w:rPr>
          <w:rFonts w:ascii="Times New Roman" w:hAnsi="Times New Roman" w:cs="Times New Roman"/>
          <w:sz w:val="28"/>
          <w:szCs w:val="28"/>
        </w:rPr>
        <w:t xml:space="preserve"> качество питьевой воды мало изменяется. </w:t>
      </w:r>
      <w:r w:rsidR="001E0613">
        <w:rPr>
          <w:rFonts w:ascii="Times New Roman" w:hAnsi="Times New Roman" w:cs="Times New Roman"/>
          <w:sz w:val="28"/>
          <w:szCs w:val="28"/>
        </w:rPr>
        <w:t xml:space="preserve">Относительно постоянный уровень загрязнения </w:t>
      </w:r>
      <w:r w:rsidR="00217754">
        <w:rPr>
          <w:rFonts w:ascii="Times New Roman" w:hAnsi="Times New Roman" w:cs="Times New Roman"/>
          <w:sz w:val="28"/>
          <w:szCs w:val="28"/>
        </w:rPr>
        <w:t xml:space="preserve">источников водоснабжения </w:t>
      </w:r>
      <w:r w:rsidR="001E0613">
        <w:rPr>
          <w:rFonts w:ascii="Times New Roman" w:hAnsi="Times New Roman" w:cs="Times New Roman"/>
          <w:sz w:val="28"/>
          <w:szCs w:val="28"/>
        </w:rPr>
        <w:t xml:space="preserve">обусловлен </w:t>
      </w:r>
      <w:r w:rsidR="001E0613" w:rsidRPr="0021138C">
        <w:rPr>
          <w:rFonts w:ascii="Times New Roman" w:hAnsi="Times New Roman" w:cs="Times New Roman"/>
          <w:sz w:val="28"/>
          <w:szCs w:val="28"/>
        </w:rPr>
        <w:t>принципиальными</w:t>
      </w:r>
      <w:r w:rsidR="001E0613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17754">
        <w:rPr>
          <w:rFonts w:ascii="Times New Roman" w:hAnsi="Times New Roman" w:cs="Times New Roman"/>
          <w:sz w:val="28"/>
          <w:szCs w:val="28"/>
        </w:rPr>
        <w:t>ами организации водопользования -</w:t>
      </w:r>
      <w:r w:rsidR="002F1F8F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DE388D" w:rsidRPr="00F53E19">
        <w:rPr>
          <w:rFonts w:ascii="Times New Roman" w:hAnsi="Times New Roman" w:cs="Times New Roman"/>
          <w:sz w:val="28"/>
          <w:szCs w:val="28"/>
        </w:rPr>
        <w:t>большой</w:t>
      </w:r>
      <w:r w:rsidR="002F1F8F" w:rsidRPr="00F53E19">
        <w:rPr>
          <w:rFonts w:ascii="Times New Roman" w:hAnsi="Times New Roman" w:cs="Times New Roman"/>
          <w:sz w:val="28"/>
          <w:szCs w:val="28"/>
        </w:rPr>
        <w:t xml:space="preserve"> нагрузкой на отдельные</w:t>
      </w:r>
      <w:r w:rsidR="00DE388D" w:rsidRPr="00F53E19">
        <w:rPr>
          <w:rFonts w:ascii="Times New Roman" w:hAnsi="Times New Roman" w:cs="Times New Roman"/>
          <w:sz w:val="28"/>
          <w:szCs w:val="28"/>
        </w:rPr>
        <w:t xml:space="preserve"> источники водоснабжения,</w:t>
      </w:r>
      <w:r w:rsidR="002F1F8F" w:rsidRPr="00F53E19">
        <w:rPr>
          <w:rFonts w:ascii="Times New Roman" w:hAnsi="Times New Roman" w:cs="Times New Roman"/>
          <w:sz w:val="28"/>
          <w:szCs w:val="28"/>
        </w:rPr>
        <w:t xml:space="preserve"> ухудшением состояния </w:t>
      </w:r>
      <w:r w:rsidR="00DE388D" w:rsidRPr="00F53E19">
        <w:rPr>
          <w:rFonts w:ascii="Times New Roman" w:hAnsi="Times New Roman" w:cs="Times New Roman"/>
          <w:sz w:val="28"/>
          <w:szCs w:val="28"/>
        </w:rPr>
        <w:t xml:space="preserve">водопроводных </w:t>
      </w:r>
      <w:r w:rsidR="002F1F8F" w:rsidRPr="00F53E19">
        <w:rPr>
          <w:rFonts w:ascii="Times New Roman" w:hAnsi="Times New Roman" w:cs="Times New Roman"/>
          <w:sz w:val="28"/>
          <w:szCs w:val="28"/>
        </w:rPr>
        <w:t>сетей</w:t>
      </w:r>
      <w:r w:rsidR="00DE388D" w:rsidRPr="00F53E19">
        <w:rPr>
          <w:rFonts w:ascii="Times New Roman" w:hAnsi="Times New Roman" w:cs="Times New Roman"/>
          <w:sz w:val="28"/>
          <w:szCs w:val="28"/>
        </w:rPr>
        <w:t xml:space="preserve">, низкой эффективностью работы очистных сооружений </w:t>
      </w:r>
      <w:r w:rsidR="0083589A" w:rsidRPr="0083589A">
        <w:rPr>
          <w:rFonts w:ascii="Times New Roman" w:hAnsi="Times New Roman" w:cs="Times New Roman"/>
          <w:sz w:val="28"/>
          <w:szCs w:val="28"/>
        </w:rPr>
        <w:t>[1-4]</w:t>
      </w:r>
      <w:r w:rsidR="00DE388D" w:rsidRPr="00F53E19">
        <w:rPr>
          <w:rFonts w:ascii="Times New Roman" w:hAnsi="Times New Roman" w:cs="Times New Roman"/>
          <w:sz w:val="28"/>
          <w:szCs w:val="28"/>
        </w:rPr>
        <w:t>.</w:t>
      </w:r>
    </w:p>
    <w:p w:rsidR="00F910A6" w:rsidRPr="00F53E19" w:rsidRDefault="00582EBF" w:rsidP="00F53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19">
        <w:rPr>
          <w:rFonts w:ascii="Times New Roman" w:hAnsi="Times New Roman" w:cs="Times New Roman"/>
          <w:sz w:val="28"/>
          <w:szCs w:val="28"/>
        </w:rPr>
        <w:t xml:space="preserve">Объёмы выбросов от стационарных источников – промышленных предприятий по сравнению с началом 90-х годов ХХ века </w:t>
      </w:r>
      <w:r w:rsidR="0021138C">
        <w:rPr>
          <w:rFonts w:ascii="Times New Roman" w:hAnsi="Times New Roman" w:cs="Times New Roman"/>
          <w:sz w:val="28"/>
          <w:szCs w:val="28"/>
        </w:rPr>
        <w:t>уменьшились</w:t>
      </w:r>
      <w:r w:rsidR="00924352">
        <w:rPr>
          <w:rFonts w:ascii="Times New Roman" w:hAnsi="Times New Roman" w:cs="Times New Roman"/>
          <w:sz w:val="28"/>
          <w:szCs w:val="28"/>
        </w:rPr>
        <w:t xml:space="preserve"> более чем в 4 раза - </w:t>
      </w:r>
      <w:r w:rsidR="006B2D32">
        <w:rPr>
          <w:rFonts w:ascii="Times New Roman" w:hAnsi="Times New Roman" w:cs="Times New Roman"/>
          <w:sz w:val="28"/>
          <w:szCs w:val="28"/>
        </w:rPr>
        <w:t>от 160 до 37 тыс. т/</w:t>
      </w:r>
      <w:r w:rsidRPr="00F53E1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 следуя сокращению объемов производства</w:t>
      </w:r>
      <w:r w:rsidRPr="00F53E19">
        <w:rPr>
          <w:rFonts w:ascii="Times New Roman" w:hAnsi="Times New Roman" w:cs="Times New Roman"/>
          <w:sz w:val="28"/>
          <w:szCs w:val="28"/>
        </w:rPr>
        <w:t>. Интенсивность нагрузки на среду от передвижных источников (преимущественно автотранспорт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E1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изменяется</w:t>
      </w:r>
      <w:r w:rsidRPr="00F53E19">
        <w:rPr>
          <w:rFonts w:ascii="Times New Roman" w:hAnsi="Times New Roman" w:cs="Times New Roman"/>
          <w:sz w:val="28"/>
          <w:szCs w:val="28"/>
        </w:rPr>
        <w:t xml:space="preserve"> сложнее. Количество личных автомобилей в регионе устойчиво </w:t>
      </w:r>
      <w:r>
        <w:rPr>
          <w:rFonts w:ascii="Times New Roman" w:hAnsi="Times New Roman" w:cs="Times New Roman"/>
          <w:sz w:val="28"/>
          <w:szCs w:val="28"/>
        </w:rPr>
        <w:t>увеличивается -</w:t>
      </w:r>
      <w:r w:rsidRPr="00F53E19">
        <w:rPr>
          <w:rFonts w:ascii="Times New Roman" w:hAnsi="Times New Roman" w:cs="Times New Roman"/>
          <w:sz w:val="28"/>
          <w:szCs w:val="28"/>
        </w:rPr>
        <w:t xml:space="preserve"> от 32 на 1000 жителей </w:t>
      </w:r>
      <w:r>
        <w:rPr>
          <w:rFonts w:ascii="Times New Roman" w:hAnsi="Times New Roman" w:cs="Times New Roman"/>
          <w:sz w:val="28"/>
          <w:szCs w:val="28"/>
        </w:rPr>
        <w:t xml:space="preserve">в 1990 г </w:t>
      </w:r>
      <w:r w:rsidRPr="00F53E19">
        <w:rPr>
          <w:rFonts w:ascii="Times New Roman" w:hAnsi="Times New Roman" w:cs="Times New Roman"/>
          <w:sz w:val="28"/>
          <w:szCs w:val="28"/>
        </w:rPr>
        <w:t xml:space="preserve">до 115 в начале 2-го десятилетия </w:t>
      </w:r>
      <w:r w:rsidRPr="00F53E19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  <w:r w:rsidRPr="00F53E19">
        <w:rPr>
          <w:rFonts w:ascii="Times New Roman" w:hAnsi="Times New Roman" w:cs="Times New Roman"/>
          <w:sz w:val="28"/>
          <w:szCs w:val="28"/>
        </w:rPr>
        <w:t xml:space="preserve"> Объём выбросов от автотранспорта </w:t>
      </w:r>
      <w:r w:rsidR="006B2D32">
        <w:rPr>
          <w:rFonts w:ascii="Times New Roman" w:hAnsi="Times New Roman" w:cs="Times New Roman"/>
          <w:sz w:val="28"/>
          <w:szCs w:val="28"/>
        </w:rPr>
        <w:t xml:space="preserve">в 90-е годы </w:t>
      </w:r>
      <w:r>
        <w:rPr>
          <w:rFonts w:ascii="Times New Roman" w:hAnsi="Times New Roman" w:cs="Times New Roman"/>
          <w:sz w:val="28"/>
          <w:szCs w:val="28"/>
        </w:rPr>
        <w:t xml:space="preserve"> ХХ века растёт</w:t>
      </w:r>
      <w:r w:rsidRPr="00F53E19">
        <w:rPr>
          <w:rFonts w:ascii="Times New Roman" w:hAnsi="Times New Roman" w:cs="Times New Roman"/>
          <w:sz w:val="28"/>
          <w:szCs w:val="28"/>
        </w:rPr>
        <w:t xml:space="preserve"> от 80 до 100-125 тыс. т/год и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Pr="00F53E1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втором десятилетии </w:t>
      </w:r>
      <w:r w:rsidRPr="00F53E1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53E19">
        <w:rPr>
          <w:rFonts w:ascii="Times New Roman" w:hAnsi="Times New Roman" w:cs="Times New Roman"/>
          <w:sz w:val="28"/>
          <w:szCs w:val="28"/>
        </w:rPr>
        <w:t xml:space="preserve"> века снижается до 70-75 тыс. </w:t>
      </w:r>
      <w:r w:rsidR="00217754">
        <w:rPr>
          <w:rFonts w:ascii="Times New Roman" w:hAnsi="Times New Roman" w:cs="Times New Roman"/>
          <w:sz w:val="28"/>
          <w:szCs w:val="28"/>
        </w:rPr>
        <w:t xml:space="preserve">как </w:t>
      </w:r>
      <w:r w:rsidR="0021138C">
        <w:rPr>
          <w:rFonts w:ascii="Times New Roman" w:hAnsi="Times New Roman" w:cs="Times New Roman"/>
          <w:sz w:val="28"/>
          <w:szCs w:val="28"/>
        </w:rPr>
        <w:t>следствие</w:t>
      </w:r>
      <w:r w:rsidR="00217754">
        <w:rPr>
          <w:rFonts w:ascii="Times New Roman" w:hAnsi="Times New Roman" w:cs="Times New Roman"/>
          <w:sz w:val="28"/>
          <w:szCs w:val="28"/>
        </w:rPr>
        <w:t xml:space="preserve"> ужесточения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19">
        <w:rPr>
          <w:rFonts w:ascii="Times New Roman" w:hAnsi="Times New Roman" w:cs="Times New Roman"/>
          <w:sz w:val="28"/>
          <w:szCs w:val="28"/>
        </w:rPr>
        <w:t xml:space="preserve">экологических нормативов, </w:t>
      </w:r>
      <w:r>
        <w:rPr>
          <w:rFonts w:ascii="Times New Roman" w:hAnsi="Times New Roman" w:cs="Times New Roman"/>
          <w:sz w:val="28"/>
          <w:szCs w:val="28"/>
        </w:rPr>
        <w:t>определяющих</w:t>
      </w:r>
      <w:r w:rsidRPr="00F53E19">
        <w:rPr>
          <w:rFonts w:ascii="Times New Roman" w:hAnsi="Times New Roman" w:cs="Times New Roman"/>
          <w:sz w:val="28"/>
          <w:szCs w:val="28"/>
        </w:rPr>
        <w:t xml:space="preserve"> требования к топливу, двигателям; </w:t>
      </w:r>
      <w:r w:rsidR="006B2D32">
        <w:rPr>
          <w:rFonts w:ascii="Times New Roman" w:hAnsi="Times New Roman" w:cs="Times New Roman"/>
          <w:sz w:val="28"/>
          <w:szCs w:val="28"/>
        </w:rPr>
        <w:t>путем проведения мероприятий</w:t>
      </w:r>
      <w:r w:rsidRPr="00F53E19">
        <w:rPr>
          <w:rFonts w:ascii="Times New Roman" w:hAnsi="Times New Roman" w:cs="Times New Roman"/>
          <w:sz w:val="28"/>
          <w:szCs w:val="28"/>
        </w:rPr>
        <w:t xml:space="preserve"> по рац</w:t>
      </w:r>
      <w:r>
        <w:rPr>
          <w:rFonts w:ascii="Times New Roman" w:hAnsi="Times New Roman" w:cs="Times New Roman"/>
          <w:sz w:val="28"/>
          <w:szCs w:val="28"/>
        </w:rPr>
        <w:t>иональной организации движения</w:t>
      </w:r>
      <w:r w:rsidRPr="00F53E19">
        <w:rPr>
          <w:rFonts w:ascii="Times New Roman" w:hAnsi="Times New Roman" w:cs="Times New Roman"/>
          <w:sz w:val="28"/>
          <w:szCs w:val="28"/>
        </w:rPr>
        <w:t xml:space="preserve">. Средние значения индекса загрязнения атмосферы – интегрального показателя </w:t>
      </w:r>
      <w:r>
        <w:rPr>
          <w:rFonts w:ascii="Times New Roman" w:hAnsi="Times New Roman" w:cs="Times New Roman"/>
          <w:sz w:val="28"/>
          <w:szCs w:val="28"/>
        </w:rPr>
        <w:t>качества воздуха</w:t>
      </w:r>
      <w:r w:rsidRPr="00F53E19">
        <w:rPr>
          <w:rFonts w:ascii="Times New Roman" w:hAnsi="Times New Roman" w:cs="Times New Roman"/>
          <w:sz w:val="28"/>
          <w:szCs w:val="28"/>
        </w:rPr>
        <w:t xml:space="preserve"> ритмически</w:t>
      </w:r>
      <w:r w:rsidR="00F2752C">
        <w:rPr>
          <w:rFonts w:ascii="Times New Roman" w:hAnsi="Times New Roman" w:cs="Times New Roman"/>
          <w:sz w:val="28"/>
          <w:szCs w:val="28"/>
        </w:rPr>
        <w:t xml:space="preserve"> изменяются по годам и сезонам преи</w:t>
      </w:r>
      <w:r w:rsidR="006B2D32">
        <w:rPr>
          <w:rFonts w:ascii="Times New Roman" w:hAnsi="Times New Roman" w:cs="Times New Roman"/>
          <w:sz w:val="28"/>
          <w:szCs w:val="28"/>
        </w:rPr>
        <w:t xml:space="preserve">мущественно в границах умеренно </w:t>
      </w:r>
      <w:r w:rsidR="00F2752C">
        <w:rPr>
          <w:rFonts w:ascii="Times New Roman" w:hAnsi="Times New Roman" w:cs="Times New Roman"/>
          <w:sz w:val="28"/>
          <w:szCs w:val="28"/>
        </w:rPr>
        <w:t>высокого уровня</w:t>
      </w:r>
      <w:r>
        <w:rPr>
          <w:rFonts w:ascii="Times New Roman" w:hAnsi="Times New Roman" w:cs="Times New Roman"/>
          <w:sz w:val="28"/>
          <w:szCs w:val="28"/>
        </w:rPr>
        <w:t xml:space="preserve">, в зависимости от </w:t>
      </w:r>
      <w:r w:rsidR="005B747F">
        <w:rPr>
          <w:rFonts w:ascii="Times New Roman" w:hAnsi="Times New Roman" w:cs="Times New Roman"/>
          <w:sz w:val="28"/>
          <w:szCs w:val="28"/>
        </w:rPr>
        <w:t>скорости поступления и объёма</w:t>
      </w:r>
      <w:r>
        <w:rPr>
          <w:rFonts w:ascii="Times New Roman" w:hAnsi="Times New Roman" w:cs="Times New Roman"/>
          <w:sz w:val="28"/>
          <w:szCs w:val="28"/>
        </w:rPr>
        <w:t xml:space="preserve"> выбросов</w:t>
      </w:r>
      <w:r w:rsidR="005B74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метеорологических условий. Пункты</w:t>
      </w:r>
      <w:r w:rsidRPr="00F53E19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>
        <w:rPr>
          <w:rFonts w:ascii="Times New Roman" w:hAnsi="Times New Roman" w:cs="Times New Roman"/>
          <w:sz w:val="28"/>
          <w:szCs w:val="28"/>
        </w:rPr>
        <w:t>атмосферы расположены вблизи улиц</w:t>
      </w:r>
      <w:r w:rsidRPr="00F53E19">
        <w:rPr>
          <w:rFonts w:ascii="Times New Roman" w:hAnsi="Times New Roman" w:cs="Times New Roman"/>
          <w:sz w:val="28"/>
          <w:szCs w:val="28"/>
        </w:rPr>
        <w:t xml:space="preserve"> с оживлённым движением</w:t>
      </w:r>
      <w:r w:rsidR="00F2752C">
        <w:rPr>
          <w:rFonts w:ascii="Times New Roman" w:hAnsi="Times New Roman" w:cs="Times New Roman"/>
          <w:sz w:val="28"/>
          <w:szCs w:val="28"/>
        </w:rPr>
        <w:t xml:space="preserve"> и в зоне влияния выбросов промышленных предприятий</w:t>
      </w:r>
      <w:r w:rsidRPr="00F53E19">
        <w:rPr>
          <w:rFonts w:ascii="Times New Roman" w:hAnsi="Times New Roman" w:cs="Times New Roman"/>
          <w:sz w:val="28"/>
          <w:szCs w:val="28"/>
        </w:rPr>
        <w:t xml:space="preserve">, на которых интенсивность поступления загрязнителей, по-видимому, </w:t>
      </w:r>
      <w:r w:rsidR="00F2752C">
        <w:rPr>
          <w:rFonts w:ascii="Times New Roman" w:hAnsi="Times New Roman" w:cs="Times New Roman"/>
          <w:sz w:val="28"/>
          <w:szCs w:val="28"/>
        </w:rPr>
        <w:t>изменилась</w:t>
      </w:r>
      <w:r>
        <w:rPr>
          <w:rFonts w:ascii="Times New Roman" w:hAnsi="Times New Roman" w:cs="Times New Roman"/>
          <w:sz w:val="28"/>
          <w:szCs w:val="28"/>
        </w:rPr>
        <w:t xml:space="preserve"> несущественно</w:t>
      </w:r>
      <w:r w:rsidRPr="00F53E19">
        <w:rPr>
          <w:rFonts w:ascii="Times New Roman" w:hAnsi="Times New Roman" w:cs="Times New Roman"/>
          <w:sz w:val="28"/>
          <w:szCs w:val="28"/>
        </w:rPr>
        <w:t xml:space="preserve">. </w:t>
      </w:r>
      <w:r w:rsidR="00217754">
        <w:rPr>
          <w:rFonts w:ascii="Times New Roman" w:hAnsi="Times New Roman" w:cs="Times New Roman"/>
          <w:sz w:val="28"/>
          <w:szCs w:val="28"/>
        </w:rPr>
        <w:t>Для участков</w:t>
      </w:r>
      <w:r w:rsidR="006B2D32">
        <w:rPr>
          <w:rFonts w:ascii="Times New Roman" w:hAnsi="Times New Roman" w:cs="Times New Roman"/>
          <w:sz w:val="28"/>
          <w:szCs w:val="28"/>
        </w:rPr>
        <w:t>,</w:t>
      </w:r>
      <w:r w:rsidR="00217754">
        <w:rPr>
          <w:rFonts w:ascii="Times New Roman" w:hAnsi="Times New Roman" w:cs="Times New Roman"/>
          <w:sz w:val="28"/>
          <w:szCs w:val="28"/>
        </w:rPr>
        <w:t xml:space="preserve"> удалённых от пунктов мониторинга</w:t>
      </w:r>
      <w:r w:rsidR="006B2D32">
        <w:rPr>
          <w:rFonts w:ascii="Times New Roman" w:hAnsi="Times New Roman" w:cs="Times New Roman"/>
          <w:sz w:val="28"/>
          <w:szCs w:val="28"/>
        </w:rPr>
        <w:t>,</w:t>
      </w:r>
      <w:r w:rsidR="00217754">
        <w:rPr>
          <w:rFonts w:ascii="Times New Roman" w:hAnsi="Times New Roman" w:cs="Times New Roman"/>
          <w:sz w:val="28"/>
          <w:szCs w:val="28"/>
        </w:rPr>
        <w:t xml:space="preserve"> уровень загрязнения атмосферы определяется приблизительно – из немногих фактических данных и </w:t>
      </w:r>
      <w:r w:rsidR="00DE4FB6">
        <w:rPr>
          <w:rFonts w:ascii="Times New Roman" w:hAnsi="Times New Roman" w:cs="Times New Roman"/>
          <w:sz w:val="28"/>
          <w:szCs w:val="28"/>
        </w:rPr>
        <w:t>установленных закономерностей</w:t>
      </w:r>
      <w:r w:rsidR="00217754">
        <w:rPr>
          <w:rFonts w:ascii="Times New Roman" w:hAnsi="Times New Roman" w:cs="Times New Roman"/>
          <w:sz w:val="28"/>
          <w:szCs w:val="28"/>
        </w:rPr>
        <w:t xml:space="preserve"> </w:t>
      </w:r>
      <w:r w:rsidR="00DE4FB6">
        <w:rPr>
          <w:rFonts w:ascii="Times New Roman" w:hAnsi="Times New Roman" w:cs="Times New Roman"/>
          <w:sz w:val="28"/>
          <w:szCs w:val="28"/>
        </w:rPr>
        <w:t xml:space="preserve">пространственного </w:t>
      </w:r>
      <w:r w:rsidR="00217754">
        <w:rPr>
          <w:rFonts w:ascii="Times New Roman" w:hAnsi="Times New Roman" w:cs="Times New Roman"/>
          <w:sz w:val="28"/>
          <w:szCs w:val="28"/>
        </w:rPr>
        <w:t xml:space="preserve">распределения. </w:t>
      </w:r>
      <w:r w:rsidR="00F2752C">
        <w:rPr>
          <w:rFonts w:ascii="Times New Roman" w:hAnsi="Times New Roman" w:cs="Times New Roman"/>
          <w:sz w:val="28"/>
          <w:szCs w:val="28"/>
        </w:rPr>
        <w:t>Сравнительно меньшее количество выбросов от новых автомобилей и снижение поступления от предприятий</w:t>
      </w:r>
      <w:r w:rsidR="006B2D32">
        <w:rPr>
          <w:rFonts w:ascii="Times New Roman" w:hAnsi="Times New Roman" w:cs="Times New Roman"/>
          <w:sz w:val="28"/>
          <w:szCs w:val="28"/>
        </w:rPr>
        <w:t xml:space="preserve"> компенсирую</w:t>
      </w:r>
      <w:r>
        <w:rPr>
          <w:rFonts w:ascii="Times New Roman" w:hAnsi="Times New Roman" w:cs="Times New Roman"/>
          <w:sz w:val="28"/>
          <w:szCs w:val="28"/>
        </w:rPr>
        <w:t xml:space="preserve">тся увеличением плотности потока транспорта. </w:t>
      </w:r>
      <w:r w:rsidR="0085024B">
        <w:rPr>
          <w:rFonts w:ascii="Times New Roman" w:hAnsi="Times New Roman" w:cs="Times New Roman"/>
          <w:sz w:val="28"/>
          <w:szCs w:val="28"/>
        </w:rPr>
        <w:t xml:space="preserve">Выведению примесей из атмосферы способствуют  </w:t>
      </w:r>
      <w:r>
        <w:rPr>
          <w:rFonts w:ascii="Times New Roman" w:hAnsi="Times New Roman" w:cs="Times New Roman"/>
          <w:sz w:val="28"/>
          <w:szCs w:val="28"/>
        </w:rPr>
        <w:t>осадки и большая скорость ветра</w:t>
      </w:r>
      <w:r w:rsidR="0085024B">
        <w:rPr>
          <w:rFonts w:ascii="Times New Roman" w:hAnsi="Times New Roman" w:cs="Times New Roman"/>
          <w:sz w:val="28"/>
          <w:szCs w:val="28"/>
        </w:rPr>
        <w:t xml:space="preserve">; застойные 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8502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24B">
        <w:rPr>
          <w:rFonts w:ascii="Times New Roman" w:hAnsi="Times New Roman" w:cs="Times New Roman"/>
          <w:sz w:val="28"/>
          <w:szCs w:val="28"/>
        </w:rPr>
        <w:t>температурные инверсии, штили поддерживают высокую концентрацию загрязнителей</w:t>
      </w:r>
      <w:r w:rsidR="00A519A6">
        <w:rPr>
          <w:rFonts w:ascii="Times New Roman" w:hAnsi="Times New Roman" w:cs="Times New Roman"/>
          <w:sz w:val="28"/>
          <w:szCs w:val="28"/>
        </w:rPr>
        <w:t>.</w:t>
      </w:r>
      <w:r w:rsidR="008B111C">
        <w:rPr>
          <w:rFonts w:ascii="Times New Roman" w:hAnsi="Times New Roman" w:cs="Times New Roman"/>
          <w:sz w:val="28"/>
          <w:szCs w:val="28"/>
        </w:rPr>
        <w:t xml:space="preserve"> </w:t>
      </w:r>
      <w:r w:rsidR="0085024B">
        <w:rPr>
          <w:rFonts w:ascii="Times New Roman" w:hAnsi="Times New Roman" w:cs="Times New Roman"/>
          <w:sz w:val="28"/>
          <w:szCs w:val="28"/>
        </w:rPr>
        <w:t xml:space="preserve">Неблагоприятные метеорологические условия чаще складываются летом и зимой в дни с антициклональной погодой. </w:t>
      </w:r>
      <w:r w:rsidR="008B111C">
        <w:rPr>
          <w:rFonts w:ascii="Times New Roman" w:hAnsi="Times New Roman" w:cs="Times New Roman"/>
          <w:sz w:val="28"/>
          <w:szCs w:val="28"/>
        </w:rPr>
        <w:t xml:space="preserve">Типичные примеси-загрязнители – оксид углерода </w:t>
      </w:r>
      <w:r w:rsidR="008B111C" w:rsidRPr="008B111C">
        <w:rPr>
          <w:rFonts w:ascii="Times New Roman" w:hAnsi="Times New Roman" w:cs="Times New Roman"/>
          <w:sz w:val="28"/>
          <w:szCs w:val="28"/>
        </w:rPr>
        <w:t>(</w:t>
      </w:r>
      <w:r w:rsidR="008B11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111C" w:rsidRPr="008B111C">
        <w:rPr>
          <w:rFonts w:ascii="Times New Roman" w:hAnsi="Times New Roman" w:cs="Times New Roman"/>
          <w:sz w:val="28"/>
          <w:szCs w:val="28"/>
        </w:rPr>
        <w:t>)</w:t>
      </w:r>
      <w:r w:rsidR="008B111C">
        <w:rPr>
          <w:rFonts w:ascii="Times New Roman" w:hAnsi="Times New Roman" w:cs="Times New Roman"/>
          <w:sz w:val="28"/>
          <w:szCs w:val="28"/>
        </w:rPr>
        <w:t xml:space="preserve"> – угарный газ, формальдегид, летучие углеводороды поступают </w:t>
      </w:r>
      <w:r w:rsidR="00217754">
        <w:rPr>
          <w:rFonts w:ascii="Times New Roman" w:hAnsi="Times New Roman" w:cs="Times New Roman"/>
          <w:sz w:val="28"/>
          <w:szCs w:val="28"/>
        </w:rPr>
        <w:t>в атмосферу при сгорании топлива</w:t>
      </w:r>
      <w:r w:rsidR="008B111C">
        <w:rPr>
          <w:rFonts w:ascii="Times New Roman" w:hAnsi="Times New Roman" w:cs="Times New Roman"/>
          <w:sz w:val="28"/>
          <w:szCs w:val="28"/>
        </w:rPr>
        <w:t xml:space="preserve">. </w:t>
      </w:r>
      <w:r w:rsidRPr="00F53E19">
        <w:rPr>
          <w:rFonts w:ascii="Times New Roman" w:hAnsi="Times New Roman" w:cs="Times New Roman"/>
          <w:sz w:val="28"/>
          <w:szCs w:val="28"/>
        </w:rPr>
        <w:t xml:space="preserve">Шумовое загрязнение среды автотранспортом – превышение интенсивности звука нормативно установленных значений, которое </w:t>
      </w:r>
      <w:r w:rsidR="008B111C">
        <w:rPr>
          <w:rFonts w:ascii="Times New Roman" w:hAnsi="Times New Roman" w:cs="Times New Roman"/>
          <w:sz w:val="28"/>
          <w:szCs w:val="28"/>
        </w:rPr>
        <w:t xml:space="preserve">хотя и </w:t>
      </w:r>
      <w:r w:rsidRPr="00F53E19">
        <w:rPr>
          <w:rFonts w:ascii="Times New Roman" w:hAnsi="Times New Roman" w:cs="Times New Roman"/>
          <w:sz w:val="28"/>
          <w:szCs w:val="28"/>
        </w:rPr>
        <w:t xml:space="preserve">ощущается жителями </w:t>
      </w:r>
      <w:r w:rsidRPr="00F53E19">
        <w:rPr>
          <w:rFonts w:ascii="Times New Roman" w:hAnsi="Times New Roman" w:cs="Times New Roman"/>
          <w:sz w:val="28"/>
          <w:szCs w:val="28"/>
        </w:rPr>
        <w:lastRenderedPageBreak/>
        <w:t>городов, преимущественно областного центра как экологическая проблема</w:t>
      </w:r>
      <w:r w:rsidR="006B2D32">
        <w:rPr>
          <w:rFonts w:ascii="Times New Roman" w:hAnsi="Times New Roman" w:cs="Times New Roman"/>
          <w:sz w:val="28"/>
          <w:szCs w:val="28"/>
        </w:rPr>
        <w:t>, систематически не оценивается</w:t>
      </w:r>
      <w:r w:rsidRPr="0083589A">
        <w:rPr>
          <w:rFonts w:ascii="Times New Roman" w:hAnsi="Times New Roman" w:cs="Times New Roman"/>
          <w:sz w:val="28"/>
          <w:szCs w:val="28"/>
        </w:rPr>
        <w:t xml:space="preserve"> </w:t>
      </w:r>
      <w:r w:rsidR="0083589A" w:rsidRPr="0083589A">
        <w:rPr>
          <w:rFonts w:ascii="Times New Roman" w:hAnsi="Times New Roman" w:cs="Times New Roman"/>
          <w:sz w:val="28"/>
          <w:szCs w:val="28"/>
        </w:rPr>
        <w:t>[1-4]</w:t>
      </w:r>
      <w:r w:rsidR="0081759C" w:rsidRPr="00F53E19">
        <w:rPr>
          <w:rFonts w:ascii="Times New Roman" w:hAnsi="Times New Roman" w:cs="Times New Roman"/>
          <w:sz w:val="28"/>
          <w:szCs w:val="28"/>
        </w:rPr>
        <w:t>.</w:t>
      </w:r>
    </w:p>
    <w:p w:rsidR="00DE388D" w:rsidRDefault="005B747F" w:rsidP="00F53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состояния</w:t>
      </w:r>
      <w:r w:rsidR="006B2D32">
        <w:rPr>
          <w:rFonts w:ascii="Times New Roman" w:hAnsi="Times New Roman" w:cs="Times New Roman"/>
          <w:sz w:val="28"/>
          <w:szCs w:val="28"/>
        </w:rPr>
        <w:t xml:space="preserve"> почв определяе</w:t>
      </w:r>
      <w:r w:rsidR="00DE388D" w:rsidRPr="00F53E19">
        <w:rPr>
          <w:rFonts w:ascii="Times New Roman" w:hAnsi="Times New Roman" w:cs="Times New Roman"/>
          <w:sz w:val="28"/>
          <w:szCs w:val="28"/>
        </w:rPr>
        <w:t xml:space="preserve">тся </w:t>
      </w:r>
      <w:r w:rsidR="002C70A0" w:rsidRPr="00F53E19">
        <w:rPr>
          <w:rFonts w:ascii="Times New Roman" w:hAnsi="Times New Roman" w:cs="Times New Roman"/>
          <w:sz w:val="28"/>
          <w:szCs w:val="28"/>
        </w:rPr>
        <w:t>сокращением</w:t>
      </w:r>
      <w:r w:rsidR="00DE388D" w:rsidRPr="00F53E19">
        <w:rPr>
          <w:rFonts w:ascii="Times New Roman" w:hAnsi="Times New Roman" w:cs="Times New Roman"/>
          <w:sz w:val="28"/>
          <w:szCs w:val="28"/>
        </w:rPr>
        <w:t xml:space="preserve"> посевных площадей, </w:t>
      </w:r>
      <w:r w:rsidR="002C70A0" w:rsidRPr="00F53E19">
        <w:rPr>
          <w:rFonts w:ascii="Times New Roman" w:hAnsi="Times New Roman" w:cs="Times New Roman"/>
          <w:sz w:val="28"/>
          <w:szCs w:val="28"/>
        </w:rPr>
        <w:t>объёма</w:t>
      </w:r>
      <w:r w:rsidR="00DE388D" w:rsidRPr="00F53E19">
        <w:rPr>
          <w:rFonts w:ascii="Times New Roman" w:hAnsi="Times New Roman" w:cs="Times New Roman"/>
          <w:sz w:val="28"/>
          <w:szCs w:val="28"/>
        </w:rPr>
        <w:t xml:space="preserve"> вносимых удобрений, </w:t>
      </w:r>
      <w:r w:rsidR="002C70A0" w:rsidRPr="00F53E19">
        <w:rPr>
          <w:rFonts w:ascii="Times New Roman" w:hAnsi="Times New Roman" w:cs="Times New Roman"/>
          <w:sz w:val="28"/>
          <w:szCs w:val="28"/>
        </w:rPr>
        <w:t xml:space="preserve">использования химических средств защиты растений, масштабов косвенного химического загрязнения </w:t>
      </w:r>
      <w:r w:rsidR="0081759C" w:rsidRPr="00F53E19">
        <w:rPr>
          <w:rFonts w:ascii="Times New Roman" w:hAnsi="Times New Roman" w:cs="Times New Roman"/>
          <w:sz w:val="28"/>
          <w:szCs w:val="28"/>
        </w:rPr>
        <w:t xml:space="preserve">от выпадений загрязнителей </w:t>
      </w:r>
      <w:r w:rsidR="00297135">
        <w:rPr>
          <w:rFonts w:ascii="Times New Roman" w:hAnsi="Times New Roman" w:cs="Times New Roman"/>
          <w:sz w:val="28"/>
          <w:szCs w:val="28"/>
        </w:rPr>
        <w:t xml:space="preserve">из </w:t>
      </w:r>
      <w:r w:rsidR="0081759C" w:rsidRPr="00F53E19">
        <w:rPr>
          <w:rFonts w:ascii="Times New Roman" w:hAnsi="Times New Roman" w:cs="Times New Roman"/>
          <w:sz w:val="28"/>
          <w:szCs w:val="28"/>
        </w:rPr>
        <w:t>атмосферы.</w:t>
      </w:r>
      <w:r w:rsidR="00595FC5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14087C" w:rsidRPr="00F53E19">
        <w:rPr>
          <w:rFonts w:ascii="Times New Roman" w:hAnsi="Times New Roman" w:cs="Times New Roman"/>
          <w:sz w:val="28"/>
          <w:szCs w:val="28"/>
        </w:rPr>
        <w:t xml:space="preserve">Сокращение площади посевных </w:t>
      </w:r>
      <w:r w:rsidR="00CA624B" w:rsidRPr="00F53E19">
        <w:rPr>
          <w:rFonts w:ascii="Times New Roman" w:hAnsi="Times New Roman" w:cs="Times New Roman"/>
          <w:sz w:val="28"/>
          <w:szCs w:val="28"/>
        </w:rPr>
        <w:t>земель</w:t>
      </w:r>
      <w:r w:rsidR="0008015E" w:rsidRPr="00F53E19">
        <w:rPr>
          <w:rFonts w:ascii="Times New Roman" w:hAnsi="Times New Roman" w:cs="Times New Roman"/>
          <w:sz w:val="28"/>
          <w:szCs w:val="28"/>
        </w:rPr>
        <w:t xml:space="preserve"> связано</w:t>
      </w:r>
      <w:r w:rsidR="0014087C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CA624B" w:rsidRPr="00F53E19">
        <w:rPr>
          <w:rFonts w:ascii="Times New Roman" w:hAnsi="Times New Roman" w:cs="Times New Roman"/>
          <w:sz w:val="28"/>
          <w:szCs w:val="28"/>
        </w:rPr>
        <w:t xml:space="preserve">с </w:t>
      </w:r>
      <w:r w:rsidR="0008015E" w:rsidRPr="00F53E19">
        <w:rPr>
          <w:rFonts w:ascii="Times New Roman" w:hAnsi="Times New Roman" w:cs="Times New Roman"/>
          <w:sz w:val="28"/>
          <w:szCs w:val="28"/>
        </w:rPr>
        <w:t>исключением из сельскохозяйственного производства наименее плодородных, деградированных, эрозионно опа</w:t>
      </w:r>
      <w:r w:rsidR="00CA624B" w:rsidRPr="00F53E19">
        <w:rPr>
          <w:rFonts w:ascii="Times New Roman" w:hAnsi="Times New Roman" w:cs="Times New Roman"/>
          <w:sz w:val="28"/>
          <w:szCs w:val="28"/>
        </w:rPr>
        <w:t xml:space="preserve">сных земель, распространением почвозащитных севооборотов. </w:t>
      </w:r>
      <w:r>
        <w:rPr>
          <w:rFonts w:ascii="Times New Roman" w:hAnsi="Times New Roman" w:cs="Times New Roman"/>
          <w:sz w:val="28"/>
          <w:szCs w:val="28"/>
        </w:rPr>
        <w:t>Валовое</w:t>
      </w:r>
      <w:r w:rsidRPr="00F5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CA624B" w:rsidRPr="00F5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вносимых минеральных </w:t>
      </w:r>
      <w:r w:rsidR="00CA624B" w:rsidRPr="00F53E19">
        <w:rPr>
          <w:rFonts w:ascii="Times New Roman" w:hAnsi="Times New Roman" w:cs="Times New Roman"/>
          <w:sz w:val="28"/>
          <w:szCs w:val="28"/>
        </w:rPr>
        <w:t xml:space="preserve">удобрений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со временем активной химизации сельского хозяйства (80-е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ХХ века) уменьшилось</w:t>
      </w:r>
      <w:r w:rsidR="00CA624B" w:rsidRPr="00F53E19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F53E19">
        <w:rPr>
          <w:rFonts w:ascii="Times New Roman" w:hAnsi="Times New Roman" w:cs="Times New Roman"/>
          <w:sz w:val="28"/>
          <w:szCs w:val="28"/>
        </w:rPr>
        <w:t>чем в 4 раза</w:t>
      </w:r>
      <w:r w:rsidR="00831E3E">
        <w:rPr>
          <w:rFonts w:ascii="Times New Roman" w:hAnsi="Times New Roman" w:cs="Times New Roman"/>
          <w:sz w:val="28"/>
          <w:szCs w:val="28"/>
        </w:rPr>
        <w:t>,</w:t>
      </w:r>
      <w:r w:rsid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002C92" w:rsidRPr="00F53E19">
        <w:rPr>
          <w:rFonts w:ascii="Times New Roman" w:hAnsi="Times New Roman" w:cs="Times New Roman"/>
          <w:sz w:val="28"/>
          <w:szCs w:val="28"/>
        </w:rPr>
        <w:t xml:space="preserve">в 2 раза </w:t>
      </w:r>
      <w:r w:rsidR="00831E3E">
        <w:rPr>
          <w:rFonts w:ascii="Times New Roman" w:hAnsi="Times New Roman" w:cs="Times New Roman"/>
          <w:sz w:val="28"/>
          <w:szCs w:val="28"/>
        </w:rPr>
        <w:t xml:space="preserve">сократилось внесение </w:t>
      </w:r>
      <w:r w:rsidR="00002C92" w:rsidRPr="00F53E19">
        <w:rPr>
          <w:rFonts w:ascii="Times New Roman" w:hAnsi="Times New Roman" w:cs="Times New Roman"/>
          <w:sz w:val="28"/>
          <w:szCs w:val="28"/>
        </w:rPr>
        <w:t>органических</w:t>
      </w:r>
      <w:r w:rsidR="00831E3E">
        <w:rPr>
          <w:rFonts w:ascii="Times New Roman" w:hAnsi="Times New Roman" w:cs="Times New Roman"/>
          <w:sz w:val="28"/>
          <w:szCs w:val="28"/>
        </w:rPr>
        <w:t>.</w:t>
      </w:r>
      <w:r w:rsidR="00002C92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23643A">
        <w:rPr>
          <w:rFonts w:ascii="Times New Roman" w:hAnsi="Times New Roman" w:cs="Times New Roman"/>
          <w:sz w:val="28"/>
          <w:szCs w:val="28"/>
        </w:rPr>
        <w:t xml:space="preserve">Значительное сокращение площади удобряемых земель сохраняет </w:t>
      </w:r>
      <w:r w:rsidR="00111367">
        <w:rPr>
          <w:rFonts w:ascii="Times New Roman" w:hAnsi="Times New Roman" w:cs="Times New Roman"/>
          <w:sz w:val="28"/>
          <w:szCs w:val="28"/>
        </w:rPr>
        <w:t xml:space="preserve">относительно постоянное </w:t>
      </w:r>
      <w:r w:rsidR="0023643A">
        <w:rPr>
          <w:rFonts w:ascii="Times New Roman" w:hAnsi="Times New Roman" w:cs="Times New Roman"/>
          <w:sz w:val="28"/>
          <w:szCs w:val="28"/>
        </w:rPr>
        <w:t xml:space="preserve">количество питательных веществ, вносимых </w:t>
      </w:r>
      <w:r w:rsidR="00831E3E">
        <w:rPr>
          <w:rFonts w:ascii="Times New Roman" w:hAnsi="Times New Roman" w:cs="Times New Roman"/>
          <w:sz w:val="28"/>
          <w:szCs w:val="28"/>
        </w:rPr>
        <w:t>на гектар пахотных земель</w:t>
      </w:r>
      <w:r w:rsidR="00002C92" w:rsidRPr="00F53E19">
        <w:rPr>
          <w:rFonts w:ascii="Times New Roman" w:hAnsi="Times New Roman" w:cs="Times New Roman"/>
          <w:sz w:val="28"/>
          <w:szCs w:val="28"/>
        </w:rPr>
        <w:t xml:space="preserve">. </w:t>
      </w:r>
      <w:r w:rsidR="00111367">
        <w:rPr>
          <w:rFonts w:ascii="Times New Roman" w:hAnsi="Times New Roman" w:cs="Times New Roman"/>
          <w:sz w:val="28"/>
          <w:szCs w:val="28"/>
        </w:rPr>
        <w:t xml:space="preserve">В хозяйстве активно используются и мелиорируются только наиболее плодородные земли. На большей части площади пахотных угодий установился отрицательный баланс элементов минерального питания, агрохимические показатели стремятся к невысокому естественному уровню, который обеспечивается климатическими условиями южной части лесной зоны и северной лесостепи. </w:t>
      </w:r>
      <w:r w:rsidR="004C0CD1" w:rsidRPr="00F53E19">
        <w:rPr>
          <w:rFonts w:ascii="Times New Roman" w:hAnsi="Times New Roman" w:cs="Times New Roman"/>
          <w:sz w:val="28"/>
          <w:szCs w:val="28"/>
        </w:rPr>
        <w:t>Высокие</w:t>
      </w:r>
      <w:r w:rsidR="00EC346F" w:rsidRPr="00F53E19">
        <w:rPr>
          <w:rFonts w:ascii="Times New Roman" w:hAnsi="Times New Roman" w:cs="Times New Roman"/>
          <w:sz w:val="28"/>
          <w:szCs w:val="28"/>
        </w:rPr>
        <w:t xml:space="preserve"> затраты сельскохозяйственных предприятий на удобрения и химические средства защиты растений сокращают риск </w:t>
      </w:r>
      <w:r w:rsidR="004C0CD1" w:rsidRPr="00F53E19">
        <w:rPr>
          <w:rFonts w:ascii="Times New Roman" w:hAnsi="Times New Roman" w:cs="Times New Roman"/>
          <w:sz w:val="28"/>
          <w:szCs w:val="28"/>
        </w:rPr>
        <w:t>загрязнения почв остаточными количествами пестицидов и</w:t>
      </w:r>
      <w:r w:rsidR="009B571B" w:rsidRPr="00F53E19">
        <w:rPr>
          <w:rFonts w:ascii="Times New Roman" w:hAnsi="Times New Roman" w:cs="Times New Roman"/>
          <w:sz w:val="28"/>
          <w:szCs w:val="28"/>
        </w:rPr>
        <w:t xml:space="preserve"> (или)</w:t>
      </w:r>
      <w:r w:rsidR="004C0CD1" w:rsidRPr="00F53E19">
        <w:rPr>
          <w:rFonts w:ascii="Times New Roman" w:hAnsi="Times New Roman" w:cs="Times New Roman"/>
          <w:sz w:val="28"/>
          <w:szCs w:val="28"/>
        </w:rPr>
        <w:t xml:space="preserve"> входящими в их состав тяжёлыми металлами. Количество почвенных проб с превышением </w:t>
      </w:r>
      <w:r w:rsidR="0021138C">
        <w:rPr>
          <w:rFonts w:ascii="Times New Roman" w:hAnsi="Times New Roman" w:cs="Times New Roman"/>
          <w:sz w:val="28"/>
          <w:szCs w:val="28"/>
        </w:rPr>
        <w:t>санитарно-химических</w:t>
      </w:r>
      <w:r w:rsidR="004C0CD1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21138C"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="004C0CD1" w:rsidRPr="00F53E19">
        <w:rPr>
          <w:rFonts w:ascii="Times New Roman" w:hAnsi="Times New Roman" w:cs="Times New Roman"/>
          <w:sz w:val="28"/>
          <w:szCs w:val="28"/>
        </w:rPr>
        <w:t xml:space="preserve">закономерно уменьшается. Частичному очищению почв </w:t>
      </w:r>
      <w:r w:rsidR="009B571B" w:rsidRPr="00F53E19">
        <w:rPr>
          <w:rFonts w:ascii="Times New Roman" w:hAnsi="Times New Roman" w:cs="Times New Roman"/>
          <w:sz w:val="28"/>
          <w:szCs w:val="28"/>
        </w:rPr>
        <w:t xml:space="preserve">от химического загрязнения </w:t>
      </w:r>
      <w:r w:rsidR="004C0CD1" w:rsidRPr="00F53E19">
        <w:rPr>
          <w:rFonts w:ascii="Times New Roman" w:hAnsi="Times New Roman" w:cs="Times New Roman"/>
          <w:sz w:val="28"/>
          <w:szCs w:val="28"/>
        </w:rPr>
        <w:t xml:space="preserve">способствует сокращение выпадений </w:t>
      </w:r>
      <w:r w:rsidR="009B571B" w:rsidRPr="00F53E19">
        <w:rPr>
          <w:rFonts w:ascii="Times New Roman" w:hAnsi="Times New Roman" w:cs="Times New Roman"/>
          <w:sz w:val="28"/>
          <w:szCs w:val="28"/>
        </w:rPr>
        <w:t>примесей</w:t>
      </w:r>
      <w:r w:rsidR="004C0CD1" w:rsidRPr="00F53E19">
        <w:rPr>
          <w:rFonts w:ascii="Times New Roman" w:hAnsi="Times New Roman" w:cs="Times New Roman"/>
          <w:sz w:val="28"/>
          <w:szCs w:val="28"/>
        </w:rPr>
        <w:t xml:space="preserve"> из атмосферы. </w:t>
      </w:r>
      <w:r w:rsidR="009B571B" w:rsidRPr="00F53E19">
        <w:rPr>
          <w:rFonts w:ascii="Times New Roman" w:hAnsi="Times New Roman" w:cs="Times New Roman"/>
          <w:sz w:val="28"/>
          <w:szCs w:val="28"/>
        </w:rPr>
        <w:t xml:space="preserve">Микробиологическое </w:t>
      </w:r>
      <w:r w:rsidR="004C0CD1" w:rsidRPr="00F53E1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B571B" w:rsidRPr="00F53E19">
        <w:rPr>
          <w:rFonts w:ascii="Times New Roman" w:hAnsi="Times New Roman" w:cs="Times New Roman"/>
          <w:sz w:val="28"/>
          <w:szCs w:val="28"/>
        </w:rPr>
        <w:t>гельминтное</w:t>
      </w:r>
      <w:proofErr w:type="spellEnd"/>
      <w:r w:rsidR="009B571B" w:rsidRPr="00F53E19">
        <w:rPr>
          <w:rFonts w:ascii="Times New Roman" w:hAnsi="Times New Roman" w:cs="Times New Roman"/>
          <w:sz w:val="28"/>
          <w:szCs w:val="28"/>
        </w:rPr>
        <w:t xml:space="preserve"> загрязнение </w:t>
      </w:r>
      <w:r w:rsidR="004C0CD1" w:rsidRPr="00F53E19">
        <w:rPr>
          <w:rFonts w:ascii="Times New Roman" w:hAnsi="Times New Roman" w:cs="Times New Roman"/>
          <w:sz w:val="28"/>
          <w:szCs w:val="28"/>
        </w:rPr>
        <w:t xml:space="preserve">почв </w:t>
      </w:r>
      <w:r w:rsidR="009B571B" w:rsidRPr="00F53E19">
        <w:rPr>
          <w:rFonts w:ascii="Times New Roman" w:hAnsi="Times New Roman" w:cs="Times New Roman"/>
          <w:sz w:val="28"/>
          <w:szCs w:val="28"/>
        </w:rPr>
        <w:t xml:space="preserve">характерно преимущественно для </w:t>
      </w:r>
      <w:r w:rsidR="001D4B51" w:rsidRPr="00F53E19">
        <w:rPr>
          <w:rFonts w:ascii="Times New Roman" w:hAnsi="Times New Roman" w:cs="Times New Roman"/>
          <w:sz w:val="28"/>
          <w:szCs w:val="28"/>
        </w:rPr>
        <w:t xml:space="preserve">участков усадебной застройки на городских и пригородных территориях. Уровень загрязнения в конце ХХ-начале </w:t>
      </w:r>
      <w:r w:rsidR="001D4B51" w:rsidRPr="00F53E1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D4B51" w:rsidRPr="00F53E19">
        <w:rPr>
          <w:rFonts w:ascii="Times New Roman" w:hAnsi="Times New Roman" w:cs="Times New Roman"/>
          <w:sz w:val="28"/>
          <w:szCs w:val="28"/>
        </w:rPr>
        <w:t xml:space="preserve"> века</w:t>
      </w:r>
      <w:r w:rsidR="009B571B" w:rsidRPr="00F53E19">
        <w:rPr>
          <w:rFonts w:ascii="Times New Roman" w:hAnsi="Times New Roman" w:cs="Times New Roman"/>
          <w:sz w:val="28"/>
          <w:szCs w:val="28"/>
        </w:rPr>
        <w:t xml:space="preserve"> существенно не изменяется, доля проб с превышением нормативных показателей колеблется в интервале нескольких процентов. </w:t>
      </w:r>
      <w:r w:rsidR="001D4B51" w:rsidRPr="00F53E19">
        <w:rPr>
          <w:rFonts w:ascii="Times New Roman" w:hAnsi="Times New Roman" w:cs="Times New Roman"/>
          <w:sz w:val="28"/>
          <w:szCs w:val="28"/>
        </w:rPr>
        <w:t xml:space="preserve">Главным источником </w:t>
      </w:r>
      <w:r w:rsidR="009B571B" w:rsidRPr="00F53E19">
        <w:rPr>
          <w:rFonts w:ascii="Times New Roman" w:hAnsi="Times New Roman" w:cs="Times New Roman"/>
          <w:sz w:val="28"/>
          <w:szCs w:val="28"/>
        </w:rPr>
        <w:t>загрязнения</w:t>
      </w:r>
      <w:r w:rsidR="001D4B51" w:rsidRPr="00F53E19">
        <w:rPr>
          <w:rFonts w:ascii="Times New Roman" w:hAnsi="Times New Roman" w:cs="Times New Roman"/>
          <w:sz w:val="28"/>
          <w:szCs w:val="28"/>
        </w:rPr>
        <w:t xml:space="preserve"> считается использование отходов выгребных ям для удобрения </w:t>
      </w:r>
      <w:r w:rsidR="000B548D">
        <w:rPr>
          <w:rFonts w:ascii="Times New Roman" w:hAnsi="Times New Roman" w:cs="Times New Roman"/>
          <w:sz w:val="28"/>
          <w:szCs w:val="28"/>
        </w:rPr>
        <w:t xml:space="preserve">приусадебных </w:t>
      </w:r>
      <w:r w:rsidR="001D4B51" w:rsidRPr="00F53E19">
        <w:rPr>
          <w:rFonts w:ascii="Times New Roman" w:hAnsi="Times New Roman" w:cs="Times New Roman"/>
          <w:sz w:val="28"/>
          <w:szCs w:val="28"/>
        </w:rPr>
        <w:t>участков</w:t>
      </w:r>
      <w:r w:rsidR="0083589A" w:rsidRPr="0083589A">
        <w:rPr>
          <w:rFonts w:ascii="Times New Roman" w:hAnsi="Times New Roman" w:cs="Times New Roman"/>
          <w:sz w:val="28"/>
          <w:szCs w:val="28"/>
        </w:rPr>
        <w:t xml:space="preserve"> [1]</w:t>
      </w:r>
      <w:r w:rsidR="00582EBF">
        <w:rPr>
          <w:rFonts w:ascii="Times New Roman" w:hAnsi="Times New Roman" w:cs="Times New Roman"/>
          <w:sz w:val="28"/>
          <w:szCs w:val="28"/>
        </w:rPr>
        <w:t>.</w:t>
      </w:r>
    </w:p>
    <w:p w:rsidR="00582EBF" w:rsidRPr="00F53E19" w:rsidRDefault="00582EBF" w:rsidP="00F53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Устойчивые участки загрязнения почв, грунтов и подземных вод формируются под </w:t>
      </w:r>
      <w:r w:rsidR="00AB66FF">
        <w:rPr>
          <w:rFonts w:ascii="Times New Roman" w:hAnsi="Times New Roman" w:cs="Times New Roman"/>
          <w:sz w:val="28"/>
          <w:szCs w:val="28"/>
        </w:rPr>
        <w:t xml:space="preserve">местами </w:t>
      </w:r>
      <w:r>
        <w:rPr>
          <w:rFonts w:ascii="Times New Roman" w:hAnsi="Times New Roman" w:cs="Times New Roman"/>
          <w:sz w:val="28"/>
          <w:szCs w:val="28"/>
        </w:rPr>
        <w:t>складирования и захоронения бытовых и отдельных видов промышленных отходов</w:t>
      </w:r>
      <w:r w:rsidR="00384E21">
        <w:rPr>
          <w:rFonts w:ascii="Times New Roman" w:hAnsi="Times New Roman" w:cs="Times New Roman"/>
          <w:sz w:val="28"/>
          <w:szCs w:val="28"/>
        </w:rPr>
        <w:t>, как правило, недостаточно изолированных от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Риски их неблагоприятного воздействия на качество окружающей среды уменьшаются максимально возможным удалением полигонов и свалок от населённых мест. Такой подход </w:t>
      </w:r>
      <w:r w:rsidR="00022AA0">
        <w:rPr>
          <w:rFonts w:ascii="Times New Roman" w:hAnsi="Times New Roman" w:cs="Times New Roman"/>
          <w:sz w:val="28"/>
          <w:szCs w:val="28"/>
        </w:rPr>
        <w:t>определяет высокие</w:t>
      </w:r>
      <w:r>
        <w:rPr>
          <w:rFonts w:ascii="Times New Roman" w:hAnsi="Times New Roman" w:cs="Times New Roman"/>
          <w:sz w:val="28"/>
          <w:szCs w:val="28"/>
        </w:rPr>
        <w:t xml:space="preserve"> затраты</w:t>
      </w:r>
      <w:r w:rsidR="00022AA0">
        <w:rPr>
          <w:rFonts w:ascii="Times New Roman" w:hAnsi="Times New Roman" w:cs="Times New Roman"/>
          <w:sz w:val="28"/>
          <w:szCs w:val="28"/>
        </w:rPr>
        <w:t xml:space="preserve"> на вывоз мусора, но изолирует большую часть жителей от источников загрязнения. Уменьшить потенциальную угрозу предполагается созданием предприятий по переработке и (или) сжиганию отходов, которые сами являются опасными производственными объектами, а экономический и экологический эффект их работы оценивается неоднозначно. </w:t>
      </w:r>
      <w:r w:rsidR="00384E21">
        <w:rPr>
          <w:rFonts w:ascii="Times New Roman" w:hAnsi="Times New Roman" w:cs="Times New Roman"/>
          <w:sz w:val="28"/>
          <w:szCs w:val="28"/>
        </w:rPr>
        <w:t>Отходы, представляющие ценность как ресурсы производства (бумага и картон, стекло, металлолом, пластик)</w:t>
      </w:r>
      <w:r w:rsidR="007D3457">
        <w:rPr>
          <w:rFonts w:ascii="Times New Roman" w:hAnsi="Times New Roman" w:cs="Times New Roman"/>
          <w:sz w:val="28"/>
          <w:szCs w:val="28"/>
        </w:rPr>
        <w:t>,</w:t>
      </w:r>
      <w:r w:rsidR="00384E21">
        <w:rPr>
          <w:rFonts w:ascii="Times New Roman" w:hAnsi="Times New Roman" w:cs="Times New Roman"/>
          <w:sz w:val="28"/>
          <w:szCs w:val="28"/>
        </w:rPr>
        <w:t xml:space="preserve"> испо</w:t>
      </w:r>
      <w:r w:rsidR="007D3457">
        <w:rPr>
          <w:rFonts w:ascii="Times New Roman" w:hAnsi="Times New Roman" w:cs="Times New Roman"/>
          <w:sz w:val="28"/>
          <w:szCs w:val="28"/>
        </w:rPr>
        <w:t>льзуются повторно, вместе с тем</w:t>
      </w:r>
      <w:r w:rsidR="00384E21">
        <w:rPr>
          <w:rFonts w:ascii="Times New Roman" w:hAnsi="Times New Roman" w:cs="Times New Roman"/>
          <w:sz w:val="28"/>
          <w:szCs w:val="28"/>
        </w:rPr>
        <w:t xml:space="preserve"> утилизация значительной части </w:t>
      </w:r>
      <w:r w:rsidR="00384E21">
        <w:rPr>
          <w:rFonts w:ascii="Times New Roman" w:hAnsi="Times New Roman" w:cs="Times New Roman"/>
          <w:sz w:val="28"/>
          <w:szCs w:val="28"/>
        </w:rPr>
        <w:lastRenderedPageBreak/>
        <w:t>промышленных и бытовых отходов считается нецелесообразной.</w:t>
      </w:r>
      <w:r w:rsidR="003E03AA">
        <w:rPr>
          <w:rFonts w:ascii="Times New Roman" w:hAnsi="Times New Roman" w:cs="Times New Roman"/>
          <w:sz w:val="28"/>
          <w:szCs w:val="28"/>
        </w:rPr>
        <w:t xml:space="preserve"> Количество ежегодно образующихся отходов </w:t>
      </w:r>
      <w:r w:rsidR="00FC7754">
        <w:rPr>
          <w:rFonts w:ascii="Times New Roman" w:hAnsi="Times New Roman" w:cs="Times New Roman"/>
          <w:sz w:val="28"/>
          <w:szCs w:val="28"/>
        </w:rPr>
        <w:t xml:space="preserve">колеблется </w:t>
      </w:r>
      <w:r w:rsidR="003E03AA">
        <w:rPr>
          <w:rFonts w:ascii="Times New Roman" w:hAnsi="Times New Roman" w:cs="Times New Roman"/>
          <w:sz w:val="28"/>
          <w:szCs w:val="28"/>
        </w:rPr>
        <w:t>в зависимости от особенностей экономической ситуации</w:t>
      </w:r>
      <w:r w:rsidR="00FC7754">
        <w:rPr>
          <w:rFonts w:ascii="Times New Roman" w:hAnsi="Times New Roman" w:cs="Times New Roman"/>
          <w:sz w:val="28"/>
          <w:szCs w:val="28"/>
        </w:rPr>
        <w:t xml:space="preserve"> от</w:t>
      </w:r>
      <w:r w:rsidR="00FE48ED">
        <w:rPr>
          <w:rFonts w:ascii="Times New Roman" w:hAnsi="Times New Roman" w:cs="Times New Roman"/>
          <w:sz w:val="28"/>
          <w:szCs w:val="28"/>
        </w:rPr>
        <w:t xml:space="preserve"> 400 тыс. до 1,1 млн</w:t>
      </w:r>
      <w:r w:rsidR="007D3457">
        <w:rPr>
          <w:rFonts w:ascii="Times New Roman" w:hAnsi="Times New Roman" w:cs="Times New Roman"/>
          <w:sz w:val="28"/>
          <w:szCs w:val="28"/>
        </w:rPr>
        <w:t>.</w:t>
      </w:r>
      <w:r w:rsidR="00FE48ED">
        <w:rPr>
          <w:rFonts w:ascii="Times New Roman" w:hAnsi="Times New Roman" w:cs="Times New Roman"/>
          <w:sz w:val="28"/>
          <w:szCs w:val="28"/>
        </w:rPr>
        <w:t xml:space="preserve"> т</w:t>
      </w:r>
      <w:r w:rsidR="007D3457">
        <w:rPr>
          <w:rFonts w:ascii="Times New Roman" w:hAnsi="Times New Roman" w:cs="Times New Roman"/>
          <w:sz w:val="28"/>
          <w:szCs w:val="28"/>
        </w:rPr>
        <w:t>.</w:t>
      </w:r>
      <w:r w:rsidR="00FE48ED">
        <w:rPr>
          <w:rFonts w:ascii="Times New Roman" w:hAnsi="Times New Roman" w:cs="Times New Roman"/>
          <w:sz w:val="28"/>
          <w:szCs w:val="28"/>
        </w:rPr>
        <w:t xml:space="preserve"> (2000-2013 гг</w:t>
      </w:r>
      <w:r w:rsidR="00A519A6">
        <w:rPr>
          <w:rFonts w:ascii="Times New Roman" w:hAnsi="Times New Roman" w:cs="Times New Roman"/>
          <w:sz w:val="28"/>
          <w:szCs w:val="28"/>
        </w:rPr>
        <w:t>.</w:t>
      </w:r>
      <w:r w:rsidR="00FE48ED">
        <w:rPr>
          <w:rFonts w:ascii="Times New Roman" w:hAnsi="Times New Roman" w:cs="Times New Roman"/>
          <w:sz w:val="28"/>
          <w:szCs w:val="28"/>
        </w:rPr>
        <w:t>), из которых перерабатывается 2/3. Масса накопленных отходов</w:t>
      </w:r>
      <w:r w:rsidR="00A519A6">
        <w:rPr>
          <w:rFonts w:ascii="Times New Roman" w:hAnsi="Times New Roman" w:cs="Times New Roman"/>
          <w:sz w:val="28"/>
          <w:szCs w:val="28"/>
        </w:rPr>
        <w:t>,</w:t>
      </w:r>
      <w:r w:rsidR="00FE48ED">
        <w:rPr>
          <w:rFonts w:ascii="Times New Roman" w:hAnsi="Times New Roman" w:cs="Times New Roman"/>
          <w:sz w:val="28"/>
          <w:szCs w:val="28"/>
        </w:rPr>
        <w:t xml:space="preserve"> </w:t>
      </w:r>
      <w:r w:rsidR="006655D0">
        <w:rPr>
          <w:rFonts w:ascii="Times New Roman" w:hAnsi="Times New Roman" w:cs="Times New Roman"/>
          <w:sz w:val="28"/>
          <w:szCs w:val="28"/>
        </w:rPr>
        <w:t xml:space="preserve">основную часть которых составляют </w:t>
      </w:r>
      <w:proofErr w:type="spellStart"/>
      <w:r w:rsidR="006655D0">
        <w:rPr>
          <w:rFonts w:ascii="Times New Roman" w:hAnsi="Times New Roman" w:cs="Times New Roman"/>
          <w:sz w:val="28"/>
          <w:szCs w:val="28"/>
        </w:rPr>
        <w:t>золошлаки</w:t>
      </w:r>
      <w:proofErr w:type="spellEnd"/>
      <w:r w:rsidR="006655D0">
        <w:rPr>
          <w:rFonts w:ascii="Times New Roman" w:hAnsi="Times New Roman" w:cs="Times New Roman"/>
          <w:sz w:val="28"/>
          <w:szCs w:val="28"/>
        </w:rPr>
        <w:t xml:space="preserve">, </w:t>
      </w:r>
      <w:r w:rsidR="00111367">
        <w:rPr>
          <w:rFonts w:ascii="Times New Roman" w:hAnsi="Times New Roman" w:cs="Times New Roman"/>
          <w:sz w:val="28"/>
          <w:szCs w:val="28"/>
        </w:rPr>
        <w:t xml:space="preserve">напротив, </w:t>
      </w:r>
      <w:r w:rsidR="00FE48ED">
        <w:rPr>
          <w:rFonts w:ascii="Times New Roman" w:hAnsi="Times New Roman" w:cs="Times New Roman"/>
          <w:sz w:val="28"/>
          <w:szCs w:val="28"/>
        </w:rPr>
        <w:t xml:space="preserve">постепенно уменьшается от </w:t>
      </w:r>
      <w:r w:rsidR="00A519A6">
        <w:rPr>
          <w:rFonts w:ascii="Times New Roman" w:hAnsi="Times New Roman" w:cs="Times New Roman"/>
          <w:sz w:val="28"/>
          <w:szCs w:val="28"/>
        </w:rPr>
        <w:t>3,6</w:t>
      </w:r>
      <w:r w:rsidR="00FE48ED">
        <w:rPr>
          <w:rFonts w:ascii="Times New Roman" w:hAnsi="Times New Roman" w:cs="Times New Roman"/>
          <w:sz w:val="28"/>
          <w:szCs w:val="28"/>
        </w:rPr>
        <w:t xml:space="preserve"> млн. т в 2002 г</w:t>
      </w:r>
      <w:r w:rsidR="007D3457">
        <w:rPr>
          <w:rFonts w:ascii="Times New Roman" w:hAnsi="Times New Roman" w:cs="Times New Roman"/>
          <w:sz w:val="28"/>
          <w:szCs w:val="28"/>
        </w:rPr>
        <w:t>.</w:t>
      </w:r>
      <w:r w:rsidR="00FE48ED">
        <w:rPr>
          <w:rFonts w:ascii="Times New Roman" w:hAnsi="Times New Roman" w:cs="Times New Roman"/>
          <w:sz w:val="28"/>
          <w:szCs w:val="28"/>
        </w:rPr>
        <w:t xml:space="preserve"> </w:t>
      </w:r>
      <w:r w:rsidR="00A519A6">
        <w:rPr>
          <w:rFonts w:ascii="Times New Roman" w:hAnsi="Times New Roman" w:cs="Times New Roman"/>
          <w:sz w:val="28"/>
          <w:szCs w:val="28"/>
        </w:rPr>
        <w:t>3,44 в 2009</w:t>
      </w:r>
      <w:r w:rsidR="007D3457">
        <w:rPr>
          <w:rFonts w:ascii="Times New Roman" w:hAnsi="Times New Roman" w:cs="Times New Roman"/>
          <w:sz w:val="28"/>
          <w:szCs w:val="28"/>
        </w:rPr>
        <w:t xml:space="preserve"> </w:t>
      </w:r>
      <w:r w:rsidR="00A519A6" w:rsidRPr="007D3457">
        <w:rPr>
          <w:rFonts w:ascii="Times New Roman" w:hAnsi="Times New Roman" w:cs="Times New Roman"/>
          <w:sz w:val="28"/>
          <w:szCs w:val="28"/>
        </w:rPr>
        <w:t xml:space="preserve"> </w:t>
      </w:r>
      <w:r w:rsidR="00FE48ED" w:rsidRPr="007D3457">
        <w:rPr>
          <w:rFonts w:ascii="Times New Roman" w:hAnsi="Times New Roman" w:cs="Times New Roman"/>
          <w:sz w:val="28"/>
          <w:szCs w:val="28"/>
        </w:rPr>
        <w:t>до 3,15 млн. т</w:t>
      </w:r>
      <w:r w:rsidR="007D3457">
        <w:rPr>
          <w:rFonts w:ascii="Times New Roman" w:hAnsi="Times New Roman" w:cs="Times New Roman"/>
          <w:sz w:val="28"/>
          <w:szCs w:val="28"/>
        </w:rPr>
        <w:t>. в 2012</w:t>
      </w:r>
      <w:r w:rsidR="00FE48ED" w:rsidRPr="007D3457">
        <w:rPr>
          <w:rFonts w:ascii="Times New Roman" w:hAnsi="Times New Roman" w:cs="Times New Roman"/>
          <w:sz w:val="28"/>
          <w:szCs w:val="28"/>
        </w:rPr>
        <w:t xml:space="preserve"> </w:t>
      </w:r>
      <w:r w:rsidR="00A519A6" w:rsidRPr="007D3457">
        <w:rPr>
          <w:rFonts w:ascii="Times New Roman" w:hAnsi="Times New Roman" w:cs="Times New Roman"/>
          <w:sz w:val="28"/>
          <w:szCs w:val="28"/>
        </w:rPr>
        <w:t xml:space="preserve">частичной </w:t>
      </w:r>
      <w:r w:rsidR="00FE48ED" w:rsidRPr="007D3457">
        <w:rPr>
          <w:rFonts w:ascii="Times New Roman" w:hAnsi="Times New Roman" w:cs="Times New Roman"/>
          <w:sz w:val="28"/>
          <w:szCs w:val="28"/>
        </w:rPr>
        <w:t xml:space="preserve">утилизацией </w:t>
      </w:r>
      <w:r w:rsidR="00A519A6" w:rsidRPr="007D3457">
        <w:rPr>
          <w:rFonts w:ascii="Times New Roman" w:hAnsi="Times New Roman" w:cs="Times New Roman"/>
          <w:sz w:val="28"/>
          <w:szCs w:val="28"/>
        </w:rPr>
        <w:t>как сырья в разных отраслях про</w:t>
      </w:r>
      <w:r w:rsidR="00A519A6">
        <w:rPr>
          <w:rFonts w:ascii="Times New Roman" w:hAnsi="Times New Roman" w:cs="Times New Roman"/>
          <w:sz w:val="28"/>
          <w:szCs w:val="28"/>
        </w:rPr>
        <w:t>изводства.</w:t>
      </w:r>
      <w:r w:rsidR="00FE4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772" w:rsidRPr="00F53E19" w:rsidRDefault="00BF30A8" w:rsidP="00F53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19">
        <w:rPr>
          <w:rFonts w:ascii="Times New Roman" w:hAnsi="Times New Roman" w:cs="Times New Roman"/>
          <w:sz w:val="28"/>
          <w:szCs w:val="28"/>
        </w:rPr>
        <w:t>Радиационное загрязнение</w:t>
      </w:r>
      <w:r w:rsidR="009B571B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Pr="00F53E19">
        <w:rPr>
          <w:rFonts w:ascii="Times New Roman" w:hAnsi="Times New Roman" w:cs="Times New Roman"/>
          <w:sz w:val="28"/>
          <w:szCs w:val="28"/>
        </w:rPr>
        <w:t>различных сред</w:t>
      </w:r>
      <w:r w:rsidR="00111367">
        <w:rPr>
          <w:rFonts w:ascii="Times New Roman" w:hAnsi="Times New Roman" w:cs="Times New Roman"/>
          <w:sz w:val="28"/>
          <w:szCs w:val="28"/>
        </w:rPr>
        <w:t>, обусловленное аварией на ЧАЭС,</w:t>
      </w:r>
      <w:r w:rsidR="007D3457">
        <w:rPr>
          <w:rFonts w:ascii="Times New Roman" w:hAnsi="Times New Roman" w:cs="Times New Roman"/>
          <w:sz w:val="28"/>
          <w:szCs w:val="28"/>
        </w:rPr>
        <w:t xml:space="preserve"> закономерно уменьшается</w:t>
      </w:r>
      <w:r w:rsidR="001D4B51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111367">
        <w:rPr>
          <w:rFonts w:ascii="Times New Roman" w:hAnsi="Times New Roman" w:cs="Times New Roman"/>
          <w:sz w:val="28"/>
          <w:szCs w:val="28"/>
        </w:rPr>
        <w:t>радиоактивным распадом и перераспределением</w:t>
      </w:r>
      <w:r w:rsidR="001D4B51" w:rsidRPr="00F53E19">
        <w:rPr>
          <w:rFonts w:ascii="Times New Roman" w:hAnsi="Times New Roman" w:cs="Times New Roman"/>
          <w:sz w:val="28"/>
          <w:szCs w:val="28"/>
        </w:rPr>
        <w:t xml:space="preserve"> радионуклидов по морфологическим элементам ландшафта.</w:t>
      </w:r>
      <w:r w:rsidRPr="00F53E19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8C32A1">
        <w:rPr>
          <w:rFonts w:ascii="Times New Roman" w:hAnsi="Times New Roman" w:cs="Times New Roman"/>
          <w:sz w:val="28"/>
          <w:szCs w:val="28"/>
        </w:rPr>
        <w:t xml:space="preserve">радиационного </w:t>
      </w:r>
      <w:r w:rsidR="00111367">
        <w:rPr>
          <w:rFonts w:ascii="Times New Roman" w:hAnsi="Times New Roman" w:cs="Times New Roman"/>
          <w:sz w:val="28"/>
          <w:szCs w:val="28"/>
        </w:rPr>
        <w:t xml:space="preserve">загрязнения </w:t>
      </w:r>
      <w:r w:rsidR="008C32A1">
        <w:rPr>
          <w:rFonts w:ascii="Times New Roman" w:hAnsi="Times New Roman" w:cs="Times New Roman"/>
          <w:sz w:val="28"/>
          <w:szCs w:val="28"/>
        </w:rPr>
        <w:t>воздуха и воды</w:t>
      </w:r>
      <w:r w:rsidR="00111367">
        <w:rPr>
          <w:rFonts w:ascii="Times New Roman" w:hAnsi="Times New Roman" w:cs="Times New Roman"/>
          <w:sz w:val="28"/>
          <w:szCs w:val="28"/>
        </w:rPr>
        <w:t xml:space="preserve"> </w:t>
      </w:r>
      <w:r w:rsidR="008C32A1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="00111367" w:rsidRPr="00F53E19">
        <w:rPr>
          <w:rFonts w:ascii="Times New Roman" w:hAnsi="Times New Roman" w:cs="Times New Roman"/>
          <w:sz w:val="28"/>
          <w:szCs w:val="28"/>
        </w:rPr>
        <w:t>не превышает опасных значений</w:t>
      </w:r>
      <w:r w:rsidR="008C32A1">
        <w:rPr>
          <w:rFonts w:ascii="Times New Roman" w:hAnsi="Times New Roman" w:cs="Times New Roman"/>
          <w:sz w:val="28"/>
          <w:szCs w:val="28"/>
        </w:rPr>
        <w:t>, высокая и экстремально высокая активность радионуклидов относится к исключительным случаям</w:t>
      </w:r>
      <w:r w:rsidRPr="00F53E19">
        <w:rPr>
          <w:rFonts w:ascii="Times New Roman" w:hAnsi="Times New Roman" w:cs="Times New Roman"/>
          <w:sz w:val="28"/>
          <w:szCs w:val="28"/>
        </w:rPr>
        <w:t xml:space="preserve">. </w:t>
      </w:r>
      <w:r w:rsidR="008C32A1">
        <w:rPr>
          <w:rFonts w:ascii="Times New Roman" w:hAnsi="Times New Roman" w:cs="Times New Roman"/>
          <w:sz w:val="28"/>
          <w:szCs w:val="28"/>
        </w:rPr>
        <w:t xml:space="preserve">Загрязнение радионуклидами почв лесных и сельскохозяйственных угодий остаётся существенным. Средний уровень загрязнения почв по плотности и активности радионуклидов уменьшился в сравнении со временем непосредственно после аварии (1986-1988 гг.) более чем в 2 раза. Площадь пахотных земель с плотностью загрязнения более 1 </w:t>
      </w:r>
      <w:r w:rsidR="008C32A1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8C32A1" w:rsidRPr="008C32A1">
        <w:rPr>
          <w:rFonts w:ascii="Times New Roman" w:hAnsi="Times New Roman" w:cs="Times New Roman"/>
          <w:sz w:val="28"/>
          <w:szCs w:val="28"/>
        </w:rPr>
        <w:t>/</w:t>
      </w:r>
      <w:r w:rsidR="008C32A1">
        <w:rPr>
          <w:rFonts w:ascii="Times New Roman" w:hAnsi="Times New Roman" w:cs="Times New Roman"/>
          <w:sz w:val="28"/>
          <w:szCs w:val="28"/>
        </w:rPr>
        <w:t>км</w:t>
      </w:r>
      <w:r w:rsidR="008C32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C32A1">
        <w:rPr>
          <w:rFonts w:ascii="Times New Roman" w:hAnsi="Times New Roman" w:cs="Times New Roman"/>
          <w:sz w:val="28"/>
          <w:szCs w:val="28"/>
        </w:rPr>
        <w:t xml:space="preserve"> существенно сократилась, особенно заметно с уровнем свыше 5 </w:t>
      </w:r>
      <w:r w:rsidR="008C32A1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8C32A1" w:rsidRPr="008C32A1">
        <w:rPr>
          <w:rFonts w:ascii="Times New Roman" w:hAnsi="Times New Roman" w:cs="Times New Roman"/>
          <w:sz w:val="28"/>
          <w:szCs w:val="28"/>
        </w:rPr>
        <w:t>/</w:t>
      </w:r>
      <w:r w:rsidR="008C32A1">
        <w:rPr>
          <w:rFonts w:ascii="Times New Roman" w:hAnsi="Times New Roman" w:cs="Times New Roman"/>
          <w:sz w:val="28"/>
          <w:szCs w:val="28"/>
        </w:rPr>
        <w:t>км</w:t>
      </w:r>
      <w:r w:rsidR="008C32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C32A1">
        <w:rPr>
          <w:rFonts w:ascii="Times New Roman" w:hAnsi="Times New Roman" w:cs="Times New Roman"/>
          <w:sz w:val="28"/>
          <w:szCs w:val="28"/>
        </w:rPr>
        <w:t>. Площадь угодий с невысокой плотностью загрязнения несколько увеличилась за счёт естественного самоочищения и мелиораций сильно загрязнённых земель. Уменьшение загрязнения определяет невысокую долю проб сельскохозяйственной продукции с нарушением радиологических показателей. Загрязнёнными с вероятностью более 30% оказываются дичь, рыба, грибы и ягоды из угодий с высокой плотностью загрязнения. Для большинства жителей области наиболее</w:t>
      </w:r>
      <w:r w:rsidR="00217754">
        <w:rPr>
          <w:rFonts w:ascii="Times New Roman" w:hAnsi="Times New Roman" w:cs="Times New Roman"/>
          <w:sz w:val="28"/>
          <w:szCs w:val="28"/>
        </w:rPr>
        <w:t xml:space="preserve"> вероятными источниками контакта орга</w:t>
      </w:r>
      <w:r w:rsidR="008C32A1">
        <w:rPr>
          <w:rFonts w:ascii="Times New Roman" w:hAnsi="Times New Roman" w:cs="Times New Roman"/>
          <w:sz w:val="28"/>
          <w:szCs w:val="28"/>
        </w:rPr>
        <w:t xml:space="preserve">низма с радионуклидами считают </w:t>
      </w:r>
      <w:r w:rsidR="00217754">
        <w:rPr>
          <w:rFonts w:ascii="Times New Roman" w:hAnsi="Times New Roman" w:cs="Times New Roman"/>
          <w:sz w:val="28"/>
          <w:szCs w:val="28"/>
        </w:rPr>
        <w:t>выделение радона в</w:t>
      </w:r>
      <w:r w:rsidR="008C32A1">
        <w:rPr>
          <w:rFonts w:ascii="Times New Roman" w:hAnsi="Times New Roman" w:cs="Times New Roman"/>
          <w:sz w:val="28"/>
          <w:szCs w:val="28"/>
        </w:rPr>
        <w:t>о внутреннюю среду</w:t>
      </w:r>
      <w:r w:rsidRPr="00F53E19">
        <w:rPr>
          <w:rFonts w:ascii="Times New Roman" w:hAnsi="Times New Roman" w:cs="Times New Roman"/>
          <w:sz w:val="28"/>
          <w:szCs w:val="28"/>
        </w:rPr>
        <w:t xml:space="preserve"> зданий и сооружений из материалов</w:t>
      </w:r>
      <w:r w:rsidR="00217754">
        <w:rPr>
          <w:rFonts w:ascii="Times New Roman" w:hAnsi="Times New Roman" w:cs="Times New Roman"/>
          <w:sz w:val="28"/>
          <w:szCs w:val="28"/>
        </w:rPr>
        <w:t xml:space="preserve"> стен и конструкций</w:t>
      </w:r>
      <w:r w:rsidRPr="00F53E19">
        <w:rPr>
          <w:rFonts w:ascii="Times New Roman" w:hAnsi="Times New Roman" w:cs="Times New Roman"/>
          <w:sz w:val="28"/>
          <w:szCs w:val="28"/>
        </w:rPr>
        <w:t xml:space="preserve">, медицинские исследования радиологическими методами. </w:t>
      </w:r>
      <w:r w:rsidR="00F53E19">
        <w:rPr>
          <w:rFonts w:ascii="Times New Roman" w:hAnsi="Times New Roman" w:cs="Times New Roman"/>
          <w:sz w:val="28"/>
          <w:szCs w:val="28"/>
        </w:rPr>
        <w:t>Воздействие</w:t>
      </w:r>
      <w:r w:rsidR="00F53E19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Pr="00F53E19">
        <w:rPr>
          <w:rFonts w:ascii="Times New Roman" w:hAnsi="Times New Roman" w:cs="Times New Roman"/>
          <w:sz w:val="28"/>
          <w:szCs w:val="28"/>
        </w:rPr>
        <w:t>электромагнитных полей, созданных иными источниками излучения – бытовой и промышленной техникой, средствами связи</w:t>
      </w:r>
      <w:r w:rsidR="007D3457">
        <w:rPr>
          <w:rFonts w:ascii="Times New Roman" w:hAnsi="Times New Roman" w:cs="Times New Roman"/>
          <w:sz w:val="28"/>
          <w:szCs w:val="28"/>
        </w:rPr>
        <w:t>,</w:t>
      </w:r>
      <w:r w:rsidRPr="00F53E19">
        <w:rPr>
          <w:rFonts w:ascii="Times New Roman" w:hAnsi="Times New Roman" w:cs="Times New Roman"/>
          <w:sz w:val="28"/>
          <w:szCs w:val="28"/>
        </w:rPr>
        <w:t xml:space="preserve"> остаётся малоизученным</w:t>
      </w:r>
      <w:r w:rsidR="008C32A1">
        <w:rPr>
          <w:rFonts w:ascii="Times New Roman" w:hAnsi="Times New Roman" w:cs="Times New Roman"/>
          <w:sz w:val="28"/>
          <w:szCs w:val="28"/>
        </w:rPr>
        <w:t xml:space="preserve"> </w:t>
      </w:r>
      <w:r w:rsidR="008C32A1" w:rsidRPr="008C32A1">
        <w:rPr>
          <w:rFonts w:ascii="Times New Roman" w:hAnsi="Times New Roman" w:cs="Times New Roman"/>
          <w:sz w:val="28"/>
          <w:szCs w:val="28"/>
        </w:rPr>
        <w:t>[1]</w:t>
      </w:r>
      <w:r w:rsidRPr="00F53E19">
        <w:rPr>
          <w:rFonts w:ascii="Times New Roman" w:hAnsi="Times New Roman" w:cs="Times New Roman"/>
          <w:sz w:val="28"/>
          <w:szCs w:val="28"/>
        </w:rPr>
        <w:t>.</w:t>
      </w:r>
    </w:p>
    <w:p w:rsidR="00BF30A8" w:rsidRDefault="002E1374" w:rsidP="00F53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государственного экологического и социально-экономического мониторинга показывают, что сокращение</w:t>
      </w:r>
      <w:r w:rsidR="00AF4912">
        <w:rPr>
          <w:rFonts w:ascii="Times New Roman" w:hAnsi="Times New Roman" w:cs="Times New Roman"/>
          <w:sz w:val="28"/>
          <w:szCs w:val="28"/>
        </w:rPr>
        <w:t xml:space="preserve"> производственного сектора в </w:t>
      </w:r>
      <w:r>
        <w:rPr>
          <w:rFonts w:ascii="Times New Roman" w:hAnsi="Times New Roman" w:cs="Times New Roman"/>
          <w:sz w:val="28"/>
          <w:szCs w:val="28"/>
        </w:rPr>
        <w:t>структуре хозяйства приводит к улучшению</w:t>
      </w:r>
      <w:r w:rsidR="00AF4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уровня </w:t>
      </w:r>
      <w:r w:rsidR="00AF4912">
        <w:rPr>
          <w:rFonts w:ascii="Times New Roman" w:hAnsi="Times New Roman" w:cs="Times New Roman"/>
          <w:sz w:val="28"/>
          <w:szCs w:val="28"/>
        </w:rPr>
        <w:t xml:space="preserve">качества среды </w:t>
      </w:r>
      <w:r>
        <w:rPr>
          <w:rFonts w:ascii="Times New Roman" w:hAnsi="Times New Roman" w:cs="Times New Roman"/>
          <w:sz w:val="28"/>
          <w:szCs w:val="28"/>
        </w:rPr>
        <w:t xml:space="preserve">в пунктах контроля </w:t>
      </w:r>
      <w:r w:rsidR="00AF491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некоторым</w:t>
      </w:r>
      <w:r w:rsidR="00AF4912">
        <w:rPr>
          <w:rFonts w:ascii="Times New Roman" w:hAnsi="Times New Roman" w:cs="Times New Roman"/>
          <w:sz w:val="28"/>
          <w:szCs w:val="28"/>
        </w:rPr>
        <w:t xml:space="preserve"> группам санитарно-гигиенических </w:t>
      </w:r>
      <w:r>
        <w:rPr>
          <w:rFonts w:ascii="Times New Roman" w:hAnsi="Times New Roman" w:cs="Times New Roman"/>
          <w:sz w:val="28"/>
          <w:szCs w:val="28"/>
        </w:rPr>
        <w:t xml:space="preserve">(опасность для человека) </w:t>
      </w:r>
      <w:r w:rsidR="00AF4912">
        <w:rPr>
          <w:rFonts w:ascii="Times New Roman" w:hAnsi="Times New Roman" w:cs="Times New Roman"/>
          <w:sz w:val="28"/>
          <w:szCs w:val="28"/>
        </w:rPr>
        <w:t xml:space="preserve">и экологических </w:t>
      </w:r>
      <w:r>
        <w:rPr>
          <w:rFonts w:ascii="Times New Roman" w:hAnsi="Times New Roman" w:cs="Times New Roman"/>
          <w:sz w:val="28"/>
          <w:szCs w:val="28"/>
        </w:rPr>
        <w:t xml:space="preserve">(опасность для экосистем) </w:t>
      </w:r>
      <w:r w:rsidR="00AF4912">
        <w:rPr>
          <w:rFonts w:ascii="Times New Roman" w:hAnsi="Times New Roman" w:cs="Times New Roman"/>
          <w:sz w:val="28"/>
          <w:szCs w:val="28"/>
        </w:rPr>
        <w:t xml:space="preserve">показателей. </w:t>
      </w:r>
      <w:r>
        <w:rPr>
          <w:rFonts w:ascii="Times New Roman" w:hAnsi="Times New Roman" w:cs="Times New Roman"/>
          <w:sz w:val="28"/>
          <w:szCs w:val="28"/>
        </w:rPr>
        <w:t xml:space="preserve">Динамика экологической ситуации вне пунктов мониторинга также </w:t>
      </w:r>
      <w:r w:rsidR="00665F94">
        <w:rPr>
          <w:rFonts w:ascii="Times New Roman" w:hAnsi="Times New Roman" w:cs="Times New Roman"/>
          <w:sz w:val="28"/>
          <w:szCs w:val="28"/>
        </w:rPr>
        <w:t xml:space="preserve">чаще всего </w:t>
      </w:r>
      <w:r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665F94">
        <w:rPr>
          <w:rFonts w:ascii="Times New Roman" w:hAnsi="Times New Roman" w:cs="Times New Roman"/>
          <w:sz w:val="28"/>
          <w:szCs w:val="28"/>
        </w:rPr>
        <w:t xml:space="preserve">положительно населением и специалистами, хотя и без инструментального обоснования выводов. </w:t>
      </w:r>
      <w:r w:rsidR="004B358D">
        <w:rPr>
          <w:rFonts w:ascii="Times New Roman" w:hAnsi="Times New Roman" w:cs="Times New Roman"/>
          <w:sz w:val="28"/>
          <w:szCs w:val="28"/>
        </w:rPr>
        <w:t xml:space="preserve">Улучшение ситуации не уменьшает значимость экологической проблемы. </w:t>
      </w:r>
      <w:r w:rsidR="00665F94">
        <w:rPr>
          <w:rFonts w:ascii="Times New Roman" w:hAnsi="Times New Roman" w:cs="Times New Roman"/>
          <w:sz w:val="28"/>
          <w:szCs w:val="28"/>
        </w:rPr>
        <w:t xml:space="preserve">Обеспокоенность </w:t>
      </w:r>
      <w:r w:rsidR="00344501">
        <w:rPr>
          <w:rFonts w:ascii="Times New Roman" w:hAnsi="Times New Roman" w:cs="Times New Roman"/>
          <w:sz w:val="28"/>
          <w:szCs w:val="28"/>
        </w:rPr>
        <w:t>экологической ситуацией</w:t>
      </w:r>
      <w:r w:rsidR="00665F94">
        <w:rPr>
          <w:rFonts w:ascii="Times New Roman" w:hAnsi="Times New Roman" w:cs="Times New Roman"/>
          <w:sz w:val="28"/>
          <w:szCs w:val="28"/>
        </w:rPr>
        <w:t xml:space="preserve"> поддерживается </w:t>
      </w:r>
      <w:r w:rsidR="00344501">
        <w:rPr>
          <w:rFonts w:ascii="Times New Roman" w:hAnsi="Times New Roman" w:cs="Times New Roman"/>
          <w:sz w:val="28"/>
          <w:szCs w:val="28"/>
        </w:rPr>
        <w:t>вниманием</w:t>
      </w:r>
      <w:r w:rsidR="00665F94">
        <w:rPr>
          <w:rFonts w:ascii="Times New Roman" w:hAnsi="Times New Roman" w:cs="Times New Roman"/>
          <w:sz w:val="28"/>
          <w:szCs w:val="28"/>
        </w:rPr>
        <w:t xml:space="preserve"> к источникам опасности</w:t>
      </w:r>
      <w:r w:rsidR="007D3457">
        <w:rPr>
          <w:rFonts w:ascii="Times New Roman" w:hAnsi="Times New Roman" w:cs="Times New Roman"/>
          <w:sz w:val="28"/>
          <w:szCs w:val="28"/>
        </w:rPr>
        <w:t>,</w:t>
      </w:r>
      <w:r w:rsidR="00665F94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4B358D">
        <w:rPr>
          <w:rFonts w:ascii="Times New Roman" w:hAnsi="Times New Roman" w:cs="Times New Roman"/>
          <w:sz w:val="28"/>
          <w:szCs w:val="28"/>
        </w:rPr>
        <w:t>существенным</w:t>
      </w:r>
      <w:r w:rsidR="007D3457">
        <w:rPr>
          <w:rFonts w:ascii="Times New Roman" w:hAnsi="Times New Roman" w:cs="Times New Roman"/>
          <w:sz w:val="28"/>
          <w:szCs w:val="28"/>
        </w:rPr>
        <w:t xml:space="preserve"> или мало</w:t>
      </w:r>
      <w:r w:rsidR="00665F94">
        <w:rPr>
          <w:rFonts w:ascii="Times New Roman" w:hAnsi="Times New Roman" w:cs="Times New Roman"/>
          <w:sz w:val="28"/>
          <w:szCs w:val="28"/>
        </w:rPr>
        <w:t>распространённым в индустриальную эпоху</w:t>
      </w:r>
      <w:r w:rsidR="007D3457">
        <w:rPr>
          <w:rFonts w:ascii="Times New Roman" w:hAnsi="Times New Roman" w:cs="Times New Roman"/>
          <w:sz w:val="28"/>
          <w:szCs w:val="28"/>
        </w:rPr>
        <w:t>,</w:t>
      </w:r>
      <w:r w:rsidR="00665F94">
        <w:rPr>
          <w:rFonts w:ascii="Times New Roman" w:hAnsi="Times New Roman" w:cs="Times New Roman"/>
          <w:sz w:val="28"/>
          <w:szCs w:val="28"/>
        </w:rPr>
        <w:t xml:space="preserve"> – бытовой </w:t>
      </w:r>
      <w:r w:rsidR="004B358D">
        <w:rPr>
          <w:rFonts w:ascii="Times New Roman" w:hAnsi="Times New Roman" w:cs="Times New Roman"/>
          <w:sz w:val="28"/>
          <w:szCs w:val="28"/>
        </w:rPr>
        <w:t xml:space="preserve">и офисной </w:t>
      </w:r>
      <w:r w:rsidR="00665F94">
        <w:rPr>
          <w:rFonts w:ascii="Times New Roman" w:hAnsi="Times New Roman" w:cs="Times New Roman"/>
          <w:sz w:val="28"/>
          <w:szCs w:val="28"/>
        </w:rPr>
        <w:t>технике,</w:t>
      </w:r>
      <w:r w:rsidR="004B358D">
        <w:rPr>
          <w:rFonts w:ascii="Times New Roman" w:hAnsi="Times New Roman" w:cs="Times New Roman"/>
          <w:sz w:val="28"/>
          <w:szCs w:val="28"/>
        </w:rPr>
        <w:t xml:space="preserve"> материалам внутренн</w:t>
      </w:r>
      <w:r w:rsidR="00344501">
        <w:rPr>
          <w:rFonts w:ascii="Times New Roman" w:hAnsi="Times New Roman" w:cs="Times New Roman"/>
          <w:sz w:val="28"/>
          <w:szCs w:val="28"/>
        </w:rPr>
        <w:t>ей отделки помещений, локальным</w:t>
      </w:r>
      <w:r w:rsidR="004B358D">
        <w:rPr>
          <w:rFonts w:ascii="Times New Roman" w:hAnsi="Times New Roman" w:cs="Times New Roman"/>
          <w:sz w:val="28"/>
          <w:szCs w:val="28"/>
        </w:rPr>
        <w:t xml:space="preserve"> </w:t>
      </w:r>
      <w:r w:rsidR="00344501">
        <w:rPr>
          <w:rFonts w:ascii="Times New Roman" w:hAnsi="Times New Roman" w:cs="Times New Roman"/>
          <w:sz w:val="28"/>
          <w:szCs w:val="28"/>
        </w:rPr>
        <w:t>особенностям среды</w:t>
      </w:r>
      <w:r w:rsidR="004B358D">
        <w:rPr>
          <w:rFonts w:ascii="Times New Roman" w:hAnsi="Times New Roman" w:cs="Times New Roman"/>
          <w:sz w:val="28"/>
          <w:szCs w:val="28"/>
        </w:rPr>
        <w:t xml:space="preserve"> (во дворе, приусадебном участке, месте отдыха или работы)</w:t>
      </w:r>
      <w:r w:rsidR="00344501">
        <w:rPr>
          <w:rFonts w:ascii="Times New Roman" w:hAnsi="Times New Roman" w:cs="Times New Roman"/>
          <w:sz w:val="28"/>
          <w:szCs w:val="28"/>
        </w:rPr>
        <w:t xml:space="preserve"> и более строгой экологической оценкой традиционных объектов техногенного воздействия</w:t>
      </w:r>
      <w:r w:rsidR="004B358D">
        <w:rPr>
          <w:rFonts w:ascii="Times New Roman" w:hAnsi="Times New Roman" w:cs="Times New Roman"/>
          <w:sz w:val="28"/>
          <w:szCs w:val="28"/>
        </w:rPr>
        <w:t>.</w:t>
      </w:r>
      <w:r w:rsidR="00665F94">
        <w:rPr>
          <w:rFonts w:ascii="Times New Roman" w:hAnsi="Times New Roman" w:cs="Times New Roman"/>
          <w:sz w:val="28"/>
          <w:szCs w:val="28"/>
        </w:rPr>
        <w:t xml:space="preserve"> </w:t>
      </w:r>
      <w:r w:rsidR="004B358D">
        <w:rPr>
          <w:rFonts w:ascii="Times New Roman" w:hAnsi="Times New Roman" w:cs="Times New Roman"/>
          <w:sz w:val="28"/>
          <w:szCs w:val="28"/>
        </w:rPr>
        <w:t xml:space="preserve">Именно эти </w:t>
      </w:r>
      <w:r w:rsidR="00344501">
        <w:rPr>
          <w:rFonts w:ascii="Times New Roman" w:hAnsi="Times New Roman" w:cs="Times New Roman"/>
          <w:sz w:val="28"/>
          <w:szCs w:val="28"/>
        </w:rPr>
        <w:t>характеристики</w:t>
      </w:r>
      <w:r w:rsidR="00F53E19">
        <w:rPr>
          <w:rFonts w:ascii="Times New Roman" w:hAnsi="Times New Roman" w:cs="Times New Roman"/>
          <w:sz w:val="28"/>
          <w:szCs w:val="28"/>
        </w:rPr>
        <w:t>, вероятно</w:t>
      </w:r>
      <w:r w:rsidR="00344501">
        <w:rPr>
          <w:rFonts w:ascii="Times New Roman" w:hAnsi="Times New Roman" w:cs="Times New Roman"/>
          <w:sz w:val="28"/>
          <w:szCs w:val="28"/>
        </w:rPr>
        <w:t>,</w:t>
      </w:r>
      <w:r w:rsid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344501">
        <w:rPr>
          <w:rFonts w:ascii="Times New Roman" w:hAnsi="Times New Roman" w:cs="Times New Roman"/>
          <w:sz w:val="28"/>
          <w:szCs w:val="28"/>
        </w:rPr>
        <w:t>составляют</w:t>
      </w:r>
      <w:r w:rsidR="009051DF" w:rsidRPr="00F53E19">
        <w:rPr>
          <w:rFonts w:ascii="Times New Roman" w:hAnsi="Times New Roman" w:cs="Times New Roman"/>
          <w:sz w:val="28"/>
          <w:szCs w:val="28"/>
        </w:rPr>
        <w:t xml:space="preserve"> </w:t>
      </w:r>
      <w:r w:rsidR="00344501">
        <w:rPr>
          <w:rFonts w:ascii="Times New Roman" w:hAnsi="Times New Roman" w:cs="Times New Roman"/>
          <w:sz w:val="28"/>
          <w:szCs w:val="28"/>
        </w:rPr>
        <w:lastRenderedPageBreak/>
        <w:t>образ</w:t>
      </w:r>
      <w:r w:rsidR="00830278">
        <w:rPr>
          <w:rFonts w:ascii="Times New Roman" w:hAnsi="Times New Roman" w:cs="Times New Roman"/>
          <w:sz w:val="28"/>
          <w:szCs w:val="28"/>
        </w:rPr>
        <w:t xml:space="preserve"> </w:t>
      </w:r>
      <w:r w:rsidR="000B548D">
        <w:rPr>
          <w:rFonts w:ascii="Times New Roman" w:hAnsi="Times New Roman" w:cs="Times New Roman"/>
          <w:sz w:val="28"/>
          <w:szCs w:val="28"/>
        </w:rPr>
        <w:t>экологически безопасн</w:t>
      </w:r>
      <w:r w:rsidR="00344501">
        <w:rPr>
          <w:rFonts w:ascii="Times New Roman" w:hAnsi="Times New Roman" w:cs="Times New Roman"/>
          <w:sz w:val="28"/>
          <w:szCs w:val="28"/>
        </w:rPr>
        <w:t>ой среды, более соответствующий</w:t>
      </w:r>
      <w:r w:rsidR="000B548D">
        <w:rPr>
          <w:rFonts w:ascii="Times New Roman" w:hAnsi="Times New Roman" w:cs="Times New Roman"/>
          <w:sz w:val="28"/>
          <w:szCs w:val="28"/>
        </w:rPr>
        <w:t xml:space="preserve"> постиндустриальной организации общества</w:t>
      </w:r>
      <w:r w:rsidR="00344501">
        <w:rPr>
          <w:rFonts w:ascii="Times New Roman" w:hAnsi="Times New Roman" w:cs="Times New Roman"/>
          <w:sz w:val="28"/>
          <w:szCs w:val="28"/>
        </w:rPr>
        <w:t xml:space="preserve">. </w:t>
      </w:r>
      <w:r w:rsidR="00091786">
        <w:rPr>
          <w:rFonts w:ascii="Times New Roman" w:hAnsi="Times New Roman" w:cs="Times New Roman"/>
          <w:sz w:val="28"/>
          <w:szCs w:val="28"/>
        </w:rPr>
        <w:t xml:space="preserve">Современная система мониторинга, рассчитанная на иную организацию хозяйства, обеспечивает спрос на экологическую информацию частично и, вероятно, будет изменяться приближением к непосредственному потребителю через расширение перечня показателей качества и увеличение мест контроля </w:t>
      </w:r>
      <w:r w:rsidR="00344B43">
        <w:rPr>
          <w:rFonts w:ascii="Times New Roman" w:hAnsi="Times New Roman" w:cs="Times New Roman"/>
          <w:sz w:val="28"/>
          <w:szCs w:val="28"/>
        </w:rPr>
        <w:t>качества среды.</w:t>
      </w:r>
    </w:p>
    <w:p w:rsidR="005F55AE" w:rsidRPr="008D3B71" w:rsidRDefault="005F55AE" w:rsidP="005F5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B7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8D3B71" w:rsidRPr="008D3B71">
        <w:rPr>
          <w:rFonts w:ascii="Times New Roman" w:hAnsi="Times New Roman" w:cs="Times New Roman"/>
          <w:b/>
          <w:sz w:val="28"/>
          <w:szCs w:val="28"/>
        </w:rPr>
        <w:t>:</w:t>
      </w:r>
    </w:p>
    <w:p w:rsidR="000B548D" w:rsidRDefault="000B548D" w:rsidP="000B5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8D">
        <w:rPr>
          <w:rFonts w:ascii="Times New Roman" w:hAnsi="Times New Roman" w:cs="Times New Roman"/>
          <w:sz w:val="28"/>
          <w:szCs w:val="28"/>
        </w:rPr>
        <w:t>Государственный 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48D">
        <w:rPr>
          <w:rFonts w:ascii="Times New Roman" w:hAnsi="Times New Roman" w:cs="Times New Roman"/>
          <w:sz w:val="28"/>
          <w:szCs w:val="28"/>
        </w:rPr>
        <w:t xml:space="preserve">«О состоянии окружающей природной </w:t>
      </w:r>
      <w:r>
        <w:rPr>
          <w:rFonts w:ascii="Times New Roman" w:hAnsi="Times New Roman" w:cs="Times New Roman"/>
          <w:sz w:val="28"/>
          <w:szCs w:val="28"/>
        </w:rPr>
        <w:t>среды Брянской области в 1996-2013 гг</w:t>
      </w:r>
      <w:r w:rsidR="005F55AE">
        <w:rPr>
          <w:rFonts w:ascii="Times New Roman" w:hAnsi="Times New Roman" w:cs="Times New Roman"/>
          <w:sz w:val="28"/>
          <w:szCs w:val="28"/>
        </w:rPr>
        <w:t>.</w:t>
      </w:r>
      <w:r w:rsidRPr="000B548D">
        <w:rPr>
          <w:rFonts w:ascii="Times New Roman" w:hAnsi="Times New Roman" w:cs="Times New Roman"/>
          <w:sz w:val="28"/>
          <w:szCs w:val="28"/>
        </w:rPr>
        <w:t>»</w:t>
      </w:r>
    </w:p>
    <w:p w:rsidR="0083589A" w:rsidRPr="0083589A" w:rsidRDefault="0083589A" w:rsidP="0083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9A">
        <w:rPr>
          <w:rFonts w:ascii="Times New Roman" w:hAnsi="Times New Roman" w:cs="Times New Roman"/>
          <w:sz w:val="28"/>
          <w:szCs w:val="28"/>
        </w:rPr>
        <w:t>Регионы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9A">
        <w:rPr>
          <w:rFonts w:ascii="Times New Roman" w:hAnsi="Times New Roman" w:cs="Times New Roman"/>
          <w:sz w:val="28"/>
          <w:szCs w:val="28"/>
        </w:rPr>
        <w:t xml:space="preserve">Основные характеристики субъектов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="005F55AE">
        <w:rPr>
          <w:rFonts w:ascii="Times New Roman" w:hAnsi="Times New Roman" w:cs="Times New Roman"/>
          <w:sz w:val="28"/>
          <w:szCs w:val="28"/>
        </w:rPr>
        <w:t xml:space="preserve"> /</w:t>
      </w:r>
      <w:r w:rsidRPr="0083589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3589A">
        <w:rPr>
          <w:rFonts w:ascii="Times New Roman" w:hAnsi="Times New Roman" w:cs="Times New Roman"/>
          <w:sz w:val="28"/>
          <w:szCs w:val="28"/>
        </w:rPr>
        <w:t xml:space="preserve">тат. </w:t>
      </w:r>
      <w:proofErr w:type="spellStart"/>
      <w:r w:rsidRPr="0083589A">
        <w:rPr>
          <w:rFonts w:ascii="Times New Roman" w:hAnsi="Times New Roman" w:cs="Times New Roman"/>
          <w:sz w:val="28"/>
          <w:szCs w:val="28"/>
        </w:rPr>
        <w:t>cб</w:t>
      </w:r>
      <w:proofErr w:type="spellEnd"/>
      <w:r w:rsidRPr="0083589A">
        <w:rPr>
          <w:rFonts w:ascii="Times New Roman" w:hAnsi="Times New Roman" w:cs="Times New Roman"/>
          <w:sz w:val="28"/>
          <w:szCs w:val="28"/>
        </w:rPr>
        <w:t xml:space="preserve">./Росстат. </w:t>
      </w:r>
      <w:r w:rsidR="008D3B71">
        <w:rPr>
          <w:rFonts w:ascii="Times New Roman" w:hAnsi="Times New Roman" w:cs="Times New Roman"/>
          <w:sz w:val="28"/>
          <w:szCs w:val="28"/>
        </w:rPr>
        <w:t>–</w:t>
      </w:r>
      <w:r w:rsidR="005F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D3B71">
        <w:rPr>
          <w:rFonts w:ascii="Times New Roman" w:hAnsi="Times New Roman" w:cs="Times New Roman"/>
          <w:sz w:val="28"/>
          <w:szCs w:val="28"/>
        </w:rPr>
        <w:t>,</w:t>
      </w:r>
      <w:r w:rsidR="005F55AE">
        <w:rPr>
          <w:rFonts w:ascii="Times New Roman" w:hAnsi="Times New Roman" w:cs="Times New Roman"/>
          <w:sz w:val="28"/>
          <w:szCs w:val="28"/>
        </w:rPr>
        <w:t xml:space="preserve"> </w:t>
      </w:r>
      <w:r w:rsidRPr="0083589A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>-2013</w:t>
      </w:r>
      <w:r w:rsidR="008D3B71">
        <w:rPr>
          <w:rFonts w:ascii="Times New Roman" w:hAnsi="Times New Roman" w:cs="Times New Roman"/>
          <w:sz w:val="28"/>
          <w:szCs w:val="28"/>
        </w:rPr>
        <w:t>.</w:t>
      </w:r>
    </w:p>
    <w:p w:rsidR="0083589A" w:rsidRPr="0083589A" w:rsidRDefault="0083589A" w:rsidP="0083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9A">
        <w:rPr>
          <w:rFonts w:ascii="Times New Roman" w:hAnsi="Times New Roman" w:cs="Times New Roman"/>
          <w:sz w:val="28"/>
          <w:szCs w:val="28"/>
        </w:rPr>
        <w:t xml:space="preserve">Охрана </w:t>
      </w:r>
      <w:r>
        <w:rPr>
          <w:rFonts w:ascii="Times New Roman" w:hAnsi="Times New Roman" w:cs="Times New Roman"/>
          <w:sz w:val="28"/>
          <w:szCs w:val="28"/>
        </w:rPr>
        <w:t xml:space="preserve">окружающей среды в </w:t>
      </w:r>
      <w:r w:rsidR="005B4CE2">
        <w:rPr>
          <w:rFonts w:ascii="Times New Roman" w:hAnsi="Times New Roman" w:cs="Times New Roman"/>
          <w:sz w:val="28"/>
          <w:szCs w:val="28"/>
        </w:rPr>
        <w:t>России /</w:t>
      </w:r>
      <w:r w:rsidRPr="0083589A">
        <w:rPr>
          <w:rFonts w:ascii="Times New Roman" w:hAnsi="Times New Roman" w:cs="Times New Roman"/>
          <w:sz w:val="28"/>
          <w:szCs w:val="28"/>
        </w:rPr>
        <w:t xml:space="preserve"> 2006: Стат. </w:t>
      </w:r>
      <w:proofErr w:type="gramStart"/>
      <w:r w:rsidRPr="0083589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3589A">
        <w:rPr>
          <w:rFonts w:ascii="Times New Roman" w:hAnsi="Times New Roman" w:cs="Times New Roman"/>
          <w:sz w:val="28"/>
          <w:szCs w:val="28"/>
        </w:rPr>
        <w:t>б./Росстат. 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589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2000, 2006, 2008,2010,2012</w:t>
      </w:r>
      <w:r w:rsidRPr="0083589A">
        <w:rPr>
          <w:rFonts w:ascii="Times New Roman" w:hAnsi="Times New Roman" w:cs="Times New Roman"/>
          <w:sz w:val="28"/>
          <w:szCs w:val="28"/>
        </w:rPr>
        <w:t>.</w:t>
      </w:r>
    </w:p>
    <w:p w:rsidR="00644738" w:rsidRPr="00F53E19" w:rsidRDefault="000B548D" w:rsidP="00644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83589A">
        <w:rPr>
          <w:rFonts w:ascii="Times New Roman" w:hAnsi="Times New Roman" w:cs="Times New Roman"/>
          <w:sz w:val="28"/>
          <w:szCs w:val="28"/>
        </w:rPr>
        <w:t>витрина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89A">
        <w:rPr>
          <w:rFonts w:ascii="Times New Roman" w:hAnsi="Times New Roman" w:cs="Times New Roman"/>
          <w:sz w:val="28"/>
          <w:szCs w:val="28"/>
        </w:rPr>
        <w:t>Федераль</w:t>
      </w:r>
      <w:r w:rsidR="005F55AE">
        <w:rPr>
          <w:rFonts w:ascii="Times New Roman" w:hAnsi="Times New Roman" w:cs="Times New Roman"/>
          <w:sz w:val="28"/>
          <w:szCs w:val="28"/>
        </w:rPr>
        <w:t xml:space="preserve">ной службы государственной </w:t>
      </w:r>
      <w:r w:rsidR="005F55AE" w:rsidRPr="005B4CE2">
        <w:rPr>
          <w:rFonts w:ascii="Times New Roman" w:hAnsi="Times New Roman" w:cs="Times New Roman"/>
          <w:sz w:val="28"/>
          <w:szCs w:val="28"/>
        </w:rPr>
        <w:t>стати</w:t>
      </w:r>
      <w:r w:rsidR="0083589A" w:rsidRPr="005B4CE2">
        <w:rPr>
          <w:rFonts w:ascii="Times New Roman" w:hAnsi="Times New Roman" w:cs="Times New Roman"/>
          <w:sz w:val="28"/>
          <w:szCs w:val="28"/>
        </w:rPr>
        <w:t>с</w:t>
      </w:r>
      <w:r w:rsidR="005F55AE" w:rsidRPr="005B4CE2">
        <w:rPr>
          <w:rFonts w:ascii="Times New Roman" w:hAnsi="Times New Roman" w:cs="Times New Roman"/>
          <w:sz w:val="28"/>
          <w:szCs w:val="28"/>
        </w:rPr>
        <w:t>т</w:t>
      </w:r>
      <w:r w:rsidR="0083589A" w:rsidRPr="005B4CE2">
        <w:rPr>
          <w:rFonts w:ascii="Times New Roman" w:hAnsi="Times New Roman" w:cs="Times New Roman"/>
          <w:sz w:val="28"/>
          <w:szCs w:val="28"/>
        </w:rPr>
        <w:t>ики</w:t>
      </w:r>
      <w:r w:rsidR="00A44A1C">
        <w:rPr>
          <w:rFonts w:ascii="Times New Roman" w:hAnsi="Times New Roman" w:cs="Times New Roman"/>
          <w:sz w:val="28"/>
          <w:szCs w:val="28"/>
        </w:rPr>
        <w:t xml:space="preserve"> </w:t>
      </w:r>
      <w:r w:rsidR="005B4CE2" w:rsidRPr="005B4CE2">
        <w:rPr>
          <w:rFonts w:ascii="Times New Roman" w:hAnsi="Times New Roman" w:cs="Times New Roman"/>
          <w:sz w:val="28"/>
          <w:szCs w:val="28"/>
        </w:rPr>
        <w:t>[Электронный ресурс]. Режим доступа:</w:t>
      </w:r>
      <w:r w:rsidR="005B4CE2">
        <w:rPr>
          <w:sz w:val="28"/>
          <w:szCs w:val="28"/>
        </w:rPr>
        <w:t xml:space="preserve"> </w:t>
      </w:r>
      <w:r w:rsidRPr="005B4C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3589A" w:rsidRPr="005B4C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</w:t>
        </w:r>
        <w:bookmarkStart w:id="0" w:name="_GoBack"/>
        <w:bookmarkEnd w:id="0"/>
        <w:r w:rsidR="0083589A" w:rsidRPr="005B4C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p://cbsd.gks.ru/</w:t>
        </w:r>
      </w:hyperlink>
      <w:r w:rsidR="0083589A" w:rsidRPr="005B4C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4738" w:rsidRPr="00F53E19" w:rsidSect="005A74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3B"/>
    <w:rsid w:val="00002C92"/>
    <w:rsid w:val="00022AA0"/>
    <w:rsid w:val="00023E95"/>
    <w:rsid w:val="0008015E"/>
    <w:rsid w:val="00091786"/>
    <w:rsid w:val="00097C9B"/>
    <w:rsid w:val="000B548D"/>
    <w:rsid w:val="000F2AB0"/>
    <w:rsid w:val="00111367"/>
    <w:rsid w:val="00126E5C"/>
    <w:rsid w:val="0014087C"/>
    <w:rsid w:val="00152C64"/>
    <w:rsid w:val="001B6E29"/>
    <w:rsid w:val="001C50AB"/>
    <w:rsid w:val="001D4B51"/>
    <w:rsid w:val="001E0613"/>
    <w:rsid w:val="001F36AB"/>
    <w:rsid w:val="0021138C"/>
    <w:rsid w:val="00217754"/>
    <w:rsid w:val="002363D0"/>
    <w:rsid w:val="0023643A"/>
    <w:rsid w:val="00246DEC"/>
    <w:rsid w:val="002514D2"/>
    <w:rsid w:val="00297135"/>
    <w:rsid w:val="002C70A0"/>
    <w:rsid w:val="002E1374"/>
    <w:rsid w:val="002F1F8F"/>
    <w:rsid w:val="00331392"/>
    <w:rsid w:val="00336A9D"/>
    <w:rsid w:val="00344501"/>
    <w:rsid w:val="00344B43"/>
    <w:rsid w:val="00356EF8"/>
    <w:rsid w:val="00374C42"/>
    <w:rsid w:val="00384602"/>
    <w:rsid w:val="00384E21"/>
    <w:rsid w:val="003E03AA"/>
    <w:rsid w:val="003E3C47"/>
    <w:rsid w:val="003F0310"/>
    <w:rsid w:val="003F0400"/>
    <w:rsid w:val="003F0A19"/>
    <w:rsid w:val="004B358D"/>
    <w:rsid w:val="004B3ABA"/>
    <w:rsid w:val="004C0CD1"/>
    <w:rsid w:val="00555151"/>
    <w:rsid w:val="00576AC6"/>
    <w:rsid w:val="00582EBF"/>
    <w:rsid w:val="00595AC0"/>
    <w:rsid w:val="00595FC5"/>
    <w:rsid w:val="005A741D"/>
    <w:rsid w:val="005B4CE2"/>
    <w:rsid w:val="005B747F"/>
    <w:rsid w:val="005F1B58"/>
    <w:rsid w:val="005F55AE"/>
    <w:rsid w:val="006215E7"/>
    <w:rsid w:val="00644738"/>
    <w:rsid w:val="00647A34"/>
    <w:rsid w:val="006655D0"/>
    <w:rsid w:val="00665F94"/>
    <w:rsid w:val="00691202"/>
    <w:rsid w:val="006B2D32"/>
    <w:rsid w:val="006F237A"/>
    <w:rsid w:val="0072116A"/>
    <w:rsid w:val="007413AC"/>
    <w:rsid w:val="0077380F"/>
    <w:rsid w:val="007D0F1E"/>
    <w:rsid w:val="007D3457"/>
    <w:rsid w:val="00806A11"/>
    <w:rsid w:val="0081759C"/>
    <w:rsid w:val="00830278"/>
    <w:rsid w:val="00831E3E"/>
    <w:rsid w:val="0083589A"/>
    <w:rsid w:val="0085024B"/>
    <w:rsid w:val="008B111C"/>
    <w:rsid w:val="008C32A1"/>
    <w:rsid w:val="008C61EA"/>
    <w:rsid w:val="008D3B71"/>
    <w:rsid w:val="009051DF"/>
    <w:rsid w:val="00923D90"/>
    <w:rsid w:val="00924352"/>
    <w:rsid w:val="0096610E"/>
    <w:rsid w:val="00982C93"/>
    <w:rsid w:val="00982FE7"/>
    <w:rsid w:val="009B571B"/>
    <w:rsid w:val="009C6772"/>
    <w:rsid w:val="00A161EE"/>
    <w:rsid w:val="00A4212A"/>
    <w:rsid w:val="00A44A1C"/>
    <w:rsid w:val="00A519A6"/>
    <w:rsid w:val="00A51E1E"/>
    <w:rsid w:val="00AB12F8"/>
    <w:rsid w:val="00AB66FF"/>
    <w:rsid w:val="00AF4912"/>
    <w:rsid w:val="00B64BFA"/>
    <w:rsid w:val="00BF30A8"/>
    <w:rsid w:val="00C80865"/>
    <w:rsid w:val="00CA624B"/>
    <w:rsid w:val="00CF26C9"/>
    <w:rsid w:val="00D10995"/>
    <w:rsid w:val="00D23C3B"/>
    <w:rsid w:val="00DE388D"/>
    <w:rsid w:val="00DE4FB6"/>
    <w:rsid w:val="00DF7137"/>
    <w:rsid w:val="00EA53EC"/>
    <w:rsid w:val="00EC346F"/>
    <w:rsid w:val="00ED5037"/>
    <w:rsid w:val="00F2752C"/>
    <w:rsid w:val="00F53E19"/>
    <w:rsid w:val="00F910A6"/>
    <w:rsid w:val="00FB78B6"/>
    <w:rsid w:val="00FC7754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3589A"/>
    <w:pPr>
      <w:keepNext/>
      <w:widowControl w:val="0"/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3589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3589A"/>
    <w:pPr>
      <w:widowControl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3589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58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3589A"/>
    <w:pPr>
      <w:keepNext/>
      <w:widowControl w:val="0"/>
      <w:spacing w:before="120"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3589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3589A"/>
    <w:pPr>
      <w:widowControl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3589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58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bsd.g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</dc:creator>
  <cp:lastModifiedBy>2</cp:lastModifiedBy>
  <cp:revision>14</cp:revision>
  <dcterms:created xsi:type="dcterms:W3CDTF">2015-04-16T14:18:00Z</dcterms:created>
  <dcterms:modified xsi:type="dcterms:W3CDTF">2015-04-20T14:48:00Z</dcterms:modified>
</cp:coreProperties>
</file>