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1A" w:rsidRPr="00FF19AA" w:rsidRDefault="0045101A" w:rsidP="0045101A">
      <w:pPr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i/>
          <w:sz w:val="28"/>
          <w:szCs w:val="28"/>
        </w:rPr>
        <w:t xml:space="preserve">                                                 </w:t>
      </w:r>
      <w:bookmarkStart w:id="0" w:name="_GoBack"/>
      <w:r w:rsidRPr="00FF19AA"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  <w:t>Привалова Светлана Валентиновна</w:t>
      </w:r>
      <w:bookmarkEnd w:id="0"/>
    </w:p>
    <w:p w:rsidR="00DE0FEF" w:rsidRPr="004B026B" w:rsidRDefault="00CA42E3" w:rsidP="004B026B">
      <w:pPr>
        <w:jc w:val="center"/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</w:t>
      </w:r>
      <w:r w:rsidR="004B026B" w:rsidRPr="004B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 </w:t>
      </w:r>
      <w:proofErr w:type="spellStart"/>
      <w:r w:rsidR="004B026B" w:rsidRPr="004B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Унечского</w:t>
      </w:r>
      <w:proofErr w:type="spellEnd"/>
      <w:r w:rsidR="004B026B" w:rsidRPr="004B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 использовании электронных ресурсов в продвижении чтения среди населения.</w:t>
      </w:r>
    </w:p>
    <w:p w:rsidR="0045101A" w:rsidRPr="0003616F" w:rsidRDefault="0045101A" w:rsidP="004510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 мире, и Россия не является исключением, наблюдается кризис чтения. Наиболее полно и точно данная проблема сформулирована в Национальной программе поддержки и развития чтения, где, в частности, говорится о том, что «в обществе нарастают представления и мнения о том, что роль книги, библиотек в обществе уменьшается в сравнении с Интернетом и вообще сойдет </w:t>
      </w:r>
      <w:proofErr w:type="gramStart"/>
      <w:r w:rsidRPr="00036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3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при полном развитии его возможностей». Вместе с тем библиотеки являются одним из важнейших социальных институтов, способных решать задачи продвижения книги и чтения.</w:t>
      </w:r>
    </w:p>
    <w:p w:rsidR="0045101A" w:rsidRPr="0003616F" w:rsidRDefault="0045101A" w:rsidP="004510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бедственного положения с чтением во многом объясняется глобальным скачком в развитии информационно-коммуникационных технологий, использование которых в большинстве случаев практически заменило время общения с книгой. Поэтому условием успешной деятельности библиотек в продвижении чтения является сосуществование и взаимодействие с новейшими технологиями, правильное понимание своего места и роли в современном информационном пространстве. При этом миссия библиотеки </w:t>
      </w:r>
      <w:r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 </w:t>
      </w:r>
      <w:r w:rsidRPr="00036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к чтению</w:t>
      </w:r>
      <w:r w:rsidRPr="0003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не меняется, а обретает новую форму и содержание, получает новый потенциал. Современные технологии могут стать инструментом, который способен развить не только доступ </w:t>
      </w:r>
      <w:proofErr w:type="gramStart"/>
      <w:r w:rsidRPr="000361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3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чтению, но и мотивацию к нему. </w:t>
      </w:r>
    </w:p>
    <w:p w:rsidR="00CC0E11" w:rsidRPr="00C55DE3" w:rsidRDefault="0003616F" w:rsidP="00CC0E1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E1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Насколько высок</w:t>
      </w:r>
      <w:r>
        <w:rPr>
          <w:rStyle w:val="a3"/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 w:rsidRPr="00EE151D">
        <w:rPr>
          <w:rFonts w:ascii="Times New Roman" w:hAnsi="Times New Roman" w:cs="Times New Roman"/>
          <w:sz w:val="28"/>
          <w:szCs w:val="28"/>
        </w:rPr>
        <w:t xml:space="preserve">уровень  знаний  библиотекарей  о доступных цифровых  ресурсах  в  поддержку чтения и </w:t>
      </w:r>
      <w:r>
        <w:rPr>
          <w:rFonts w:ascii="Times New Roman" w:hAnsi="Times New Roman" w:cs="Times New Roman"/>
          <w:sz w:val="28"/>
          <w:szCs w:val="28"/>
        </w:rPr>
        <w:t>как происходит</w:t>
      </w:r>
      <w:r w:rsidR="00E07B5D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Pr="00EE151D">
        <w:rPr>
          <w:rFonts w:ascii="Times New Roman" w:hAnsi="Times New Roman" w:cs="Times New Roman"/>
          <w:sz w:val="28"/>
          <w:szCs w:val="28"/>
        </w:rPr>
        <w:t xml:space="preserve"> новых  знаний и навыков   в  практике работы библиотек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нам помогло выявить исследование </w:t>
      </w:r>
      <w:r w:rsidR="00CC0E11" w:rsidRPr="00C55DE3">
        <w:rPr>
          <w:rFonts w:ascii="Times New Roman" w:hAnsi="Times New Roman" w:cs="Times New Roman"/>
          <w:bCs/>
          <w:sz w:val="28"/>
          <w:szCs w:val="28"/>
        </w:rPr>
        <w:t>«Электронные ресурсы в поддержку чтения. Выбор библиотекаря»</w:t>
      </w:r>
      <w:r w:rsidR="00CC0E1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CC0E11">
        <w:rPr>
          <w:rFonts w:ascii="Times New Roman" w:hAnsi="Times New Roman" w:cs="Times New Roman"/>
          <w:bCs/>
          <w:sz w:val="28"/>
          <w:szCs w:val="28"/>
        </w:rPr>
        <w:t>организованное</w:t>
      </w:r>
      <w:proofErr w:type="gramEnd"/>
      <w:r w:rsidR="00CC0E11">
        <w:rPr>
          <w:rFonts w:ascii="Times New Roman" w:hAnsi="Times New Roman" w:cs="Times New Roman"/>
          <w:bCs/>
          <w:sz w:val="28"/>
          <w:szCs w:val="28"/>
        </w:rPr>
        <w:t xml:space="preserve"> специалистами БОНУБ им. </w:t>
      </w:r>
      <w:proofErr w:type="spellStart"/>
      <w:r w:rsidR="00CC0E11">
        <w:rPr>
          <w:rFonts w:ascii="Times New Roman" w:hAnsi="Times New Roman" w:cs="Times New Roman"/>
          <w:bCs/>
          <w:sz w:val="28"/>
          <w:szCs w:val="28"/>
        </w:rPr>
        <w:t>Ф.Тютчева</w:t>
      </w:r>
      <w:proofErr w:type="spellEnd"/>
      <w:r w:rsidR="00CC0E11">
        <w:rPr>
          <w:rFonts w:ascii="Times New Roman" w:hAnsi="Times New Roman" w:cs="Times New Roman"/>
          <w:bCs/>
          <w:sz w:val="28"/>
          <w:szCs w:val="28"/>
        </w:rPr>
        <w:t>.</w:t>
      </w:r>
    </w:p>
    <w:p w:rsidR="0045101A" w:rsidRPr="009F243F" w:rsidRDefault="0045101A" w:rsidP="0045101A">
      <w:pPr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CC0E1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 библиотеках МБУК УМЦБС преимущественно используются</w:t>
      </w:r>
      <w:r w:rsidRPr="0003616F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следующие формы и методы продвижения</w:t>
      </w:r>
      <w:r w:rsidRPr="00307736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книги и чтения: </w:t>
      </w:r>
      <w:r w:rsidRPr="003077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на первом месте</w:t>
      </w:r>
      <w:r w:rsidRPr="00307736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- </w:t>
      </w:r>
      <w:r w:rsidRPr="003077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традиционная выставочная деятельность (100%);</w:t>
      </w:r>
      <w:r w:rsidRPr="00307736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077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активно продвигается сотрудниками нашего учреждения книга среди населения с помощью  информационной и библиографической продукции в печатном виде 79% (19 чел.);</w:t>
      </w:r>
      <w:r w:rsidRPr="00307736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077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праздники, акции и </w:t>
      </w:r>
      <w:proofErr w:type="spellStart"/>
      <w:r w:rsidRPr="003077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флешмобы</w:t>
      </w:r>
      <w:proofErr w:type="spellEnd"/>
      <w:r w:rsidRPr="003077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 данной целью проводятся  71% (17чел.) сотрудниками;</w:t>
      </w:r>
      <w:proofErr w:type="gramEnd"/>
      <w:r w:rsidRPr="003077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077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62,5% (15чел.) продвигают книгу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Pr="003077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чтение, используя в своей практике читательские конференции, диспуты, обзоры, презентации книг и т.д.; такое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ж</w:t>
      </w:r>
      <w:r w:rsidRPr="003077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е количество сотрудников указали, что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разрабатывают</w:t>
      </w:r>
      <w:r w:rsidRPr="003077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ресурсы в поддержку чтения на сайте библиотеки: </w:t>
      </w:r>
      <w:r w:rsidRPr="003077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виртуальные выставки, обзоры, </w:t>
      </w:r>
      <w:proofErr w:type="spellStart"/>
      <w:r w:rsidRPr="003077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буктрейлеры</w:t>
      </w:r>
      <w:proofErr w:type="spellEnd"/>
      <w:r w:rsidRPr="003077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 т.д.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12 человек, что составило 50</w:t>
      </w:r>
      <w:r w:rsidRPr="009F243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%</w:t>
      </w:r>
      <w:r w:rsidR="007E3EB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9F243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сотрудничают  с местными СМИ по поддержке чтения, ведется  работа в социальных сетях </w:t>
      </w:r>
      <w:r w:rsidR="007E3EB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- </w:t>
      </w:r>
      <w:r w:rsidRPr="009F243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33% (8 чел.).</w:t>
      </w:r>
      <w:proofErr w:type="gramEnd"/>
    </w:p>
    <w:p w:rsidR="0045101A" w:rsidRPr="007E3EB0" w:rsidRDefault="0045101A" w:rsidP="007E3EB0">
      <w:pPr>
        <w:pStyle w:val="10"/>
        <w:shd w:val="clear" w:color="auto" w:fill="auto"/>
        <w:spacing w:before="0" w:line="276" w:lineRule="auto"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E3EB0">
        <w:rPr>
          <w:rFonts w:ascii="Times New Roman" w:hAnsi="Times New Roman"/>
          <w:b w:val="0"/>
          <w:sz w:val="28"/>
          <w:szCs w:val="28"/>
        </w:rPr>
        <w:t>О том,</w:t>
      </w:r>
      <w:r w:rsidRPr="00E6471A">
        <w:rPr>
          <w:rFonts w:ascii="Times New Roman" w:hAnsi="Times New Roman"/>
          <w:sz w:val="28"/>
          <w:szCs w:val="28"/>
        </w:rPr>
        <w:t xml:space="preserve"> нуждаются ли   читатели  библиотеки, жители</w:t>
      </w:r>
      <w:r w:rsidR="007E3EB0">
        <w:rPr>
          <w:rFonts w:ascii="Times New Roman" w:hAnsi="Times New Roman"/>
          <w:sz w:val="28"/>
          <w:szCs w:val="28"/>
        </w:rPr>
        <w:t>,</w:t>
      </w:r>
      <w:r w:rsidRPr="00E6471A">
        <w:rPr>
          <w:rFonts w:ascii="Times New Roman" w:hAnsi="Times New Roman"/>
          <w:sz w:val="28"/>
          <w:szCs w:val="28"/>
        </w:rPr>
        <w:t xml:space="preserve"> как потенциальные читатели</w:t>
      </w:r>
      <w:r w:rsidR="007E3EB0">
        <w:rPr>
          <w:rFonts w:ascii="Times New Roman" w:hAnsi="Times New Roman"/>
          <w:sz w:val="28"/>
          <w:szCs w:val="28"/>
        </w:rPr>
        <w:t>,</w:t>
      </w:r>
      <w:r w:rsidRPr="00E6471A">
        <w:rPr>
          <w:rFonts w:ascii="Times New Roman" w:hAnsi="Times New Roman"/>
          <w:sz w:val="28"/>
          <w:szCs w:val="28"/>
        </w:rPr>
        <w:t xml:space="preserve">  в рекомендациях и советах библиотекаря при поиске информации и выборе литературы, </w:t>
      </w:r>
      <w:r w:rsidRPr="007E3EB0">
        <w:rPr>
          <w:rFonts w:ascii="Times New Roman" w:hAnsi="Times New Roman"/>
          <w:b w:val="0"/>
          <w:sz w:val="28"/>
          <w:szCs w:val="28"/>
        </w:rPr>
        <w:t xml:space="preserve">получили положительный ответ, с той разницей лишь, что  </w:t>
      </w:r>
      <w:r w:rsidRPr="007E3EB0">
        <w:rPr>
          <w:rFonts w:ascii="Times New Roman" w:hAnsi="Times New Roman" w:cs="Times New Roman"/>
          <w:b w:val="0"/>
          <w:sz w:val="28"/>
          <w:szCs w:val="28"/>
        </w:rPr>
        <w:t>58% (14 чел.) в этом абсолютно уверено и дали утвердительный ответ, а 37,5% (9 чел.) ответили «пожалуй, да». 1 человек, что ставило 4% считает, что  все индивидуально.</w:t>
      </w:r>
      <w:proofErr w:type="gramEnd"/>
    </w:p>
    <w:p w:rsidR="0045101A" w:rsidRDefault="0045101A" w:rsidP="0045101A">
      <w:pPr>
        <w:pStyle w:val="10"/>
        <w:shd w:val="clear" w:color="auto" w:fill="auto"/>
        <w:spacing w:before="0" w:line="276" w:lineRule="auto"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E3EB0">
        <w:rPr>
          <w:rFonts w:ascii="Times New Roman" w:hAnsi="Times New Roman"/>
          <w:b w:val="0"/>
          <w:sz w:val="28"/>
          <w:szCs w:val="28"/>
        </w:rPr>
        <w:t>Говоря</w:t>
      </w:r>
      <w:r w:rsidRPr="00F67C60">
        <w:rPr>
          <w:rFonts w:ascii="Times New Roman" w:hAnsi="Times New Roman"/>
          <w:sz w:val="28"/>
          <w:szCs w:val="28"/>
        </w:rPr>
        <w:t xml:space="preserve"> о продвижении библиотек МБУК УМЦБС книги и чтения в современной электронной среде, </w:t>
      </w:r>
      <w:r w:rsidRPr="00F67C60">
        <w:rPr>
          <w:rFonts w:ascii="Times New Roman" w:hAnsi="Times New Roman"/>
          <w:b w:val="0"/>
          <w:sz w:val="28"/>
          <w:szCs w:val="28"/>
        </w:rPr>
        <w:t>необходимо отметить, что из 23 сельских библиотек, компьютер есть в 19</w:t>
      </w:r>
      <w:r>
        <w:rPr>
          <w:rFonts w:ascii="Times New Roman" w:hAnsi="Times New Roman"/>
          <w:b w:val="0"/>
          <w:sz w:val="28"/>
          <w:szCs w:val="28"/>
        </w:rPr>
        <w:t>-ти</w:t>
      </w:r>
      <w:r w:rsidRPr="00F67C60">
        <w:rPr>
          <w:rFonts w:ascii="Times New Roman" w:hAnsi="Times New Roman"/>
          <w:b w:val="0"/>
          <w:sz w:val="28"/>
          <w:szCs w:val="28"/>
        </w:rPr>
        <w:t xml:space="preserve">, всего лишь 12 из них подключены  </w:t>
      </w:r>
      <w:r>
        <w:rPr>
          <w:rFonts w:ascii="Times New Roman" w:hAnsi="Times New Roman"/>
          <w:b w:val="0"/>
          <w:sz w:val="28"/>
          <w:szCs w:val="28"/>
        </w:rPr>
        <w:t>к Интернету, но скорость его, к сожалению, невелика, и как отмечают в своих анкетах сельские коллеги, работа его желает оставлять лучшего.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Соответственно</w:t>
      </w:r>
      <w:r w:rsidR="007E3EB0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самостоятельно многие из них не могут выполнять данный вид деятельности, поэтому мы и не получили ответа на поставленный вопрос от 6-ти респондентов, что составило 25%, но подготовленные сельскими библиотекарями материалы размещаются на сайте или же в социальных сетях сотрудниками МЦБ.</w:t>
      </w:r>
    </w:p>
    <w:p w:rsidR="0045101A" w:rsidRDefault="0045101A" w:rsidP="0045101A">
      <w:pPr>
        <w:pStyle w:val="10"/>
        <w:shd w:val="clear" w:color="auto" w:fill="auto"/>
        <w:spacing w:before="0" w:line="276" w:lineRule="auto"/>
        <w:ind w:right="-1"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Согласно анкетам, видно, самой популярной формой продвижения книги и чтения в современной среде являются </w:t>
      </w:r>
      <w:r w:rsidRPr="00DA68B6">
        <w:rPr>
          <w:rStyle w:val="a3"/>
          <w:rFonts w:ascii="Times New Roman" w:hAnsi="Times New Roman" w:cs="Times New Roman"/>
          <w:sz w:val="28"/>
          <w:szCs w:val="28"/>
        </w:rPr>
        <w:t xml:space="preserve">виртуальные выставки, видеоролики по творчеству поэтов и писателей, </w:t>
      </w:r>
      <w:proofErr w:type="spellStart"/>
      <w:r w:rsidRPr="00DA68B6">
        <w:rPr>
          <w:rStyle w:val="a3"/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. Кроме того, продвижение книги и чтения в современной среде осуществляется посредством создания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видеообзоров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F200D4">
        <w:rPr>
          <w:rStyle w:val="a3"/>
          <w:rFonts w:ascii="Times New Roman" w:hAnsi="Times New Roman" w:cs="Times New Roman"/>
          <w:sz w:val="28"/>
          <w:szCs w:val="28"/>
        </w:rPr>
        <w:t xml:space="preserve">краеведческой литературы, записи </w:t>
      </w:r>
      <w:proofErr w:type="spellStart"/>
      <w:r w:rsidRPr="00F200D4">
        <w:rPr>
          <w:rStyle w:val="a3"/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F200D4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7E3EB0">
        <w:rPr>
          <w:rStyle w:val="a3"/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же</w:t>
      </w:r>
      <w:r w:rsidR="007E3EB0">
        <w:rPr>
          <w:rStyle w:val="a3"/>
          <w:rFonts w:ascii="Times New Roman" w:hAnsi="Times New Roman" w:cs="Times New Roman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спектр форм был бы шире</w:t>
      </w:r>
      <w:r w:rsidR="007E3EB0">
        <w:rPr>
          <w:rStyle w:val="a3"/>
          <w:rFonts w:ascii="Times New Roman" w:hAnsi="Times New Roman" w:cs="Times New Roman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если бы позволяли технически возможности.</w:t>
      </w:r>
    </w:p>
    <w:p w:rsidR="0045101A" w:rsidRPr="009A0AF5" w:rsidRDefault="0045101A" w:rsidP="0045101A">
      <w:pPr>
        <w:pStyle w:val="10"/>
        <w:shd w:val="clear" w:color="auto" w:fill="auto"/>
        <w:spacing w:before="0" w:line="276" w:lineRule="auto"/>
        <w:ind w:right="-1"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A0AF5">
        <w:rPr>
          <w:rStyle w:val="a3"/>
          <w:rFonts w:ascii="Times New Roman" w:hAnsi="Times New Roman" w:cs="Times New Roman"/>
          <w:sz w:val="28"/>
          <w:szCs w:val="28"/>
        </w:rPr>
        <w:t xml:space="preserve">Средой продвижения выступает сайт библиотеки, страница </w:t>
      </w:r>
      <w:proofErr w:type="spellStart"/>
      <w:r w:rsidRPr="009A0AF5">
        <w:rPr>
          <w:rStyle w:val="a3"/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A0AF5">
        <w:rPr>
          <w:rStyle w:val="a3"/>
          <w:rFonts w:ascii="Times New Roman" w:hAnsi="Times New Roman" w:cs="Times New Roman"/>
          <w:sz w:val="28"/>
          <w:szCs w:val="28"/>
        </w:rPr>
        <w:t>: рубрика #</w:t>
      </w:r>
      <w:proofErr w:type="spellStart"/>
      <w:r w:rsidRPr="009A0AF5">
        <w:rPr>
          <w:rStyle w:val="a3"/>
          <w:rFonts w:ascii="Times New Roman" w:hAnsi="Times New Roman" w:cs="Times New Roman"/>
          <w:sz w:val="28"/>
          <w:szCs w:val="28"/>
        </w:rPr>
        <w:t>ЯЧитаю</w:t>
      </w:r>
      <w:proofErr w:type="spellEnd"/>
      <w:r w:rsidRPr="009A0AF5">
        <w:rPr>
          <w:rStyle w:val="a3"/>
          <w:rFonts w:ascii="Times New Roman" w:hAnsi="Times New Roman" w:cs="Times New Roman"/>
          <w:sz w:val="28"/>
          <w:szCs w:val="28"/>
        </w:rPr>
        <w:t xml:space="preserve">, а также ВК «Точка памяти». Продвижение книги и чтения происходит и на личных страницах библиотекарей в социальных сетях, что немаловажно для сельских библиотекарей, подписчиками и друзьями которых является большое количество их читателей. </w:t>
      </w:r>
    </w:p>
    <w:p w:rsidR="0045101A" w:rsidRPr="007E3EB0" w:rsidRDefault="0045101A" w:rsidP="0045101A">
      <w:pPr>
        <w:pStyle w:val="12"/>
        <w:shd w:val="clear" w:color="auto" w:fill="FFFFFF"/>
        <w:spacing w:after="0"/>
        <w:ind w:left="0" w:firstLine="708"/>
        <w:jc w:val="both"/>
        <w:rPr>
          <w:rStyle w:val="20pt"/>
          <w:rFonts w:ascii="Times New Roman" w:eastAsiaTheme="minorHAnsi" w:hAnsi="Times New Roman"/>
          <w:b w:val="0"/>
          <w:sz w:val="24"/>
          <w:szCs w:val="24"/>
        </w:rPr>
      </w:pPr>
      <w:proofErr w:type="gramStart"/>
      <w:r w:rsidRPr="0003328A">
        <w:rPr>
          <w:rStyle w:val="20pt"/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Все сотрудники МБУК УМЦБС без исключения </w:t>
      </w:r>
      <w:r w:rsidRPr="0003328A">
        <w:rPr>
          <w:rStyle w:val="20pt"/>
          <w:rFonts w:ascii="Times New Roman" w:eastAsia="Calibri" w:hAnsi="Times New Roman" w:cs="Times New Roman"/>
          <w:sz w:val="28"/>
          <w:szCs w:val="28"/>
        </w:rPr>
        <w:t xml:space="preserve">заинтересованы в получении новой информации </w:t>
      </w:r>
      <w:r w:rsidRPr="0003328A">
        <w:rPr>
          <w:rFonts w:ascii="Times New Roman" w:hAnsi="Times New Roman" w:cs="Times New Roman"/>
          <w:b/>
          <w:bCs/>
          <w:sz w:val="28"/>
          <w:szCs w:val="28"/>
        </w:rPr>
        <w:t>об электронных ресурсах по продвижению чтения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3328A">
        <w:rPr>
          <w:rFonts w:ascii="Times New Roman" w:hAnsi="Times New Roman" w:cs="Times New Roman"/>
          <w:bCs/>
          <w:sz w:val="28"/>
          <w:szCs w:val="28"/>
        </w:rPr>
        <w:t>50%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занимаются самообразованием, библиотекарь Писаревской библиотеки, в том числе отметила, что перенимает опыт у коллег МЦБ,  25% (по 6 чел.) желали бы </w:t>
      </w:r>
      <w:r w:rsidRPr="007E3EB0">
        <w:rPr>
          <w:rStyle w:val="20pt"/>
          <w:rFonts w:ascii="Times New Roman" w:eastAsia="Calibri" w:hAnsi="Times New Roman"/>
          <w:b w:val="0"/>
          <w:sz w:val="28"/>
          <w:szCs w:val="28"/>
        </w:rPr>
        <w:t>повышать квалификацию, обучаясь  дистанционно, такое же количество опрошенных коллег предпочли бы очные курсы.</w:t>
      </w:r>
      <w:proofErr w:type="gramEnd"/>
      <w:r w:rsidRPr="007E3EB0">
        <w:rPr>
          <w:rStyle w:val="20pt"/>
          <w:rFonts w:ascii="Times New Roman" w:eastAsia="Calibri" w:hAnsi="Times New Roman"/>
          <w:b w:val="0"/>
          <w:sz w:val="28"/>
          <w:szCs w:val="28"/>
        </w:rPr>
        <w:t xml:space="preserve"> Небольшое количество желающих повышать свои профессиональные навыки в данном направлении</w:t>
      </w:r>
      <w:r>
        <w:rPr>
          <w:rStyle w:val="20pt"/>
          <w:rFonts w:ascii="Times New Roman" w:eastAsia="Calibri" w:hAnsi="Times New Roman"/>
          <w:sz w:val="28"/>
          <w:szCs w:val="28"/>
        </w:rPr>
        <w:t xml:space="preserve"> </w:t>
      </w:r>
      <w:r w:rsidRPr="007E3EB0">
        <w:rPr>
          <w:rStyle w:val="20pt"/>
          <w:rFonts w:ascii="Times New Roman" w:eastAsia="Calibri" w:hAnsi="Times New Roman"/>
          <w:b w:val="0"/>
          <w:sz w:val="28"/>
          <w:szCs w:val="28"/>
        </w:rPr>
        <w:t xml:space="preserve">деятельности  очно, скорее </w:t>
      </w:r>
      <w:proofErr w:type="gramStart"/>
      <w:r w:rsidRPr="007E3EB0">
        <w:rPr>
          <w:rStyle w:val="20pt"/>
          <w:rFonts w:ascii="Times New Roman" w:eastAsia="Calibri" w:hAnsi="Times New Roman"/>
          <w:b w:val="0"/>
          <w:sz w:val="28"/>
          <w:szCs w:val="28"/>
        </w:rPr>
        <w:t>всего</w:t>
      </w:r>
      <w:proofErr w:type="gramEnd"/>
      <w:r w:rsidRPr="007E3EB0">
        <w:rPr>
          <w:rStyle w:val="20pt"/>
          <w:rFonts w:ascii="Times New Roman" w:eastAsia="Calibri" w:hAnsi="Times New Roman"/>
          <w:b w:val="0"/>
          <w:sz w:val="28"/>
          <w:szCs w:val="28"/>
        </w:rPr>
        <w:t xml:space="preserve"> связано с тем, что 46-ти % респондентов более 50 лет.</w:t>
      </w:r>
    </w:p>
    <w:p w:rsidR="0045101A" w:rsidRDefault="0045101A" w:rsidP="0045101A">
      <w:pPr>
        <w:pStyle w:val="20"/>
        <w:shd w:val="clear" w:color="auto" w:fill="auto"/>
        <w:spacing w:before="0" w:line="276" w:lineRule="auto"/>
        <w:ind w:left="66"/>
        <w:jc w:val="left"/>
        <w:rPr>
          <w:rStyle w:val="20pt"/>
          <w:rFonts w:ascii="Times New Roman" w:eastAsia="Calibri" w:hAnsi="Times New Roman"/>
          <w:sz w:val="24"/>
          <w:szCs w:val="24"/>
        </w:rPr>
      </w:pPr>
    </w:p>
    <w:p w:rsidR="0045101A" w:rsidRPr="00C24369" w:rsidRDefault="0045101A" w:rsidP="00451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369">
        <w:rPr>
          <w:rStyle w:val="20pt"/>
          <w:rFonts w:ascii="Times New Roman" w:hAnsi="Times New Roman"/>
          <w:sz w:val="28"/>
          <w:szCs w:val="28"/>
        </w:rPr>
        <w:t xml:space="preserve">Участие в сетевых </w:t>
      </w:r>
      <w:r w:rsidRPr="00C24369">
        <w:rPr>
          <w:rFonts w:ascii="Times New Roman" w:hAnsi="Times New Roman" w:cs="Times New Roman"/>
          <w:b/>
          <w:sz w:val="28"/>
          <w:szCs w:val="28"/>
        </w:rPr>
        <w:t xml:space="preserve"> книжных и литературных проектах </w:t>
      </w:r>
      <w:r w:rsidRPr="00C24369">
        <w:rPr>
          <w:rFonts w:ascii="Times New Roman" w:hAnsi="Times New Roman" w:cs="Times New Roman"/>
          <w:sz w:val="28"/>
          <w:szCs w:val="28"/>
        </w:rPr>
        <w:t xml:space="preserve">во много зависит от технического оснащения рабочего места и, как следствие – умения библиотечного сотрудника работать с компьютерным оборудованием. Отсутствие техники или же его моральное устаревание, а так  же непродолжительное время работы </w:t>
      </w:r>
      <w:r>
        <w:rPr>
          <w:rFonts w:ascii="Times New Roman" w:hAnsi="Times New Roman" w:cs="Times New Roman"/>
          <w:sz w:val="28"/>
          <w:szCs w:val="28"/>
        </w:rPr>
        <w:t xml:space="preserve">с техникой </w:t>
      </w:r>
      <w:r w:rsidRPr="00C24369">
        <w:rPr>
          <w:rFonts w:ascii="Times New Roman" w:hAnsi="Times New Roman" w:cs="Times New Roman"/>
          <w:sz w:val="28"/>
          <w:szCs w:val="28"/>
        </w:rPr>
        <w:t xml:space="preserve">некоторых сотрудников, которые лишь недавно получили оборудование, не всегда позволяет присоединиться к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369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C24369">
        <w:rPr>
          <w:rFonts w:ascii="Times New Roman" w:hAnsi="Times New Roman" w:cs="Times New Roman"/>
          <w:sz w:val="28"/>
          <w:szCs w:val="28"/>
        </w:rPr>
        <w:t xml:space="preserve"> вида проектах. Это видно из ответов библиотекарей. Опыт участия в сетевых книжных акциях есть в основном только у специалистов МЦБ.  (Есть опыт – 12,5%, опыт отсутствует – 87,5%. «Читаем Гайдара сегодня» - 2020 г., «Я знаю Пушкина по строкам» - 2020 г., «Мы правнуки твои, Победа» - 2020 г.</w:t>
      </w:r>
      <w:r w:rsidR="007E3EB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C24369">
        <w:rPr>
          <w:rFonts w:ascii="Times New Roman" w:hAnsi="Times New Roman" w:cs="Times New Roman"/>
          <w:sz w:val="28"/>
          <w:szCs w:val="28"/>
        </w:rPr>
        <w:t>)</w:t>
      </w:r>
    </w:p>
    <w:p w:rsidR="0045101A" w:rsidRPr="005F30BC" w:rsidRDefault="0045101A" w:rsidP="0045101A">
      <w:pPr>
        <w:pStyle w:val="20"/>
        <w:shd w:val="clear" w:color="auto" w:fill="auto"/>
        <w:spacing w:before="0" w:line="276" w:lineRule="auto"/>
        <w:ind w:left="66" w:firstLine="642"/>
        <w:jc w:val="both"/>
        <w:rPr>
          <w:rStyle w:val="20pt"/>
          <w:rFonts w:ascii="Times New Roman" w:eastAsia="Calibri" w:hAnsi="Times New Roman"/>
          <w:sz w:val="28"/>
          <w:szCs w:val="28"/>
        </w:rPr>
      </w:pPr>
      <w:r w:rsidRPr="005F30BC">
        <w:rPr>
          <w:rStyle w:val="20pt"/>
          <w:rFonts w:ascii="Times New Roman" w:eastAsia="Calibri" w:hAnsi="Times New Roman"/>
          <w:sz w:val="28"/>
          <w:szCs w:val="28"/>
        </w:rPr>
        <w:t>Сотрудники МБУК УМЦБС в личных интересах или по работе пользуются следующими ресурсами:</w:t>
      </w:r>
    </w:p>
    <w:p w:rsidR="0045101A" w:rsidRPr="005F30BC" w:rsidRDefault="0045101A" w:rsidP="0045101A">
      <w:pPr>
        <w:pStyle w:val="20"/>
        <w:shd w:val="clear" w:color="auto" w:fill="auto"/>
        <w:spacing w:before="0" w:line="276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F30BC">
        <w:rPr>
          <w:rStyle w:val="21"/>
          <w:rFonts w:ascii="Times New Roman" w:eastAsia="Calibri" w:hAnsi="Times New Roman" w:cs="Times New Roman"/>
          <w:sz w:val="28"/>
          <w:szCs w:val="28"/>
        </w:rPr>
        <w:t xml:space="preserve">- книжные блоги на разных платформах </w:t>
      </w:r>
      <w:r w:rsidRPr="005F30BC">
        <w:rPr>
          <w:rStyle w:val="21"/>
          <w:rFonts w:ascii="Times New Roman" w:eastAsia="Calibri" w:hAnsi="Times New Roman" w:cs="Times New Roman"/>
          <w:b w:val="0"/>
          <w:sz w:val="28"/>
          <w:szCs w:val="28"/>
        </w:rPr>
        <w:t>(отметил 1 чел</w:t>
      </w:r>
      <w:r>
        <w:rPr>
          <w:rStyle w:val="21"/>
          <w:rFonts w:ascii="Times New Roman" w:eastAsia="Calibri" w:hAnsi="Times New Roman" w:cs="Times New Roman"/>
          <w:b w:val="0"/>
          <w:sz w:val="28"/>
          <w:szCs w:val="28"/>
        </w:rPr>
        <w:t>. 4%</w:t>
      </w:r>
      <w:r w:rsidRPr="005F30BC">
        <w:rPr>
          <w:rStyle w:val="21"/>
          <w:rFonts w:ascii="Times New Roman" w:eastAsia="Calibri" w:hAnsi="Times New Roman" w:cs="Times New Roman"/>
          <w:b w:val="0"/>
          <w:sz w:val="28"/>
          <w:szCs w:val="28"/>
        </w:rPr>
        <w:t>)</w:t>
      </w:r>
      <w:r w:rsidRPr="005F30BC">
        <w:rPr>
          <w:rStyle w:val="21"/>
          <w:rFonts w:ascii="Times New Roman" w:eastAsia="Calibri" w:hAnsi="Times New Roman" w:cs="Times New Roman"/>
          <w:sz w:val="28"/>
          <w:szCs w:val="28"/>
        </w:rPr>
        <w:t xml:space="preserve"> - </w:t>
      </w:r>
      <w:r w:rsidRPr="005F30BC">
        <w:rPr>
          <w:rFonts w:ascii="Times New Roman" w:hAnsi="Times New Roman"/>
          <w:b w:val="0"/>
          <w:bCs w:val="0"/>
          <w:sz w:val="28"/>
          <w:szCs w:val="28"/>
        </w:rPr>
        <w:t>«Литературные новости», «</w:t>
      </w:r>
      <w:proofErr w:type="spellStart"/>
      <w:r w:rsidRPr="005F30BC">
        <w:rPr>
          <w:rFonts w:ascii="Times New Roman" w:hAnsi="Times New Roman"/>
          <w:b w:val="0"/>
          <w:bCs w:val="0"/>
          <w:sz w:val="28"/>
          <w:szCs w:val="28"/>
        </w:rPr>
        <w:t>Ли</w:t>
      </w:r>
      <w:proofErr w:type="gramStart"/>
      <w:r w:rsidRPr="005F30BC">
        <w:rPr>
          <w:rFonts w:ascii="Times New Roman" w:hAnsi="Times New Roman"/>
          <w:b w:val="0"/>
          <w:bCs w:val="0"/>
          <w:sz w:val="28"/>
          <w:szCs w:val="28"/>
        </w:rPr>
        <w:t>terr</w:t>
      </w:r>
      <w:proofErr w:type="gramEnd"/>
      <w:r w:rsidRPr="005F30BC">
        <w:rPr>
          <w:rFonts w:ascii="Times New Roman" w:hAnsi="Times New Roman"/>
          <w:b w:val="0"/>
          <w:bCs w:val="0"/>
          <w:sz w:val="28"/>
          <w:szCs w:val="28"/>
        </w:rPr>
        <w:t>атура</w:t>
      </w:r>
      <w:proofErr w:type="spellEnd"/>
      <w:r w:rsidRPr="005F30BC"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45101A" w:rsidRPr="005F30BC" w:rsidRDefault="0045101A" w:rsidP="0045101A">
      <w:pPr>
        <w:pStyle w:val="20"/>
        <w:shd w:val="clear" w:color="auto" w:fill="auto"/>
        <w:spacing w:before="0" w:line="276" w:lineRule="auto"/>
        <w:jc w:val="both"/>
        <w:rPr>
          <w:rStyle w:val="20pt"/>
          <w:rFonts w:ascii="Times New Roman" w:eastAsia="Calibri" w:hAnsi="Times New Roman"/>
          <w:b/>
          <w:sz w:val="28"/>
          <w:szCs w:val="28"/>
        </w:rPr>
      </w:pPr>
      <w:r w:rsidRPr="005F30BC">
        <w:rPr>
          <w:rStyle w:val="20pt"/>
          <w:rFonts w:ascii="Times New Roman" w:eastAsia="Calibri" w:hAnsi="Times New Roman"/>
          <w:sz w:val="28"/>
          <w:szCs w:val="28"/>
        </w:rPr>
        <w:t>- книжные сервисы для книголюбов (3 чел</w:t>
      </w:r>
      <w:r>
        <w:rPr>
          <w:rStyle w:val="20pt"/>
          <w:rFonts w:ascii="Times New Roman" w:eastAsia="Calibri" w:hAnsi="Times New Roman"/>
          <w:sz w:val="28"/>
          <w:szCs w:val="28"/>
        </w:rPr>
        <w:t>.</w:t>
      </w:r>
      <w:r w:rsidRPr="005F30BC">
        <w:rPr>
          <w:rStyle w:val="20pt"/>
          <w:rFonts w:ascii="Times New Roman" w:eastAsia="Calibri" w:hAnsi="Times New Roman"/>
          <w:sz w:val="28"/>
          <w:szCs w:val="28"/>
        </w:rPr>
        <w:t xml:space="preserve"> 12,5%</w:t>
      </w:r>
      <w:r>
        <w:rPr>
          <w:rStyle w:val="20pt"/>
          <w:rFonts w:ascii="Times New Roman" w:eastAsia="Calibri" w:hAnsi="Times New Roman"/>
          <w:sz w:val="28"/>
          <w:szCs w:val="28"/>
        </w:rPr>
        <w:t xml:space="preserve">) – двое назвали  </w:t>
      </w:r>
      <w:r w:rsidRPr="005F30BC">
        <w:rPr>
          <w:rStyle w:val="20pt"/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F30BC">
        <w:rPr>
          <w:rStyle w:val="20pt"/>
          <w:rFonts w:ascii="Times New Roman" w:eastAsia="Calibri" w:hAnsi="Times New Roman"/>
          <w:sz w:val="28"/>
          <w:szCs w:val="28"/>
          <w:lang w:val="en-US"/>
        </w:rPr>
        <w:t>LiveLib</w:t>
      </w:r>
      <w:proofErr w:type="spellEnd"/>
      <w:r>
        <w:rPr>
          <w:rStyle w:val="20pt"/>
          <w:rFonts w:ascii="Times New Roman" w:eastAsia="Calibri" w:hAnsi="Times New Roman"/>
          <w:sz w:val="28"/>
          <w:szCs w:val="28"/>
        </w:rPr>
        <w:t xml:space="preserve">, один - </w:t>
      </w:r>
      <w:r w:rsidRPr="005F30BC">
        <w:rPr>
          <w:rStyle w:val="20pt"/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F30BC">
        <w:rPr>
          <w:rStyle w:val="20pt"/>
          <w:rFonts w:ascii="Times New Roman" w:eastAsia="Calibri" w:hAnsi="Times New Roman"/>
          <w:sz w:val="28"/>
          <w:szCs w:val="28"/>
          <w:lang w:val="en-US"/>
        </w:rPr>
        <w:t>Bookmate</w:t>
      </w:r>
      <w:proofErr w:type="spellEnd"/>
    </w:p>
    <w:p w:rsidR="0045101A" w:rsidRPr="005F30BC" w:rsidRDefault="0045101A" w:rsidP="0045101A">
      <w:pPr>
        <w:pStyle w:val="20"/>
        <w:shd w:val="clear" w:color="auto" w:fill="auto"/>
        <w:spacing w:before="0" w:line="276" w:lineRule="auto"/>
        <w:jc w:val="both"/>
        <w:rPr>
          <w:rStyle w:val="20pt"/>
          <w:rFonts w:ascii="Times New Roman" w:eastAsia="Calibri" w:hAnsi="Times New Roman"/>
          <w:b/>
          <w:sz w:val="28"/>
          <w:szCs w:val="28"/>
        </w:rPr>
      </w:pPr>
      <w:r w:rsidRPr="005F30BC">
        <w:rPr>
          <w:rStyle w:val="20pt"/>
          <w:rFonts w:ascii="Times New Roman" w:eastAsia="Calibri" w:hAnsi="Times New Roman"/>
          <w:sz w:val="28"/>
          <w:szCs w:val="28"/>
        </w:rPr>
        <w:t>- образовательные ресурсы (также обозначили</w:t>
      </w:r>
      <w:r>
        <w:rPr>
          <w:rStyle w:val="20pt"/>
          <w:rFonts w:ascii="Times New Roman" w:eastAsia="Calibri" w:hAnsi="Times New Roman"/>
          <w:sz w:val="28"/>
          <w:szCs w:val="28"/>
        </w:rPr>
        <w:t xml:space="preserve"> </w:t>
      </w:r>
      <w:r w:rsidRPr="005F30BC">
        <w:rPr>
          <w:rStyle w:val="20pt"/>
          <w:rFonts w:ascii="Times New Roman" w:eastAsia="Calibri" w:hAnsi="Times New Roman"/>
          <w:sz w:val="28"/>
          <w:szCs w:val="28"/>
        </w:rPr>
        <w:t>3 чел</w:t>
      </w:r>
      <w:r>
        <w:rPr>
          <w:rStyle w:val="20pt"/>
          <w:rFonts w:ascii="Times New Roman" w:eastAsia="Calibri" w:hAnsi="Times New Roman"/>
          <w:sz w:val="28"/>
          <w:szCs w:val="28"/>
        </w:rPr>
        <w:t>.</w:t>
      </w:r>
      <w:r w:rsidRPr="005F30BC">
        <w:rPr>
          <w:rStyle w:val="20pt"/>
          <w:rFonts w:ascii="Times New Roman" w:eastAsia="Calibri" w:hAnsi="Times New Roman"/>
          <w:sz w:val="28"/>
          <w:szCs w:val="28"/>
        </w:rPr>
        <w:t xml:space="preserve"> 12,5%</w:t>
      </w:r>
      <w:r>
        <w:rPr>
          <w:rStyle w:val="20pt"/>
          <w:rFonts w:ascii="Times New Roman" w:eastAsia="Calibri" w:hAnsi="Times New Roman"/>
          <w:sz w:val="28"/>
          <w:szCs w:val="28"/>
        </w:rPr>
        <w:t xml:space="preserve">) – 2 библиотекаря обращаются к образовательному  ресурсу </w:t>
      </w:r>
      <w:r w:rsidRPr="005F30BC">
        <w:rPr>
          <w:rStyle w:val="20pt"/>
          <w:rFonts w:ascii="Times New Roman" w:eastAsia="Calibri" w:hAnsi="Times New Roman"/>
          <w:sz w:val="28"/>
          <w:szCs w:val="28"/>
        </w:rPr>
        <w:t>«Год литературы»</w:t>
      </w:r>
      <w:r>
        <w:rPr>
          <w:rStyle w:val="20pt"/>
          <w:rFonts w:ascii="Times New Roman" w:eastAsia="Calibri" w:hAnsi="Times New Roman"/>
          <w:sz w:val="28"/>
          <w:szCs w:val="28"/>
        </w:rPr>
        <w:t xml:space="preserve">, - 1 - </w:t>
      </w:r>
      <w:r w:rsidRPr="005F30BC">
        <w:rPr>
          <w:rStyle w:val="20pt"/>
          <w:rFonts w:ascii="Times New Roman" w:eastAsia="Calibri" w:hAnsi="Times New Roman"/>
          <w:sz w:val="28"/>
          <w:szCs w:val="28"/>
        </w:rPr>
        <w:t>«Полка»</w:t>
      </w:r>
      <w:r>
        <w:rPr>
          <w:rStyle w:val="20pt"/>
          <w:rFonts w:ascii="Times New Roman" w:eastAsia="Calibri" w:hAnsi="Times New Roman"/>
          <w:sz w:val="28"/>
          <w:szCs w:val="28"/>
        </w:rPr>
        <w:t>;</w:t>
      </w:r>
    </w:p>
    <w:p w:rsidR="0045101A" w:rsidRPr="00522D15" w:rsidRDefault="0045101A" w:rsidP="0045101A">
      <w:pPr>
        <w:pStyle w:val="20"/>
        <w:shd w:val="clear" w:color="auto" w:fill="auto"/>
        <w:spacing w:before="0" w:line="276" w:lineRule="auto"/>
        <w:jc w:val="both"/>
        <w:rPr>
          <w:rStyle w:val="20pt"/>
          <w:rFonts w:ascii="Times New Roman" w:eastAsia="Calibri" w:hAnsi="Times New Roman"/>
          <w:sz w:val="28"/>
          <w:szCs w:val="28"/>
        </w:rPr>
      </w:pPr>
      <w:r w:rsidRPr="005F30BC">
        <w:rPr>
          <w:rStyle w:val="20pt"/>
          <w:rFonts w:ascii="Times New Roman" w:eastAsia="Calibri" w:hAnsi="Times New Roman"/>
          <w:sz w:val="28"/>
          <w:szCs w:val="28"/>
        </w:rPr>
        <w:t xml:space="preserve">- </w:t>
      </w:r>
      <w:r>
        <w:rPr>
          <w:rStyle w:val="20pt"/>
          <w:rFonts w:ascii="Times New Roman" w:eastAsia="Calibri" w:hAnsi="Times New Roman"/>
          <w:sz w:val="28"/>
          <w:szCs w:val="28"/>
        </w:rPr>
        <w:t>к электронным библиотекам обращаются</w:t>
      </w:r>
      <w:r w:rsidRPr="005F30BC">
        <w:rPr>
          <w:rStyle w:val="20pt"/>
          <w:rFonts w:ascii="Times New Roman" w:eastAsia="Calibri" w:hAnsi="Times New Roman"/>
          <w:sz w:val="28"/>
          <w:szCs w:val="28"/>
        </w:rPr>
        <w:t xml:space="preserve"> 7 </w:t>
      </w:r>
      <w:r>
        <w:rPr>
          <w:rStyle w:val="20pt"/>
          <w:rFonts w:ascii="Times New Roman" w:eastAsia="Calibri" w:hAnsi="Times New Roman"/>
          <w:sz w:val="28"/>
          <w:szCs w:val="28"/>
        </w:rPr>
        <w:t>(29%) участвовавших в опросе человек</w:t>
      </w:r>
      <w:r w:rsidRPr="00522D15">
        <w:rPr>
          <w:rStyle w:val="20pt"/>
          <w:rFonts w:ascii="Times New Roman" w:eastAsia="Calibri" w:hAnsi="Times New Roman"/>
          <w:sz w:val="28"/>
          <w:szCs w:val="28"/>
        </w:rPr>
        <w:t xml:space="preserve">: 3 - НЭБ, 3 – </w:t>
      </w:r>
      <w:proofErr w:type="spellStart"/>
      <w:r w:rsidRPr="00522D15">
        <w:rPr>
          <w:rStyle w:val="20pt"/>
          <w:rFonts w:ascii="Times New Roman" w:eastAsia="Calibri" w:hAnsi="Times New Roman"/>
          <w:sz w:val="28"/>
          <w:szCs w:val="28"/>
        </w:rPr>
        <w:t>ЛитРес</w:t>
      </w:r>
      <w:proofErr w:type="spellEnd"/>
      <w:r w:rsidRPr="00522D15">
        <w:rPr>
          <w:rStyle w:val="20pt"/>
          <w:rFonts w:ascii="Times New Roman" w:eastAsia="Calibri" w:hAnsi="Times New Roman"/>
          <w:sz w:val="28"/>
          <w:szCs w:val="28"/>
        </w:rPr>
        <w:t xml:space="preserve">, 2 - </w:t>
      </w:r>
      <w:proofErr w:type="spellStart"/>
      <w:r w:rsidRPr="00522D15">
        <w:rPr>
          <w:rStyle w:val="20pt"/>
          <w:rFonts w:ascii="Times New Roman" w:eastAsia="Calibri" w:hAnsi="Times New Roman"/>
          <w:sz w:val="28"/>
          <w:szCs w:val="28"/>
        </w:rPr>
        <w:t>Books</w:t>
      </w:r>
      <w:proofErr w:type="spellEnd"/>
      <w:r w:rsidRPr="00522D15">
        <w:rPr>
          <w:rStyle w:val="20pt"/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22D15">
        <w:rPr>
          <w:rStyle w:val="20pt"/>
          <w:rFonts w:ascii="Times New Roman" w:eastAsia="Calibri" w:hAnsi="Times New Roman"/>
          <w:sz w:val="28"/>
          <w:szCs w:val="28"/>
        </w:rPr>
        <w:t>Cafe</w:t>
      </w:r>
      <w:proofErr w:type="spellEnd"/>
      <w:r w:rsidRPr="00522D15">
        <w:rPr>
          <w:rStyle w:val="20pt"/>
          <w:rFonts w:ascii="Times New Roman" w:eastAsia="Calibri" w:hAnsi="Times New Roman"/>
          <w:sz w:val="28"/>
          <w:szCs w:val="28"/>
        </w:rPr>
        <w:t xml:space="preserve">. </w:t>
      </w:r>
      <w:r w:rsidRPr="00522D15">
        <w:rPr>
          <w:rStyle w:val="20pt"/>
          <w:rFonts w:ascii="Times New Roman" w:eastAsia="Calibri" w:hAnsi="Times New Roman"/>
          <w:sz w:val="28"/>
          <w:szCs w:val="28"/>
          <w:lang w:val="en-US"/>
        </w:rPr>
        <w:t>N</w:t>
      </w:r>
      <w:proofErr w:type="spellStart"/>
      <w:r w:rsidRPr="00522D15">
        <w:rPr>
          <w:rStyle w:val="20pt"/>
          <w:rFonts w:ascii="Times New Roman" w:eastAsia="Calibri" w:hAnsi="Times New Roman"/>
          <w:sz w:val="28"/>
          <w:szCs w:val="28"/>
        </w:rPr>
        <w:t>et</w:t>
      </w:r>
      <w:proofErr w:type="spellEnd"/>
      <w:r w:rsidRPr="00522D15">
        <w:rPr>
          <w:rStyle w:val="20pt"/>
          <w:rFonts w:ascii="Times New Roman" w:eastAsia="Calibri" w:hAnsi="Times New Roman"/>
          <w:sz w:val="28"/>
          <w:szCs w:val="28"/>
        </w:rPr>
        <w:t xml:space="preserve">, 1 - </w:t>
      </w:r>
      <w:proofErr w:type="spellStart"/>
      <w:r w:rsidRPr="00522D15">
        <w:rPr>
          <w:rStyle w:val="20pt"/>
          <w:rFonts w:ascii="Times New Roman" w:eastAsia="Calibri" w:hAnsi="Times New Roman"/>
          <w:sz w:val="28"/>
          <w:szCs w:val="28"/>
        </w:rPr>
        <w:t>ЛитМир</w:t>
      </w:r>
      <w:proofErr w:type="spellEnd"/>
    </w:p>
    <w:p w:rsidR="0045101A" w:rsidRPr="00522D15" w:rsidRDefault="0045101A" w:rsidP="0045101A">
      <w:pPr>
        <w:pStyle w:val="20"/>
        <w:shd w:val="clear" w:color="auto" w:fill="auto"/>
        <w:spacing w:before="0" w:line="276" w:lineRule="auto"/>
        <w:jc w:val="both"/>
        <w:rPr>
          <w:rStyle w:val="20pt"/>
          <w:rFonts w:ascii="Times New Roman" w:eastAsia="Calibri" w:hAnsi="Times New Roman"/>
          <w:sz w:val="28"/>
          <w:szCs w:val="28"/>
        </w:rPr>
      </w:pPr>
      <w:r w:rsidRPr="00522D15">
        <w:rPr>
          <w:rStyle w:val="20pt"/>
          <w:rFonts w:ascii="Times New Roman" w:eastAsia="Calibri" w:hAnsi="Times New Roman"/>
          <w:sz w:val="28"/>
          <w:szCs w:val="28"/>
        </w:rPr>
        <w:t>- сайты литературных премий так же посещают  7 (29%) человек, но название сайта, а именно - «Российский писатель», указал в анкете лишь один;</w:t>
      </w:r>
    </w:p>
    <w:p w:rsidR="0045101A" w:rsidRPr="00522D15" w:rsidRDefault="0045101A" w:rsidP="0045101A">
      <w:pPr>
        <w:pStyle w:val="20"/>
        <w:shd w:val="clear" w:color="auto" w:fill="auto"/>
        <w:spacing w:before="0" w:line="276" w:lineRule="auto"/>
        <w:jc w:val="both"/>
        <w:rPr>
          <w:rStyle w:val="20pt"/>
          <w:rFonts w:ascii="Times New Roman" w:eastAsia="Calibri" w:hAnsi="Times New Roman"/>
          <w:sz w:val="24"/>
          <w:szCs w:val="24"/>
        </w:rPr>
      </w:pPr>
      <w:r w:rsidRPr="00522D15">
        <w:rPr>
          <w:rStyle w:val="20pt"/>
          <w:rFonts w:ascii="Times New Roman" w:eastAsia="Calibri" w:hAnsi="Times New Roman"/>
          <w:sz w:val="28"/>
          <w:szCs w:val="28"/>
        </w:rPr>
        <w:t xml:space="preserve">- сайты писателей </w:t>
      </w:r>
      <w:r>
        <w:rPr>
          <w:rStyle w:val="20pt"/>
          <w:rFonts w:ascii="Times New Roman" w:eastAsia="Calibri" w:hAnsi="Times New Roman"/>
          <w:sz w:val="28"/>
          <w:szCs w:val="28"/>
        </w:rPr>
        <w:t>были указаны в 5-ти анкетах (</w:t>
      </w:r>
      <w:r w:rsidRPr="00522D15">
        <w:rPr>
          <w:rStyle w:val="20pt"/>
          <w:rFonts w:ascii="Times New Roman" w:eastAsia="Calibri" w:hAnsi="Times New Roman"/>
          <w:sz w:val="28"/>
          <w:szCs w:val="28"/>
        </w:rPr>
        <w:t>21%</w:t>
      </w:r>
      <w:r>
        <w:rPr>
          <w:rStyle w:val="20pt"/>
          <w:rFonts w:ascii="Times New Roman" w:eastAsia="Calibri" w:hAnsi="Times New Roman"/>
          <w:sz w:val="28"/>
          <w:szCs w:val="28"/>
        </w:rPr>
        <w:t xml:space="preserve">), это - </w:t>
      </w:r>
      <w:r w:rsidRPr="00522D15">
        <w:rPr>
          <w:rStyle w:val="20pt"/>
          <w:rFonts w:ascii="Times New Roman" w:eastAsia="Calibri" w:hAnsi="Times New Roman"/>
          <w:sz w:val="28"/>
          <w:szCs w:val="28"/>
        </w:rPr>
        <w:t xml:space="preserve"> «Союз писателей России»</w:t>
      </w:r>
      <w:r>
        <w:rPr>
          <w:rStyle w:val="20pt"/>
          <w:rFonts w:ascii="Times New Roman" w:eastAsia="Calibri" w:hAnsi="Times New Roman"/>
          <w:sz w:val="28"/>
          <w:szCs w:val="28"/>
        </w:rPr>
        <w:t xml:space="preserve"> (3 чел. 12,5%),  </w:t>
      </w:r>
      <w:r w:rsidRPr="00522D15">
        <w:rPr>
          <w:rStyle w:val="20pt"/>
          <w:rFonts w:ascii="Times New Roman" w:eastAsia="Calibri" w:hAnsi="Times New Roman"/>
          <w:sz w:val="28"/>
          <w:szCs w:val="28"/>
        </w:rPr>
        <w:t>«Российский писатель»</w:t>
      </w:r>
      <w:r>
        <w:rPr>
          <w:rStyle w:val="20pt"/>
          <w:rFonts w:ascii="Times New Roman" w:eastAsia="Calibri" w:hAnsi="Times New Roman"/>
          <w:sz w:val="28"/>
          <w:szCs w:val="28"/>
        </w:rPr>
        <w:t xml:space="preserve"> (1 чел. 4%),  </w:t>
      </w:r>
      <w:r w:rsidRPr="00522D15">
        <w:rPr>
          <w:rStyle w:val="20pt"/>
          <w:rFonts w:ascii="Times New Roman" w:eastAsia="Calibri" w:hAnsi="Times New Roman"/>
          <w:sz w:val="28"/>
          <w:szCs w:val="28"/>
        </w:rPr>
        <w:t>«Брянская областная общественная писательская организация союза писателей Росси»</w:t>
      </w:r>
      <w:r>
        <w:rPr>
          <w:rStyle w:val="20pt"/>
          <w:rFonts w:ascii="Times New Roman" w:eastAsia="Calibri" w:hAnsi="Times New Roman"/>
          <w:sz w:val="24"/>
          <w:szCs w:val="24"/>
        </w:rPr>
        <w:t xml:space="preserve"> </w:t>
      </w:r>
      <w:r>
        <w:rPr>
          <w:rStyle w:val="20pt"/>
          <w:rFonts w:ascii="Times New Roman" w:eastAsia="Calibri" w:hAnsi="Times New Roman"/>
          <w:sz w:val="28"/>
          <w:szCs w:val="28"/>
        </w:rPr>
        <w:t xml:space="preserve">(1 чел. 4%) и </w:t>
      </w:r>
      <w:r w:rsidRPr="00522D15">
        <w:rPr>
          <w:rStyle w:val="20pt"/>
          <w:rFonts w:ascii="Times New Roman" w:eastAsia="Calibri" w:hAnsi="Times New Roman"/>
          <w:sz w:val="28"/>
          <w:szCs w:val="28"/>
        </w:rPr>
        <w:t>«Григорий Успенский»</w:t>
      </w:r>
      <w:r>
        <w:rPr>
          <w:rStyle w:val="20pt"/>
          <w:rFonts w:ascii="Times New Roman" w:eastAsia="Calibri" w:hAnsi="Times New Roman"/>
          <w:sz w:val="28"/>
          <w:szCs w:val="28"/>
        </w:rPr>
        <w:t xml:space="preserve"> (1 чел. 4%);</w:t>
      </w:r>
    </w:p>
    <w:p w:rsidR="0045101A" w:rsidRPr="002B5A32" w:rsidRDefault="0045101A" w:rsidP="0045101A">
      <w:pPr>
        <w:pStyle w:val="20"/>
        <w:shd w:val="clear" w:color="auto" w:fill="auto"/>
        <w:spacing w:before="0" w:line="276" w:lineRule="auto"/>
        <w:jc w:val="both"/>
        <w:rPr>
          <w:rStyle w:val="20pt"/>
          <w:rFonts w:ascii="Times New Roman" w:eastAsia="Calibri" w:hAnsi="Times New Roman"/>
          <w:sz w:val="28"/>
          <w:szCs w:val="28"/>
        </w:rPr>
      </w:pPr>
      <w:r w:rsidRPr="002B5A32">
        <w:rPr>
          <w:rStyle w:val="20pt"/>
          <w:rFonts w:ascii="Times New Roman" w:eastAsia="Calibri" w:hAnsi="Times New Roman"/>
          <w:sz w:val="28"/>
          <w:szCs w:val="28"/>
        </w:rPr>
        <w:t xml:space="preserve">- сайты издательств и книжных магазинов интересуют 3-х человек, это - </w:t>
      </w:r>
    </w:p>
    <w:p w:rsidR="0045101A" w:rsidRPr="002B5A32" w:rsidRDefault="0045101A" w:rsidP="0045101A">
      <w:pPr>
        <w:pStyle w:val="20"/>
        <w:shd w:val="clear" w:color="auto" w:fill="auto"/>
        <w:spacing w:before="0" w:line="276" w:lineRule="auto"/>
        <w:jc w:val="both"/>
        <w:rPr>
          <w:rStyle w:val="20pt"/>
          <w:rFonts w:ascii="Times New Roman" w:eastAsia="Calibri" w:hAnsi="Times New Roman"/>
          <w:sz w:val="28"/>
          <w:szCs w:val="28"/>
        </w:rPr>
      </w:pPr>
      <w:r w:rsidRPr="002B5A32">
        <w:rPr>
          <w:rStyle w:val="20pt"/>
          <w:rFonts w:ascii="Times New Roman" w:eastAsia="Calibri" w:hAnsi="Times New Roman"/>
          <w:sz w:val="28"/>
          <w:szCs w:val="28"/>
        </w:rPr>
        <w:t>«Русское слово» и «ЭКСМО», один их респондентов не указал название сайта;</w:t>
      </w:r>
    </w:p>
    <w:p w:rsidR="0045101A" w:rsidRPr="002B5A32" w:rsidRDefault="0045101A" w:rsidP="0045101A">
      <w:pPr>
        <w:pStyle w:val="2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5A32">
        <w:rPr>
          <w:rFonts w:ascii="Times New Roman" w:hAnsi="Times New Roman" w:cs="Times New Roman"/>
          <w:b w:val="0"/>
          <w:sz w:val="28"/>
          <w:szCs w:val="28"/>
        </w:rPr>
        <w:t xml:space="preserve">- информацией, которой располагают сайты других библиотек, пользуются 16 опрошенных, что составило 67%. Названы были лишь следующие - </w:t>
      </w:r>
    </w:p>
    <w:p w:rsidR="0045101A" w:rsidRPr="002B5A32" w:rsidRDefault="0045101A" w:rsidP="0045101A">
      <w:pPr>
        <w:pStyle w:val="2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5A32">
        <w:rPr>
          <w:rFonts w:ascii="Times New Roman" w:hAnsi="Times New Roman" w:cs="Times New Roman"/>
          <w:b w:val="0"/>
          <w:sz w:val="28"/>
          <w:szCs w:val="28"/>
        </w:rPr>
        <w:t xml:space="preserve">БОНУБ </w:t>
      </w:r>
      <w:proofErr w:type="spellStart"/>
      <w:r w:rsidRPr="002B5A32">
        <w:rPr>
          <w:rFonts w:ascii="Times New Roman" w:hAnsi="Times New Roman" w:cs="Times New Roman"/>
          <w:b w:val="0"/>
          <w:sz w:val="28"/>
          <w:szCs w:val="28"/>
        </w:rPr>
        <w:t>им</w:t>
      </w:r>
      <w:proofErr w:type="gramStart"/>
      <w:r w:rsidRPr="002B5A32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Pr="002B5A32">
        <w:rPr>
          <w:rFonts w:ascii="Times New Roman" w:hAnsi="Times New Roman" w:cs="Times New Roman"/>
          <w:b w:val="0"/>
          <w:sz w:val="28"/>
          <w:szCs w:val="28"/>
        </w:rPr>
        <w:t>ютчева</w:t>
      </w:r>
      <w:proofErr w:type="spellEnd"/>
      <w:r w:rsidRPr="002B5A32">
        <w:rPr>
          <w:rFonts w:ascii="Times New Roman" w:hAnsi="Times New Roman" w:cs="Times New Roman"/>
          <w:b w:val="0"/>
          <w:sz w:val="28"/>
          <w:szCs w:val="28"/>
        </w:rPr>
        <w:t>, Белгородская научная библиотека, Омская модельная библио</w:t>
      </w:r>
      <w:r>
        <w:rPr>
          <w:rFonts w:ascii="Times New Roman" w:hAnsi="Times New Roman" w:cs="Times New Roman"/>
          <w:b w:val="0"/>
          <w:sz w:val="28"/>
          <w:szCs w:val="28"/>
        </w:rPr>
        <w:t>тека.</w:t>
      </w:r>
      <w:r w:rsidRPr="002B5A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101A" w:rsidRPr="002B5A32" w:rsidRDefault="0045101A" w:rsidP="0045101A">
      <w:pPr>
        <w:pStyle w:val="20"/>
        <w:shd w:val="clear" w:color="auto" w:fill="auto"/>
        <w:spacing w:before="0" w:line="276" w:lineRule="auto"/>
        <w:ind w:left="66" w:firstLine="642"/>
        <w:jc w:val="both"/>
        <w:rPr>
          <w:rStyle w:val="20pt"/>
          <w:rFonts w:ascii="Times New Roman" w:eastAsia="Calibri" w:hAnsi="Times New Roman"/>
          <w:sz w:val="28"/>
          <w:szCs w:val="28"/>
          <w:shd w:val="clear" w:color="auto" w:fill="auto"/>
        </w:rPr>
      </w:pPr>
      <w:r>
        <w:rPr>
          <w:rStyle w:val="20pt"/>
          <w:rFonts w:ascii="Times New Roman" w:eastAsia="Calibri" w:hAnsi="Times New Roman"/>
          <w:sz w:val="28"/>
          <w:szCs w:val="28"/>
        </w:rPr>
        <w:t>От 4-х человек</w:t>
      </w:r>
      <w:r w:rsidRPr="002B5A32">
        <w:rPr>
          <w:rStyle w:val="20pt"/>
          <w:rFonts w:ascii="Times New Roman" w:eastAsia="Calibri" w:hAnsi="Times New Roman"/>
          <w:sz w:val="28"/>
          <w:szCs w:val="28"/>
        </w:rPr>
        <w:t xml:space="preserve"> </w:t>
      </w:r>
      <w:r>
        <w:rPr>
          <w:rStyle w:val="20pt"/>
          <w:rFonts w:ascii="Times New Roman" w:eastAsia="Calibri" w:hAnsi="Times New Roman"/>
          <w:sz w:val="28"/>
          <w:szCs w:val="28"/>
        </w:rPr>
        <w:t>(</w:t>
      </w:r>
      <w:r w:rsidRPr="002B5A32">
        <w:rPr>
          <w:rStyle w:val="20pt"/>
          <w:rFonts w:ascii="Times New Roman" w:eastAsia="Calibri" w:hAnsi="Times New Roman"/>
          <w:sz w:val="28"/>
          <w:szCs w:val="28"/>
        </w:rPr>
        <w:t>17%</w:t>
      </w:r>
      <w:r>
        <w:rPr>
          <w:rStyle w:val="20pt"/>
          <w:rFonts w:ascii="Times New Roman" w:eastAsia="Calibri" w:hAnsi="Times New Roman"/>
          <w:sz w:val="28"/>
          <w:szCs w:val="28"/>
        </w:rPr>
        <w:t>) ответ получен не был.</w:t>
      </w:r>
    </w:p>
    <w:p w:rsidR="0045101A" w:rsidRDefault="0045101A" w:rsidP="0045101A">
      <w:pPr>
        <w:pStyle w:val="2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все эти же  ресурсы и были названы в качестве рекомендаций </w:t>
      </w:r>
      <w:r w:rsidRPr="00287EC5">
        <w:rPr>
          <w:rFonts w:ascii="Times New Roman" w:hAnsi="Times New Roman" w:cs="Times New Roman"/>
          <w:sz w:val="28"/>
          <w:szCs w:val="28"/>
        </w:rPr>
        <w:t>коллегам для организации работы библиотеки как центра информации о книге и центра общения по поводу книги</w:t>
      </w:r>
      <w:r w:rsidRPr="00287EC5">
        <w:rPr>
          <w:rFonts w:ascii="Times New Roman" w:hAnsi="Times New Roman" w:cs="Times New Roman"/>
          <w:b w:val="0"/>
          <w:sz w:val="28"/>
          <w:szCs w:val="28"/>
        </w:rPr>
        <w:t xml:space="preserve">. Чаще </w:t>
      </w:r>
      <w:r w:rsidRPr="00287EC5">
        <w:rPr>
          <w:rFonts w:ascii="Times New Roman" w:hAnsi="Times New Roman" w:cs="Times New Roman"/>
          <w:b w:val="0"/>
          <w:sz w:val="28"/>
          <w:szCs w:val="28"/>
        </w:rPr>
        <w:lastRenderedPageBreak/>
        <w:t>всего встречал</w:t>
      </w:r>
      <w:r>
        <w:rPr>
          <w:rFonts w:ascii="Times New Roman" w:hAnsi="Times New Roman" w:cs="Times New Roman"/>
          <w:b w:val="0"/>
          <w:sz w:val="28"/>
          <w:szCs w:val="28"/>
        </w:rPr>
        <w:t>ись</w:t>
      </w:r>
      <w:r w:rsidRPr="00287EC5">
        <w:rPr>
          <w:rFonts w:ascii="Times New Roman" w:hAnsi="Times New Roman" w:cs="Times New Roman"/>
          <w:b w:val="0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b w:val="0"/>
          <w:sz w:val="28"/>
          <w:szCs w:val="28"/>
        </w:rPr>
        <w:t>ы:</w:t>
      </w:r>
      <w:r w:rsidRPr="00287EC5">
        <w:rPr>
          <w:rFonts w:ascii="Times New Roman" w:hAnsi="Times New Roman" w:cs="Times New Roman"/>
          <w:b w:val="0"/>
          <w:sz w:val="28"/>
          <w:szCs w:val="28"/>
        </w:rPr>
        <w:t xml:space="preserve"> «сайты других библиотек», сайт БОНУБ </w:t>
      </w:r>
      <w:proofErr w:type="spellStart"/>
      <w:r w:rsidRPr="00287EC5">
        <w:rPr>
          <w:rFonts w:ascii="Times New Roman" w:hAnsi="Times New Roman" w:cs="Times New Roman"/>
          <w:b w:val="0"/>
          <w:sz w:val="28"/>
          <w:szCs w:val="28"/>
        </w:rPr>
        <w:t>им</w:t>
      </w:r>
      <w:proofErr w:type="gramStart"/>
      <w:r w:rsidRPr="00287EC5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Pr="00287EC5">
        <w:rPr>
          <w:rFonts w:ascii="Times New Roman" w:hAnsi="Times New Roman" w:cs="Times New Roman"/>
          <w:b w:val="0"/>
          <w:sz w:val="28"/>
          <w:szCs w:val="28"/>
        </w:rPr>
        <w:t>ютчев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Pr="00287EC5">
        <w:rPr>
          <w:rFonts w:ascii="Times New Roman" w:hAnsi="Times New Roman" w:cs="Times New Roman"/>
          <w:b w:val="0"/>
          <w:sz w:val="28"/>
          <w:szCs w:val="28"/>
        </w:rPr>
        <w:t>, сайт «Культура РФ».</w:t>
      </w:r>
    </w:p>
    <w:p w:rsidR="0045101A" w:rsidRPr="00287EC5" w:rsidRDefault="0045101A" w:rsidP="0045101A">
      <w:pPr>
        <w:pStyle w:val="20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 человек (33%) не дали ответ на поставленный вопрос.</w:t>
      </w:r>
    </w:p>
    <w:p w:rsidR="0045101A" w:rsidRPr="002B3B17" w:rsidRDefault="0045101A" w:rsidP="00451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умении выстраивать </w:t>
      </w:r>
      <w:r w:rsidRPr="002B3B17">
        <w:rPr>
          <w:rFonts w:ascii="Times New Roman" w:hAnsi="Times New Roman" w:cs="Times New Roman"/>
          <w:b/>
          <w:sz w:val="28"/>
          <w:szCs w:val="28"/>
        </w:rPr>
        <w:t>онлайн-коммуникации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B17">
        <w:rPr>
          <w:rFonts w:ascii="Times New Roman" w:hAnsi="Times New Roman" w:cs="Times New Roman"/>
          <w:b/>
          <w:sz w:val="28"/>
          <w:szCs w:val="28"/>
        </w:rPr>
        <w:t xml:space="preserve">в области продвижения книги и чтения </w:t>
      </w:r>
      <w:r w:rsidRPr="002B3B17">
        <w:rPr>
          <w:rFonts w:ascii="Times New Roman" w:hAnsi="Times New Roman" w:cs="Times New Roman"/>
          <w:sz w:val="28"/>
          <w:szCs w:val="28"/>
        </w:rPr>
        <w:t>у сотрудни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3B17">
        <w:rPr>
          <w:rFonts w:ascii="Times New Roman" w:hAnsi="Times New Roman" w:cs="Times New Roman"/>
          <w:sz w:val="28"/>
          <w:szCs w:val="28"/>
        </w:rPr>
        <w:t xml:space="preserve">ов МБУК УМЦБС, согласно </w:t>
      </w:r>
      <w:r>
        <w:rPr>
          <w:rFonts w:ascii="Times New Roman" w:hAnsi="Times New Roman" w:cs="Times New Roman"/>
          <w:sz w:val="28"/>
          <w:szCs w:val="28"/>
        </w:rPr>
        <w:t>ответам</w:t>
      </w:r>
      <w:r w:rsidRPr="002B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B3B17">
        <w:rPr>
          <w:rFonts w:ascii="Times New Roman" w:hAnsi="Times New Roman" w:cs="Times New Roman"/>
          <w:sz w:val="28"/>
          <w:szCs w:val="28"/>
        </w:rPr>
        <w:t>анкетах, опыта мало, но они считают, что этому нео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B3B17">
        <w:rPr>
          <w:rFonts w:ascii="Times New Roman" w:hAnsi="Times New Roman" w:cs="Times New Roman"/>
          <w:sz w:val="28"/>
          <w:szCs w:val="28"/>
        </w:rPr>
        <w:t>ходимо учиться (18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B17">
        <w:rPr>
          <w:rFonts w:ascii="Times New Roman" w:hAnsi="Times New Roman" w:cs="Times New Roman"/>
          <w:sz w:val="28"/>
          <w:szCs w:val="28"/>
        </w:rPr>
        <w:t xml:space="preserve">чел. </w:t>
      </w:r>
      <w:r>
        <w:rPr>
          <w:rFonts w:ascii="Times New Roman" w:hAnsi="Times New Roman" w:cs="Times New Roman"/>
          <w:sz w:val="28"/>
          <w:szCs w:val="28"/>
        </w:rPr>
        <w:t>75%</w:t>
      </w:r>
      <w:r w:rsidRPr="002B3B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Лишь два человека указали, что имеют некоторый опыт в данной области. К сожалению, также двое опыта не имеют вообще и не ощущают в этом необходимости. Еще два респондента затруднились ответить на поставленный вопрос.</w:t>
      </w:r>
    </w:p>
    <w:p w:rsidR="0045101A" w:rsidRPr="00E973CF" w:rsidRDefault="0045101A" w:rsidP="007E3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3CF">
        <w:rPr>
          <w:rFonts w:ascii="Times New Roman" w:hAnsi="Times New Roman" w:cs="Times New Roman"/>
          <w:b/>
          <w:sz w:val="28"/>
          <w:szCs w:val="28"/>
        </w:rPr>
        <w:t xml:space="preserve">Вопрос о  предлагаемом сегодня тренде взаимодействия библиотек с читателями: «От книговыдачи и диспутов – к </w:t>
      </w:r>
      <w:proofErr w:type="spellStart"/>
      <w:r w:rsidRPr="00E973CF">
        <w:rPr>
          <w:rFonts w:ascii="Times New Roman" w:hAnsi="Times New Roman" w:cs="Times New Roman"/>
          <w:b/>
          <w:sz w:val="28"/>
          <w:szCs w:val="28"/>
        </w:rPr>
        <w:t>Инстаграм</w:t>
      </w:r>
      <w:proofErr w:type="spellEnd"/>
      <w:r w:rsidRPr="00E973C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973CF">
        <w:rPr>
          <w:rFonts w:ascii="Times New Roman" w:hAnsi="Times New Roman" w:cs="Times New Roman"/>
          <w:b/>
          <w:sz w:val="28"/>
          <w:szCs w:val="28"/>
        </w:rPr>
        <w:t>соцсетям</w:t>
      </w:r>
      <w:proofErr w:type="spellEnd"/>
      <w:r w:rsidRPr="00E973CF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E973CF">
        <w:rPr>
          <w:rFonts w:ascii="Times New Roman" w:hAnsi="Times New Roman" w:cs="Times New Roman"/>
          <w:sz w:val="28"/>
          <w:szCs w:val="28"/>
        </w:rPr>
        <w:t>поставил наших библиотекарей в тупик. Процент однозначных ответов невелик, что означает,</w:t>
      </w:r>
      <w:r w:rsidRPr="00E97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3CF">
        <w:rPr>
          <w:rFonts w:ascii="Times New Roman" w:hAnsi="Times New Roman" w:cs="Times New Roman"/>
          <w:sz w:val="28"/>
          <w:szCs w:val="28"/>
        </w:rPr>
        <w:t xml:space="preserve">над этим вопросом мало кто задумывался. </w:t>
      </w:r>
      <w:r>
        <w:rPr>
          <w:rFonts w:ascii="Times New Roman" w:hAnsi="Times New Roman" w:cs="Times New Roman"/>
          <w:sz w:val="28"/>
          <w:szCs w:val="28"/>
        </w:rPr>
        <w:t xml:space="preserve">А все потому, что мало опыта в данном направлении деятельности. </w:t>
      </w:r>
      <w:proofErr w:type="gramStart"/>
      <w:r w:rsidRPr="00E973CF">
        <w:rPr>
          <w:rFonts w:ascii="Times New Roman" w:hAnsi="Times New Roman" w:cs="Times New Roman"/>
          <w:sz w:val="28"/>
          <w:szCs w:val="28"/>
        </w:rPr>
        <w:t xml:space="preserve">Итак,  </w:t>
      </w:r>
      <w:r>
        <w:rPr>
          <w:rFonts w:ascii="Times New Roman" w:hAnsi="Times New Roman" w:cs="Times New Roman"/>
          <w:sz w:val="28"/>
          <w:szCs w:val="28"/>
        </w:rPr>
        <w:t>самый наибольший процент – 29% (7 чел.), составил тех, кто затруднился ответить на поставленный вопрос, не очень утвердительны были и сомневались 34%, голоса которых разделись поровну (по 17%), дав ответы: «</w:t>
      </w:r>
      <w:r w:rsidRPr="00E973CF">
        <w:rPr>
          <w:rFonts w:ascii="Times New Roman" w:hAnsi="Times New Roman"/>
          <w:sz w:val="28"/>
          <w:szCs w:val="28"/>
        </w:rPr>
        <w:t>пожалуй, да</w:t>
      </w:r>
      <w:r>
        <w:rPr>
          <w:rFonts w:ascii="Times New Roman" w:hAnsi="Times New Roman"/>
          <w:sz w:val="28"/>
          <w:szCs w:val="28"/>
        </w:rPr>
        <w:t>» и «</w:t>
      </w:r>
      <w:r w:rsidRPr="00E973CF">
        <w:rPr>
          <w:rFonts w:ascii="Times New Roman" w:hAnsi="Times New Roman"/>
          <w:sz w:val="28"/>
          <w:szCs w:val="28"/>
        </w:rPr>
        <w:t>пожалуй, нет</w:t>
      </w:r>
      <w:r>
        <w:rPr>
          <w:rFonts w:ascii="Times New Roman" w:hAnsi="Times New Roman"/>
          <w:sz w:val="28"/>
          <w:szCs w:val="28"/>
        </w:rPr>
        <w:t>». 12,5% (3 чел.)  поддерживают данный тренд, но все без исключения сделали оговорку – «сохраняя живое общение в стенах библиотеки».</w:t>
      </w:r>
      <w:proofErr w:type="gramEnd"/>
      <w:r>
        <w:rPr>
          <w:rFonts w:ascii="Times New Roman" w:hAnsi="Times New Roman"/>
          <w:sz w:val="28"/>
          <w:szCs w:val="28"/>
        </w:rPr>
        <w:t xml:space="preserve"> Несогласными оказались 2 человека (8%).</w:t>
      </w:r>
    </w:p>
    <w:p w:rsidR="0045101A" w:rsidRPr="00AE1173" w:rsidRDefault="0045101A" w:rsidP="007E3EB0">
      <w:pPr>
        <w:pStyle w:val="11"/>
        <w:spacing w:line="276" w:lineRule="auto"/>
        <w:ind w:left="66" w:firstLine="64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E1173">
        <w:rPr>
          <w:rStyle w:val="a3"/>
          <w:rFonts w:ascii="Times New Roman" w:hAnsi="Times New Roman" w:cs="Times New Roman"/>
          <w:b w:val="0"/>
          <w:sz w:val="28"/>
          <w:szCs w:val="28"/>
        </w:rPr>
        <w:t>Литература, которую читают библиотекари  в настоящее время и мотивация прочтения самая разнообразная. Формат почти 100% бумажный. Один библиотекарь  читал в момент опроса книгу в электронном виде.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Итак:</w:t>
      </w:r>
    </w:p>
    <w:p w:rsidR="0045101A" w:rsidRPr="002B7A85" w:rsidRDefault="0045101A" w:rsidP="007E3EB0">
      <w:pPr>
        <w:pStyle w:val="11"/>
        <w:spacing w:line="276" w:lineRule="auto"/>
        <w:ind w:left="66" w:hanging="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3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B7A85">
        <w:rPr>
          <w:rFonts w:ascii="Times New Roman" w:hAnsi="Times New Roman" w:cs="Times New Roman"/>
          <w:sz w:val="28"/>
          <w:szCs w:val="28"/>
          <w:u w:val="single"/>
        </w:rPr>
        <w:t xml:space="preserve">нтересует тематика:  </w:t>
      </w:r>
      <w:proofErr w:type="spellStart"/>
      <w:r w:rsidRPr="002B7A85">
        <w:rPr>
          <w:rFonts w:ascii="Times New Roman" w:hAnsi="Times New Roman" w:cs="Times New Roman"/>
          <w:sz w:val="28"/>
          <w:szCs w:val="28"/>
        </w:rPr>
        <w:t>А.Н.Толстой</w:t>
      </w:r>
      <w:proofErr w:type="spellEnd"/>
      <w:r w:rsidRPr="002B7A85">
        <w:rPr>
          <w:rFonts w:ascii="Times New Roman" w:hAnsi="Times New Roman" w:cs="Times New Roman"/>
          <w:sz w:val="28"/>
          <w:szCs w:val="28"/>
        </w:rPr>
        <w:t xml:space="preserve"> «Петр I»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101A" w:rsidRPr="002B7A85" w:rsidRDefault="0045101A" w:rsidP="0045101A">
      <w:pPr>
        <w:pStyle w:val="11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«Мудрость тысячелетий»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101A" w:rsidRPr="002B7A85" w:rsidRDefault="0045101A" w:rsidP="0045101A">
      <w:pPr>
        <w:pStyle w:val="11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«100 великих вкладов»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101A" w:rsidRPr="002B7A85" w:rsidRDefault="0045101A" w:rsidP="0045101A">
      <w:pPr>
        <w:pStyle w:val="11"/>
        <w:ind w:left="66" w:hanging="6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Журнал «Русская история» </w:t>
      </w:r>
    </w:p>
    <w:p w:rsidR="0045101A" w:rsidRDefault="0045101A" w:rsidP="0045101A">
      <w:pPr>
        <w:pStyle w:val="1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proofErr w:type="spellStart"/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>Т.Форш</w:t>
      </w:r>
      <w:proofErr w:type="spellEnd"/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«Черный котел», журналы «Тайны XX века»,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5101A" w:rsidRPr="002B7A85" w:rsidRDefault="0045101A" w:rsidP="0045101A">
      <w:pPr>
        <w:pStyle w:val="1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>ЗОЖ, «Собеседник»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101A" w:rsidRPr="002B7A85" w:rsidRDefault="0045101A" w:rsidP="0045101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proofErr w:type="spellStart"/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>Е.Николаева</w:t>
      </w:r>
      <w:proofErr w:type="spellEnd"/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«Баба Мотя»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101A" w:rsidRPr="002B7A85" w:rsidRDefault="0045101A" w:rsidP="0045101A">
      <w:pPr>
        <w:pStyle w:val="11"/>
        <w:ind w:left="66" w:hanging="6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>А.Ладинский</w:t>
      </w:r>
      <w:proofErr w:type="spellEnd"/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«Последний путь Владимира Мономаха»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101A" w:rsidRPr="00AE1173" w:rsidRDefault="0045101A" w:rsidP="0045101A">
      <w:pPr>
        <w:pStyle w:val="11"/>
        <w:ind w:left="66" w:hanging="66"/>
        <w:jc w:val="both"/>
        <w:rPr>
          <w:rStyle w:val="a3"/>
          <w:rFonts w:ascii="Times New Roman" w:hAnsi="Times New Roman" w:cs="Times New Roman"/>
          <w:b w:val="0"/>
          <w:sz w:val="8"/>
          <w:szCs w:val="8"/>
        </w:rPr>
      </w:pPr>
    </w:p>
    <w:p w:rsidR="0045101A" w:rsidRPr="002B7A85" w:rsidRDefault="0045101A" w:rsidP="0045101A">
      <w:pPr>
        <w:pStyle w:val="11"/>
        <w:jc w:val="both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и</w:t>
      </w:r>
      <w:r w:rsidRPr="002B7A85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нтересует тематика и  автор: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рочла </w:t>
      </w:r>
      <w:proofErr w:type="spellStart"/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>С.Кизимова</w:t>
      </w:r>
      <w:proofErr w:type="spellEnd"/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>П.Завадовский</w:t>
      </w:r>
      <w:proofErr w:type="spellEnd"/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сейчас читаю </w:t>
      </w:r>
      <w:proofErr w:type="spellStart"/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>И.Серов</w:t>
      </w:r>
      <w:proofErr w:type="spellEnd"/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«Записки из чемодана»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  <w:r w:rsidRPr="002B7A8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101A" w:rsidRPr="00CA7A64" w:rsidRDefault="0045101A" w:rsidP="0045101A">
      <w:pPr>
        <w:pStyle w:val="11"/>
        <w:ind w:left="66" w:hanging="66"/>
        <w:jc w:val="both"/>
        <w:rPr>
          <w:rFonts w:ascii="Times New Roman" w:hAnsi="Times New Roman" w:cs="Times New Roman"/>
          <w:sz w:val="8"/>
          <w:szCs w:val="8"/>
        </w:rPr>
      </w:pPr>
    </w:p>
    <w:p w:rsidR="0045101A" w:rsidRPr="00D47500" w:rsidRDefault="0045101A" w:rsidP="0045101A">
      <w:pPr>
        <w:pStyle w:val="11"/>
        <w:ind w:left="66" w:hanging="6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47500">
        <w:rPr>
          <w:rFonts w:ascii="Times New Roman" w:hAnsi="Times New Roman" w:cs="Times New Roman"/>
          <w:sz w:val="28"/>
          <w:szCs w:val="28"/>
          <w:u w:val="single"/>
        </w:rPr>
        <w:t>нтересует автор:</w:t>
      </w:r>
      <w:r w:rsidRPr="00D475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D47500">
        <w:rPr>
          <w:rFonts w:ascii="Times New Roman" w:hAnsi="Times New Roman" w:cs="Times New Roman"/>
          <w:sz w:val="28"/>
          <w:szCs w:val="28"/>
        </w:rPr>
        <w:t>Ю.Бондарев</w:t>
      </w:r>
      <w:proofErr w:type="spellEnd"/>
      <w:r w:rsidRPr="00D47500">
        <w:rPr>
          <w:rFonts w:ascii="Times New Roman" w:hAnsi="Times New Roman" w:cs="Times New Roman"/>
          <w:sz w:val="28"/>
          <w:szCs w:val="28"/>
        </w:rPr>
        <w:t xml:space="preserve"> «Горячий снег» (2 чел.)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101A" w:rsidRPr="00D47500" w:rsidRDefault="0045101A" w:rsidP="0045101A">
      <w:pPr>
        <w:pStyle w:val="11"/>
        <w:ind w:left="66" w:hanging="6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proofErr w:type="spellStart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>А.Прозоров</w:t>
      </w:r>
      <w:proofErr w:type="spellEnd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«Судьба княгини»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101A" w:rsidRPr="00AE1173" w:rsidRDefault="0045101A" w:rsidP="0045101A">
      <w:pPr>
        <w:pStyle w:val="11"/>
        <w:jc w:val="both"/>
        <w:rPr>
          <w:rFonts w:ascii="Times New Roman" w:hAnsi="Times New Roman" w:cs="Times New Roman"/>
          <w:sz w:val="8"/>
          <w:szCs w:val="8"/>
        </w:rPr>
      </w:pPr>
      <w:r w:rsidRPr="00D47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1A" w:rsidRPr="00D47500" w:rsidRDefault="0045101A" w:rsidP="0045101A">
      <w:pPr>
        <w:pStyle w:val="11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47500">
        <w:rPr>
          <w:rFonts w:ascii="Times New Roman" w:hAnsi="Times New Roman" w:cs="Times New Roman"/>
          <w:sz w:val="28"/>
          <w:szCs w:val="28"/>
          <w:u w:val="single"/>
        </w:rPr>
        <w:t>нтересует жанр и автор:</w:t>
      </w:r>
      <w:r w:rsidRPr="00D47500">
        <w:rPr>
          <w:rFonts w:ascii="Times New Roman" w:hAnsi="Times New Roman" w:cs="Times New Roman"/>
          <w:sz w:val="28"/>
          <w:szCs w:val="28"/>
        </w:rPr>
        <w:t xml:space="preserve"> Повести </w:t>
      </w:r>
      <w:proofErr w:type="spellStart"/>
      <w:r w:rsidRPr="00D47500">
        <w:rPr>
          <w:rFonts w:ascii="Times New Roman" w:hAnsi="Times New Roman" w:cs="Times New Roman"/>
          <w:sz w:val="28"/>
          <w:szCs w:val="28"/>
        </w:rPr>
        <w:t>В.Щербаковой</w:t>
      </w:r>
      <w:proofErr w:type="spellEnd"/>
      <w:r w:rsidRPr="00D47500">
        <w:rPr>
          <w:rFonts w:ascii="Times New Roman" w:hAnsi="Times New Roman" w:cs="Times New Roman"/>
          <w:sz w:val="28"/>
          <w:szCs w:val="28"/>
        </w:rPr>
        <w:t xml:space="preserve"> (2 чел.)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01A" w:rsidRPr="00AE1173" w:rsidRDefault="0045101A" w:rsidP="0045101A">
      <w:pPr>
        <w:pStyle w:val="11"/>
        <w:jc w:val="both"/>
        <w:rPr>
          <w:rFonts w:ascii="Times New Roman" w:hAnsi="Times New Roman" w:cs="Times New Roman"/>
          <w:sz w:val="8"/>
          <w:szCs w:val="8"/>
        </w:rPr>
      </w:pPr>
    </w:p>
    <w:p w:rsidR="0045101A" w:rsidRPr="00D47500" w:rsidRDefault="0045101A" w:rsidP="0045101A">
      <w:pPr>
        <w:pStyle w:val="11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D47500">
        <w:rPr>
          <w:rFonts w:ascii="Times New Roman" w:hAnsi="Times New Roman" w:cs="Times New Roman"/>
          <w:sz w:val="28"/>
          <w:szCs w:val="28"/>
          <w:u w:val="single"/>
        </w:rPr>
        <w:t>еобходимо по работе:</w:t>
      </w:r>
      <w:r w:rsidRPr="00D4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00">
        <w:rPr>
          <w:rFonts w:ascii="Times New Roman" w:hAnsi="Times New Roman" w:cs="Times New Roman"/>
          <w:sz w:val="28"/>
          <w:szCs w:val="28"/>
        </w:rPr>
        <w:t>В.Закруткин</w:t>
      </w:r>
      <w:proofErr w:type="spellEnd"/>
      <w:r w:rsidRPr="00D47500">
        <w:rPr>
          <w:rFonts w:ascii="Times New Roman" w:hAnsi="Times New Roman" w:cs="Times New Roman"/>
          <w:sz w:val="28"/>
          <w:szCs w:val="28"/>
        </w:rPr>
        <w:t xml:space="preserve"> «Матерь человеческая» (2 чел.)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01A" w:rsidRPr="00AE1173" w:rsidRDefault="0045101A" w:rsidP="0045101A">
      <w:pPr>
        <w:pStyle w:val="11"/>
        <w:ind w:left="66" w:hanging="66"/>
        <w:jc w:val="both"/>
        <w:rPr>
          <w:rFonts w:ascii="Times New Roman" w:hAnsi="Times New Roman" w:cs="Times New Roman"/>
          <w:sz w:val="8"/>
          <w:szCs w:val="8"/>
        </w:rPr>
      </w:pPr>
      <w:r w:rsidRPr="00D47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1A" w:rsidRPr="00D47500" w:rsidRDefault="0045101A" w:rsidP="0045101A">
      <w:pPr>
        <w:pStyle w:val="11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D47500">
        <w:rPr>
          <w:rFonts w:ascii="Times New Roman" w:hAnsi="Times New Roman" w:cs="Times New Roman"/>
          <w:sz w:val="28"/>
          <w:szCs w:val="28"/>
          <w:u w:val="single"/>
        </w:rPr>
        <w:t>ахотелось перечитать:</w:t>
      </w:r>
      <w:r w:rsidRPr="00D4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00">
        <w:rPr>
          <w:rFonts w:ascii="Times New Roman" w:hAnsi="Times New Roman" w:cs="Times New Roman"/>
          <w:sz w:val="28"/>
          <w:szCs w:val="28"/>
        </w:rPr>
        <w:t>М.Шолохов</w:t>
      </w:r>
      <w:proofErr w:type="spellEnd"/>
      <w:r w:rsidRPr="00D47500">
        <w:rPr>
          <w:rFonts w:ascii="Times New Roman" w:hAnsi="Times New Roman" w:cs="Times New Roman"/>
          <w:sz w:val="28"/>
          <w:szCs w:val="28"/>
        </w:rPr>
        <w:t xml:space="preserve"> «Тихий Дон»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47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1A" w:rsidRPr="00AE1173" w:rsidRDefault="0045101A" w:rsidP="0045101A">
      <w:pPr>
        <w:pStyle w:val="11"/>
        <w:ind w:left="66" w:hanging="66"/>
        <w:jc w:val="both"/>
        <w:rPr>
          <w:rFonts w:ascii="Times New Roman" w:hAnsi="Times New Roman" w:cs="Times New Roman"/>
          <w:sz w:val="8"/>
          <w:szCs w:val="8"/>
        </w:rPr>
      </w:pPr>
    </w:p>
    <w:p w:rsidR="0045101A" w:rsidRPr="00D47500" w:rsidRDefault="0045101A" w:rsidP="0045101A">
      <w:pPr>
        <w:pStyle w:val="11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D47500">
        <w:rPr>
          <w:rFonts w:ascii="Times New Roman" w:hAnsi="Times New Roman" w:cs="Times New Roman"/>
          <w:sz w:val="28"/>
          <w:szCs w:val="28"/>
          <w:u w:val="single"/>
        </w:rPr>
        <w:t>лучайный выбор:</w:t>
      </w:r>
      <w:r w:rsidRPr="00D4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00">
        <w:rPr>
          <w:rFonts w:ascii="Times New Roman" w:hAnsi="Times New Roman" w:cs="Times New Roman"/>
          <w:sz w:val="28"/>
          <w:szCs w:val="28"/>
        </w:rPr>
        <w:t>Т.Крюкова</w:t>
      </w:r>
      <w:proofErr w:type="spellEnd"/>
      <w:r w:rsidRPr="00D47500">
        <w:rPr>
          <w:rFonts w:ascii="Times New Roman" w:hAnsi="Times New Roman" w:cs="Times New Roman"/>
          <w:sz w:val="28"/>
          <w:szCs w:val="28"/>
        </w:rPr>
        <w:t xml:space="preserve"> «Кот на счастье»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1A" w:rsidRPr="00D47500" w:rsidRDefault="0045101A" w:rsidP="0045101A">
      <w:pPr>
        <w:pStyle w:val="11"/>
        <w:ind w:left="66" w:hanging="6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>Ф.Бегбедер</w:t>
      </w:r>
      <w:proofErr w:type="spellEnd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>Уна</w:t>
      </w:r>
      <w:proofErr w:type="spellEnd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>Селинджер</w:t>
      </w:r>
      <w:proofErr w:type="spellEnd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101A" w:rsidRPr="00D47500" w:rsidRDefault="0045101A" w:rsidP="0045101A">
      <w:pPr>
        <w:pStyle w:val="11"/>
        <w:ind w:left="66" w:hanging="6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</w:t>
      </w:r>
      <w:proofErr w:type="spellStart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>Т.Герритсен</w:t>
      </w:r>
      <w:proofErr w:type="spellEnd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«Я знаю тайну» (в электронном виде)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45101A" w:rsidRPr="00CA7A64" w:rsidRDefault="0045101A" w:rsidP="0045101A">
      <w:pPr>
        <w:pStyle w:val="11"/>
        <w:ind w:left="66" w:hanging="66"/>
        <w:jc w:val="both"/>
        <w:rPr>
          <w:rStyle w:val="a3"/>
          <w:rFonts w:ascii="Times New Roman" w:hAnsi="Times New Roman" w:cs="Times New Roman"/>
          <w:b w:val="0"/>
          <w:sz w:val="8"/>
          <w:szCs w:val="8"/>
        </w:rPr>
      </w:pPr>
    </w:p>
    <w:p w:rsidR="0045101A" w:rsidRPr="00D47500" w:rsidRDefault="0045101A" w:rsidP="0045101A">
      <w:pPr>
        <w:pStyle w:val="11"/>
        <w:ind w:left="66" w:hanging="6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д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авно хотела прочитать: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>Ч.Диккенс</w:t>
      </w:r>
      <w:proofErr w:type="spellEnd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«Наш общий друг»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101A" w:rsidRPr="00AE1173" w:rsidRDefault="0045101A" w:rsidP="0045101A">
      <w:pPr>
        <w:pStyle w:val="11"/>
        <w:ind w:left="66" w:hanging="66"/>
        <w:jc w:val="both"/>
        <w:rPr>
          <w:rStyle w:val="a3"/>
          <w:rFonts w:ascii="Times New Roman" w:hAnsi="Times New Roman" w:cs="Times New Roman"/>
          <w:b w:val="0"/>
          <w:sz w:val="8"/>
          <w:szCs w:val="8"/>
        </w:rPr>
      </w:pPr>
    </w:p>
    <w:p w:rsidR="0045101A" w:rsidRPr="00D47500" w:rsidRDefault="0045101A" w:rsidP="0045101A">
      <w:pPr>
        <w:pStyle w:val="1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с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лышала многочисленные отзывы, захотелось прочитать, чтобы иметь свое мнение о данном произведении: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>Е.Володкин</w:t>
      </w:r>
      <w:proofErr w:type="spellEnd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«Лавр»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101A" w:rsidRPr="00AE1173" w:rsidRDefault="0045101A" w:rsidP="0045101A">
      <w:pPr>
        <w:pStyle w:val="11"/>
        <w:jc w:val="both"/>
        <w:rPr>
          <w:rStyle w:val="a3"/>
          <w:rFonts w:ascii="Times New Roman" w:hAnsi="Times New Roman" w:cs="Times New Roman"/>
          <w:b w:val="0"/>
          <w:sz w:val="8"/>
          <w:szCs w:val="8"/>
        </w:rPr>
      </w:pPr>
    </w:p>
    <w:p w:rsidR="0045101A" w:rsidRPr="00D47500" w:rsidRDefault="0045101A" w:rsidP="0045101A">
      <w:pPr>
        <w:pStyle w:val="11"/>
        <w:ind w:left="66" w:hanging="6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с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троим дом: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Книги о строительстве домов и благоустройстве территории </w:t>
      </w:r>
    </w:p>
    <w:p w:rsidR="0045101A" w:rsidRPr="00AE1173" w:rsidRDefault="0045101A" w:rsidP="0045101A">
      <w:pPr>
        <w:pStyle w:val="11"/>
        <w:ind w:left="66" w:hanging="66"/>
        <w:jc w:val="both"/>
        <w:rPr>
          <w:rStyle w:val="a3"/>
          <w:rFonts w:ascii="Times New Roman" w:hAnsi="Times New Roman" w:cs="Times New Roman"/>
          <w:b w:val="0"/>
          <w:sz w:val="8"/>
          <w:szCs w:val="8"/>
        </w:rPr>
      </w:pPr>
    </w:p>
    <w:p w:rsidR="0045101A" w:rsidRPr="00D47500" w:rsidRDefault="0045101A" w:rsidP="0045101A">
      <w:pPr>
        <w:pStyle w:val="1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н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равятся произведения детских писателей: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>С.Прокофьева</w:t>
      </w:r>
      <w:proofErr w:type="spellEnd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«Приключения желтого чемоданчика»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101A" w:rsidRPr="00AE1173" w:rsidRDefault="0045101A" w:rsidP="0045101A">
      <w:pPr>
        <w:pStyle w:val="11"/>
        <w:jc w:val="both"/>
        <w:rPr>
          <w:rStyle w:val="a3"/>
          <w:rFonts w:ascii="Times New Roman" w:hAnsi="Times New Roman" w:cs="Times New Roman"/>
          <w:b w:val="0"/>
          <w:sz w:val="8"/>
          <w:szCs w:val="8"/>
        </w:rPr>
      </w:pPr>
    </w:p>
    <w:p w:rsidR="0045101A" w:rsidRPr="00D47500" w:rsidRDefault="0045101A" w:rsidP="0045101A">
      <w:pPr>
        <w:pStyle w:val="11"/>
        <w:ind w:left="66" w:hanging="6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у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чу стихи, читаю аннотации в Интернете: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>Ю.Визбор</w:t>
      </w:r>
      <w:proofErr w:type="spellEnd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«Одинокий гитарист»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101A" w:rsidRPr="00AE1173" w:rsidRDefault="0045101A" w:rsidP="0045101A">
      <w:pPr>
        <w:pStyle w:val="11"/>
        <w:ind w:left="66" w:hanging="66"/>
        <w:jc w:val="both"/>
        <w:rPr>
          <w:rStyle w:val="a3"/>
          <w:rFonts w:ascii="Times New Roman" w:hAnsi="Times New Roman" w:cs="Times New Roman"/>
          <w:b w:val="0"/>
          <w:sz w:val="8"/>
          <w:szCs w:val="8"/>
        </w:rPr>
      </w:pPr>
    </w:p>
    <w:p w:rsidR="0045101A" w:rsidRPr="00D47500" w:rsidRDefault="0045101A" w:rsidP="0045101A">
      <w:pPr>
        <w:pStyle w:val="11"/>
        <w:ind w:left="66" w:hanging="6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д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ля улучшения здоровья: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>И.Котешева</w:t>
      </w:r>
      <w:proofErr w:type="spellEnd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«Влюбись в здоровье»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101A" w:rsidRDefault="0045101A" w:rsidP="0045101A">
      <w:pPr>
        <w:pStyle w:val="11"/>
        <w:ind w:left="66" w:hanging="6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45101A" w:rsidRPr="00D47500" w:rsidRDefault="0045101A" w:rsidP="007E3EB0">
      <w:pPr>
        <w:pStyle w:val="11"/>
        <w:spacing w:line="276" w:lineRule="auto"/>
        <w:ind w:left="66" w:firstLine="64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Подытожим: выбирая себе книгу (журнал) для прочтения, библиотекари руководствовались следующей мотивацией: и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нтересует тематика –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(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>8 чел.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33%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  <w:r w:rsidRPr="00ED108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>нтересует автор – 4 чел. 17%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; с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>лучайно 3 чел. – 12,5%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;  н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>еобходимо по работе – 2 чел. 8%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B32DE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>нтересует жанр – 1 чел.  4%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 Кроме того, д</w:t>
      </w:r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>ля улучшения здоровья – 1 чел. 4%; слышала многочисленные отзывы, захотелось прочитать, чтобы иметь свое мнение о данном произведении 1 чел. 4%;</w:t>
      </w:r>
      <w:proofErr w:type="gramEnd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47500">
        <w:rPr>
          <w:rStyle w:val="a3"/>
          <w:rFonts w:ascii="Times New Roman" w:hAnsi="Times New Roman" w:cs="Times New Roman"/>
          <w:b w:val="0"/>
          <w:sz w:val="28"/>
          <w:szCs w:val="28"/>
        </w:rPr>
        <w:t>(нравятся произведения детских писателей 1 чел. 4%; 1 чел. 4% учу стихи, читаю аннотации в Интернете</w:t>
      </w:r>
      <w:proofErr w:type="gramEnd"/>
    </w:p>
    <w:p w:rsidR="0045101A" w:rsidRPr="008E74DF" w:rsidRDefault="0045101A" w:rsidP="007E3EB0">
      <w:pPr>
        <w:pStyle w:val="11"/>
        <w:spacing w:line="276" w:lineRule="auto"/>
        <w:ind w:left="66" w:firstLine="642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E74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 опросе приняли участие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8E74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директор библиотеки, зам. директора по хоз. части, зав. ИМО (</w:t>
      </w:r>
      <w:proofErr w:type="spellStart"/>
      <w:r w:rsidRPr="008E74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инновационно</w:t>
      </w:r>
      <w:proofErr w:type="spellEnd"/>
      <w:r w:rsidRPr="008E74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-методического отдела), гл. библиотекарь ИМО, библиотекарь ИМО, библиотекарь отдела едино фонда, 2 библиотекаря отдела обработки и комплектования, главный  библиограф, зав. отделом обслуживания, вед</w:t>
      </w:r>
      <w:proofErr w:type="gramStart"/>
      <w:r w:rsidRPr="008E74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8E74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8E74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</w:t>
      </w:r>
      <w:proofErr w:type="gramEnd"/>
      <w:r w:rsidRPr="008E74D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иблиотекарь МЦБ, 3 библиотекаря МЦБ, 6 заведующих и 5 библиотекарей  поселенческих библиотек.</w:t>
      </w:r>
    </w:p>
    <w:p w:rsidR="0045101A" w:rsidRPr="00BD67D7" w:rsidRDefault="0045101A" w:rsidP="007E3EB0">
      <w:pPr>
        <w:pStyle w:val="12"/>
        <w:tabs>
          <w:tab w:val="left" w:pos="1276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5101A" w:rsidRPr="00F46A60" w:rsidRDefault="0045101A" w:rsidP="007E3EB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A60">
        <w:rPr>
          <w:rFonts w:ascii="Times New Roman" w:hAnsi="Times New Roman" w:cs="Times New Roman"/>
          <w:sz w:val="28"/>
          <w:szCs w:val="28"/>
          <w:lang w:eastAsia="ru-RU"/>
        </w:rPr>
        <w:t>Возраст опрошенных сотрудников:</w:t>
      </w:r>
    </w:p>
    <w:p w:rsidR="0045101A" w:rsidRDefault="0045101A" w:rsidP="007E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30 лет - 1 чел.  4%  </w:t>
      </w:r>
    </w:p>
    <w:p w:rsidR="0045101A" w:rsidRDefault="0045101A" w:rsidP="007E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40 лет - 3 чел.  12%</w:t>
      </w:r>
    </w:p>
    <w:p w:rsidR="0045101A" w:rsidRDefault="0045101A" w:rsidP="007E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50 лет - 9 чел.  38%  </w:t>
      </w:r>
    </w:p>
    <w:p w:rsidR="0045101A" w:rsidRDefault="0045101A" w:rsidP="007E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60 лет - 9 чел.  38%</w:t>
      </w:r>
    </w:p>
    <w:p w:rsidR="0045101A" w:rsidRPr="009A16E8" w:rsidRDefault="0045101A" w:rsidP="007E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70 лет - 2 чел.   8% </w:t>
      </w:r>
    </w:p>
    <w:p w:rsidR="0045101A" w:rsidRDefault="0045101A" w:rsidP="007E3EB0">
      <w:pPr>
        <w:pStyle w:val="20"/>
        <w:shd w:val="clear" w:color="auto" w:fill="auto"/>
        <w:spacing w:before="0" w:line="276" w:lineRule="auto"/>
        <w:ind w:firstLine="708"/>
        <w:jc w:val="both"/>
        <w:rPr>
          <w:rStyle w:val="20pt"/>
          <w:rFonts w:ascii="Times New Roman" w:eastAsia="Calibri" w:hAnsi="Times New Roman"/>
          <w:sz w:val="28"/>
          <w:szCs w:val="28"/>
        </w:rPr>
      </w:pPr>
      <w:r>
        <w:rPr>
          <w:rStyle w:val="20pt"/>
          <w:rFonts w:ascii="Times New Roman" w:eastAsia="Calibri" w:hAnsi="Times New Roman"/>
          <w:sz w:val="28"/>
          <w:szCs w:val="28"/>
        </w:rPr>
        <w:t xml:space="preserve">Основной возраст сотрудников, принявших участие в опросе от 43 до 60 лет, следует отметить, что это основной возраст работающих в МБУК УМЦБС сотрудников. </w:t>
      </w:r>
    </w:p>
    <w:p w:rsidR="0045101A" w:rsidRPr="009A16E8" w:rsidRDefault="0045101A" w:rsidP="007E3EB0">
      <w:pPr>
        <w:pStyle w:val="20"/>
        <w:shd w:val="clear" w:color="auto" w:fill="auto"/>
        <w:spacing w:before="0" w:line="276" w:lineRule="auto"/>
        <w:ind w:firstLine="708"/>
        <w:jc w:val="both"/>
        <w:rPr>
          <w:rStyle w:val="20pt"/>
          <w:rFonts w:ascii="Times New Roman" w:eastAsia="Calibri" w:hAnsi="Times New Roman"/>
          <w:sz w:val="28"/>
          <w:szCs w:val="28"/>
        </w:rPr>
      </w:pPr>
      <w:r>
        <w:rPr>
          <w:rStyle w:val="20pt"/>
          <w:rFonts w:ascii="Times New Roman" w:eastAsia="Calibri" w:hAnsi="Times New Roman"/>
          <w:sz w:val="28"/>
          <w:szCs w:val="28"/>
        </w:rPr>
        <w:t>В</w:t>
      </w:r>
      <w:r w:rsidRPr="009A16E8">
        <w:rPr>
          <w:rStyle w:val="20pt"/>
          <w:rFonts w:ascii="Times New Roman" w:eastAsia="Calibri" w:hAnsi="Times New Roman"/>
          <w:sz w:val="28"/>
          <w:szCs w:val="28"/>
        </w:rPr>
        <w:t xml:space="preserve">ысшее </w:t>
      </w:r>
      <w:r>
        <w:rPr>
          <w:rStyle w:val="20pt"/>
          <w:rFonts w:ascii="Times New Roman" w:eastAsia="Calibri" w:hAnsi="Times New Roman"/>
          <w:sz w:val="28"/>
          <w:szCs w:val="28"/>
        </w:rPr>
        <w:t>би</w:t>
      </w:r>
      <w:r w:rsidRPr="009A16E8">
        <w:rPr>
          <w:rStyle w:val="20pt"/>
          <w:rFonts w:ascii="Times New Roman" w:eastAsia="Calibri" w:hAnsi="Times New Roman"/>
          <w:sz w:val="28"/>
          <w:szCs w:val="28"/>
        </w:rPr>
        <w:t xml:space="preserve">блиотечное </w:t>
      </w:r>
      <w:r>
        <w:rPr>
          <w:rStyle w:val="20pt"/>
          <w:rFonts w:ascii="Times New Roman" w:eastAsia="Calibri" w:hAnsi="Times New Roman"/>
          <w:sz w:val="28"/>
          <w:szCs w:val="28"/>
        </w:rPr>
        <w:t xml:space="preserve">образование имеют </w:t>
      </w:r>
      <w:r w:rsidRPr="009A16E8">
        <w:rPr>
          <w:rStyle w:val="20pt"/>
          <w:rFonts w:ascii="Times New Roman" w:eastAsia="Calibri" w:hAnsi="Times New Roman"/>
          <w:sz w:val="28"/>
          <w:szCs w:val="28"/>
        </w:rPr>
        <w:t xml:space="preserve">3 </w:t>
      </w:r>
      <w:r>
        <w:rPr>
          <w:rStyle w:val="20pt"/>
          <w:rFonts w:ascii="Times New Roman" w:eastAsia="Calibri" w:hAnsi="Times New Roman"/>
          <w:sz w:val="28"/>
          <w:szCs w:val="28"/>
        </w:rPr>
        <w:t>(</w:t>
      </w:r>
      <w:r w:rsidRPr="009A16E8">
        <w:rPr>
          <w:rStyle w:val="20pt"/>
          <w:rFonts w:ascii="Times New Roman" w:eastAsia="Calibri" w:hAnsi="Times New Roman"/>
          <w:sz w:val="28"/>
          <w:szCs w:val="28"/>
        </w:rPr>
        <w:t>13%</w:t>
      </w:r>
      <w:r>
        <w:rPr>
          <w:rStyle w:val="20pt"/>
          <w:rFonts w:ascii="Times New Roman" w:eastAsia="Calibri" w:hAnsi="Times New Roman"/>
          <w:sz w:val="28"/>
          <w:szCs w:val="28"/>
        </w:rPr>
        <w:t xml:space="preserve">) сотрудника, </w:t>
      </w:r>
      <w:proofErr w:type="gramStart"/>
      <w:r>
        <w:rPr>
          <w:rStyle w:val="20pt"/>
          <w:rFonts w:ascii="Times New Roman" w:eastAsia="Calibri" w:hAnsi="Times New Roman"/>
          <w:sz w:val="28"/>
          <w:szCs w:val="28"/>
        </w:rPr>
        <w:t>принявшие</w:t>
      </w:r>
      <w:proofErr w:type="gramEnd"/>
      <w:r>
        <w:rPr>
          <w:rStyle w:val="20pt"/>
          <w:rFonts w:ascii="Times New Roman" w:eastAsia="Calibri" w:hAnsi="Times New Roman"/>
          <w:sz w:val="28"/>
          <w:szCs w:val="28"/>
        </w:rPr>
        <w:t xml:space="preserve"> участие в опросе, </w:t>
      </w:r>
      <w:r w:rsidRPr="009A16E8">
        <w:rPr>
          <w:rStyle w:val="20pt"/>
          <w:rFonts w:ascii="Times New Roman" w:eastAsia="Calibri" w:hAnsi="Times New Roman"/>
          <w:sz w:val="28"/>
          <w:szCs w:val="28"/>
        </w:rPr>
        <w:t xml:space="preserve">высшее </w:t>
      </w:r>
      <w:proofErr w:type="spellStart"/>
      <w:r w:rsidRPr="009A16E8">
        <w:rPr>
          <w:rStyle w:val="20pt"/>
          <w:rFonts w:ascii="Times New Roman" w:eastAsia="Calibri" w:hAnsi="Times New Roman"/>
          <w:sz w:val="28"/>
          <w:szCs w:val="28"/>
        </w:rPr>
        <w:t>небиблиотечное</w:t>
      </w:r>
      <w:proofErr w:type="spellEnd"/>
      <w:r w:rsidRPr="009A16E8">
        <w:rPr>
          <w:rStyle w:val="20pt"/>
          <w:rFonts w:ascii="Times New Roman" w:eastAsia="Calibri" w:hAnsi="Times New Roman"/>
          <w:sz w:val="28"/>
          <w:szCs w:val="28"/>
        </w:rPr>
        <w:t xml:space="preserve"> </w:t>
      </w:r>
      <w:r>
        <w:rPr>
          <w:rStyle w:val="20pt"/>
          <w:rFonts w:ascii="Times New Roman" w:eastAsia="Calibri" w:hAnsi="Times New Roman"/>
          <w:sz w:val="28"/>
          <w:szCs w:val="28"/>
        </w:rPr>
        <w:t xml:space="preserve">у </w:t>
      </w:r>
      <w:r w:rsidRPr="009A16E8">
        <w:rPr>
          <w:rStyle w:val="20pt"/>
          <w:rFonts w:ascii="Times New Roman" w:eastAsia="Calibri" w:hAnsi="Times New Roman"/>
          <w:sz w:val="28"/>
          <w:szCs w:val="28"/>
        </w:rPr>
        <w:t>4</w:t>
      </w:r>
      <w:r>
        <w:rPr>
          <w:rStyle w:val="20pt"/>
          <w:rFonts w:ascii="Times New Roman" w:eastAsia="Calibri" w:hAnsi="Times New Roman"/>
          <w:sz w:val="28"/>
          <w:szCs w:val="28"/>
        </w:rPr>
        <w:t>-х</w:t>
      </w:r>
      <w:r w:rsidRPr="009A16E8">
        <w:rPr>
          <w:rStyle w:val="20pt"/>
          <w:rFonts w:ascii="Times New Roman" w:eastAsia="Calibri" w:hAnsi="Times New Roman"/>
          <w:sz w:val="28"/>
          <w:szCs w:val="28"/>
        </w:rPr>
        <w:t xml:space="preserve">  </w:t>
      </w:r>
      <w:r>
        <w:rPr>
          <w:rStyle w:val="20pt"/>
          <w:rFonts w:ascii="Times New Roman" w:eastAsia="Calibri" w:hAnsi="Times New Roman"/>
          <w:sz w:val="28"/>
          <w:szCs w:val="28"/>
        </w:rPr>
        <w:t>(</w:t>
      </w:r>
      <w:r w:rsidRPr="009A16E8">
        <w:rPr>
          <w:rStyle w:val="20pt"/>
          <w:rFonts w:ascii="Times New Roman" w:eastAsia="Calibri" w:hAnsi="Times New Roman"/>
          <w:sz w:val="28"/>
          <w:szCs w:val="28"/>
        </w:rPr>
        <w:t>17%</w:t>
      </w:r>
      <w:r>
        <w:rPr>
          <w:rStyle w:val="20pt"/>
          <w:rFonts w:ascii="Times New Roman" w:eastAsia="Calibri" w:hAnsi="Times New Roman"/>
          <w:sz w:val="28"/>
          <w:szCs w:val="28"/>
        </w:rPr>
        <w:t xml:space="preserve">), </w:t>
      </w:r>
      <w:r w:rsidRPr="009A16E8">
        <w:rPr>
          <w:rStyle w:val="20pt"/>
          <w:rFonts w:ascii="Times New Roman" w:eastAsia="Calibri" w:hAnsi="Times New Roman"/>
          <w:sz w:val="28"/>
          <w:szCs w:val="28"/>
        </w:rPr>
        <w:t xml:space="preserve">среднее специальное библиотечное </w:t>
      </w:r>
      <w:r>
        <w:rPr>
          <w:rStyle w:val="20pt"/>
          <w:rFonts w:ascii="Times New Roman" w:eastAsia="Calibri" w:hAnsi="Times New Roman"/>
          <w:sz w:val="28"/>
          <w:szCs w:val="28"/>
        </w:rPr>
        <w:t xml:space="preserve">имеют </w:t>
      </w:r>
      <w:r w:rsidRPr="009A16E8">
        <w:rPr>
          <w:rStyle w:val="20pt"/>
          <w:rFonts w:ascii="Times New Roman" w:eastAsia="Calibri" w:hAnsi="Times New Roman"/>
          <w:sz w:val="28"/>
          <w:szCs w:val="28"/>
        </w:rPr>
        <w:t xml:space="preserve">8  </w:t>
      </w:r>
      <w:r>
        <w:rPr>
          <w:rStyle w:val="20pt"/>
          <w:rFonts w:ascii="Times New Roman" w:eastAsia="Calibri" w:hAnsi="Times New Roman"/>
          <w:sz w:val="28"/>
          <w:szCs w:val="28"/>
        </w:rPr>
        <w:t>(</w:t>
      </w:r>
      <w:r w:rsidRPr="009A16E8">
        <w:rPr>
          <w:rStyle w:val="20pt"/>
          <w:rFonts w:ascii="Times New Roman" w:eastAsia="Calibri" w:hAnsi="Times New Roman"/>
          <w:sz w:val="28"/>
          <w:szCs w:val="28"/>
        </w:rPr>
        <w:t>33%</w:t>
      </w:r>
      <w:r>
        <w:rPr>
          <w:rStyle w:val="20pt"/>
          <w:rFonts w:ascii="Times New Roman" w:eastAsia="Calibri" w:hAnsi="Times New Roman"/>
          <w:sz w:val="28"/>
          <w:szCs w:val="28"/>
        </w:rPr>
        <w:t xml:space="preserve">) респондентов, </w:t>
      </w:r>
      <w:r w:rsidRPr="009A16E8">
        <w:rPr>
          <w:rStyle w:val="20pt"/>
          <w:rFonts w:ascii="Times New Roman" w:eastAsia="Calibri" w:hAnsi="Times New Roman"/>
          <w:sz w:val="28"/>
          <w:szCs w:val="28"/>
        </w:rPr>
        <w:t xml:space="preserve">среднее специальное </w:t>
      </w:r>
      <w:proofErr w:type="spellStart"/>
      <w:r w:rsidRPr="009A16E8">
        <w:rPr>
          <w:rStyle w:val="20pt"/>
          <w:rFonts w:ascii="Times New Roman" w:eastAsia="Calibri" w:hAnsi="Times New Roman"/>
          <w:sz w:val="28"/>
          <w:szCs w:val="28"/>
        </w:rPr>
        <w:t>небиблиотечное</w:t>
      </w:r>
      <w:proofErr w:type="spellEnd"/>
      <w:r>
        <w:rPr>
          <w:rStyle w:val="20pt"/>
          <w:rFonts w:ascii="Times New Roman" w:eastAsia="Calibri" w:hAnsi="Times New Roman"/>
          <w:sz w:val="28"/>
          <w:szCs w:val="28"/>
        </w:rPr>
        <w:t xml:space="preserve"> так же</w:t>
      </w:r>
      <w:r w:rsidRPr="009A16E8">
        <w:rPr>
          <w:rStyle w:val="20pt"/>
          <w:rFonts w:ascii="Times New Roman" w:eastAsia="Calibri" w:hAnsi="Times New Roman"/>
          <w:sz w:val="28"/>
          <w:szCs w:val="28"/>
        </w:rPr>
        <w:t xml:space="preserve"> 8  </w:t>
      </w:r>
      <w:r>
        <w:rPr>
          <w:rStyle w:val="20pt"/>
          <w:rFonts w:ascii="Times New Roman" w:eastAsia="Calibri" w:hAnsi="Times New Roman"/>
          <w:sz w:val="28"/>
          <w:szCs w:val="28"/>
        </w:rPr>
        <w:t>(</w:t>
      </w:r>
      <w:r w:rsidRPr="009A16E8">
        <w:rPr>
          <w:rStyle w:val="20pt"/>
          <w:rFonts w:ascii="Times New Roman" w:eastAsia="Calibri" w:hAnsi="Times New Roman"/>
          <w:sz w:val="28"/>
          <w:szCs w:val="28"/>
        </w:rPr>
        <w:t>33%</w:t>
      </w:r>
      <w:r>
        <w:rPr>
          <w:rStyle w:val="20pt"/>
          <w:rFonts w:ascii="Times New Roman" w:eastAsia="Calibri" w:hAnsi="Times New Roman"/>
          <w:sz w:val="28"/>
          <w:szCs w:val="28"/>
        </w:rPr>
        <w:t xml:space="preserve">), </w:t>
      </w:r>
      <w:r w:rsidRPr="009A16E8">
        <w:rPr>
          <w:rStyle w:val="20pt"/>
          <w:rFonts w:ascii="Times New Roman" w:eastAsia="Calibri" w:hAnsi="Times New Roman"/>
          <w:sz w:val="28"/>
          <w:szCs w:val="28"/>
        </w:rPr>
        <w:t xml:space="preserve">среднее общее </w:t>
      </w:r>
      <w:r>
        <w:rPr>
          <w:rStyle w:val="20pt"/>
          <w:rFonts w:ascii="Times New Roman" w:eastAsia="Calibri" w:hAnsi="Times New Roman"/>
          <w:sz w:val="28"/>
          <w:szCs w:val="28"/>
        </w:rPr>
        <w:t>у одного</w:t>
      </w:r>
      <w:r w:rsidRPr="009A16E8">
        <w:rPr>
          <w:rStyle w:val="20pt"/>
          <w:rFonts w:ascii="Times New Roman" w:eastAsia="Calibri" w:hAnsi="Times New Roman"/>
          <w:sz w:val="28"/>
          <w:szCs w:val="28"/>
        </w:rPr>
        <w:t xml:space="preserve"> </w:t>
      </w:r>
      <w:r>
        <w:rPr>
          <w:rStyle w:val="20pt"/>
          <w:rFonts w:ascii="Times New Roman" w:eastAsia="Calibri" w:hAnsi="Times New Roman"/>
          <w:sz w:val="28"/>
          <w:szCs w:val="28"/>
        </w:rPr>
        <w:t>(</w:t>
      </w:r>
      <w:r w:rsidRPr="009A16E8">
        <w:rPr>
          <w:rStyle w:val="20pt"/>
          <w:rFonts w:ascii="Times New Roman" w:eastAsia="Calibri" w:hAnsi="Times New Roman"/>
          <w:sz w:val="28"/>
          <w:szCs w:val="28"/>
        </w:rPr>
        <w:t>4%</w:t>
      </w:r>
      <w:r>
        <w:rPr>
          <w:rStyle w:val="20pt"/>
          <w:rFonts w:ascii="Times New Roman" w:eastAsia="Calibri" w:hAnsi="Times New Roman"/>
          <w:sz w:val="28"/>
          <w:szCs w:val="28"/>
        </w:rPr>
        <w:t>).</w:t>
      </w:r>
    </w:p>
    <w:p w:rsidR="0045101A" w:rsidRDefault="0045101A" w:rsidP="007E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большой стаж, 47 лет, у оного сотрудника (4%), </w:t>
      </w:r>
      <w:r w:rsidRPr="009A1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40 лет включительно - 4 чел. (17%),</w:t>
      </w:r>
      <w:r w:rsidRPr="001C7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30 лет включительно - 7 чел. (29%), до 20 лет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включительно – 6 чел.  (25%),</w:t>
      </w:r>
      <w:r w:rsidRPr="001C7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10лет включительно – 2 чел. (8%),</w:t>
      </w:r>
      <w:r w:rsidRPr="001C7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3-х лет включительно – 4 чел. (17%).</w:t>
      </w:r>
    </w:p>
    <w:p w:rsidR="007E3EB0" w:rsidRPr="00E56DBB" w:rsidRDefault="007E3EB0" w:rsidP="007E3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вышеизложенного, можно уверенно сказать, что современные технологии, если правильно ими воспользоваться, не сбрасывают книгу с престола, а наоборот – помогают привлечь к чтению.</w:t>
      </w:r>
      <w:proofErr w:type="gramEnd"/>
      <w:r w:rsidRPr="00E5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инструмент, который способен развить не только доступ, но и мотивацию к чтению. Как показал опрос, все сотрудники библиотек</w:t>
      </w:r>
      <w:r w:rsidR="00E56DBB" w:rsidRPr="00E5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DB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Унечского</w:t>
      </w:r>
      <w:proofErr w:type="spellEnd"/>
      <w:r w:rsidRPr="00E5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это понимают и по мере сил и возможностей стараются </w:t>
      </w:r>
      <w:r w:rsidRPr="00E56DBB">
        <w:rPr>
          <w:rFonts w:ascii="Times New Roman" w:hAnsi="Times New Roman" w:cs="Times New Roman"/>
          <w:sz w:val="28"/>
          <w:szCs w:val="28"/>
        </w:rPr>
        <w:t>повышать свою квалификацию</w:t>
      </w:r>
      <w:r w:rsidR="00E56DBB" w:rsidRPr="00E56DBB">
        <w:rPr>
          <w:rFonts w:ascii="Times New Roman" w:hAnsi="Times New Roman" w:cs="Times New Roman"/>
          <w:sz w:val="28"/>
          <w:szCs w:val="28"/>
        </w:rPr>
        <w:t xml:space="preserve">, перенимать опыт коллег в данном направлении деятельности. Из анкет видно, что молодые специалисты активнее пользуются электронными ресурсами в поддержку чтения, опытные сотрудники со стажем также постепенно включаются в работу. Но, к сожалению, не у всех есть такая возможность из-за отсутствия современных технологий и подключения к сети Интернет. Но мы ищем пути выхода из сложившейся ситуации, </w:t>
      </w:r>
      <w:r w:rsidR="004503CB">
        <w:rPr>
          <w:rFonts w:ascii="Times New Roman" w:hAnsi="Times New Roman" w:cs="Times New Roman"/>
          <w:sz w:val="28"/>
          <w:szCs w:val="28"/>
        </w:rPr>
        <w:t xml:space="preserve">помогаем сельским библиотекарям создавать виртуальные выставки,  записывать видеоматериалы и размещаем их на сайте МЦБ. Также для сотрудников поселенческих библиотек организуются и проводятся семинары касательно использования современных технологий в продвижении книги и чтения, а также индивидуальные и групповые практические занятия. </w:t>
      </w:r>
    </w:p>
    <w:p w:rsidR="007E3EB0" w:rsidRDefault="007E3EB0" w:rsidP="007E3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01A" w:rsidRDefault="0045101A" w:rsidP="007E3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01A" w:rsidRDefault="0045101A" w:rsidP="004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94D" w:rsidRDefault="00C6094D"/>
    <w:sectPr w:rsidR="00C6094D" w:rsidSect="004510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ED" w:rsidRDefault="00B017ED" w:rsidP="0003616F">
      <w:pPr>
        <w:spacing w:after="0" w:line="240" w:lineRule="auto"/>
      </w:pPr>
      <w:r>
        <w:separator/>
      </w:r>
    </w:p>
  </w:endnote>
  <w:endnote w:type="continuationSeparator" w:id="0">
    <w:p w:rsidR="00B017ED" w:rsidRDefault="00B017ED" w:rsidP="0003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ED" w:rsidRDefault="00B017ED" w:rsidP="0003616F">
      <w:pPr>
        <w:spacing w:after="0" w:line="240" w:lineRule="auto"/>
      </w:pPr>
      <w:r>
        <w:separator/>
      </w:r>
    </w:p>
  </w:footnote>
  <w:footnote w:type="continuationSeparator" w:id="0">
    <w:p w:rsidR="00B017ED" w:rsidRDefault="00B017ED" w:rsidP="00036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1A"/>
    <w:rsid w:val="0003616F"/>
    <w:rsid w:val="004503CB"/>
    <w:rsid w:val="0045101A"/>
    <w:rsid w:val="004B026B"/>
    <w:rsid w:val="004E1C2B"/>
    <w:rsid w:val="00732878"/>
    <w:rsid w:val="007D2780"/>
    <w:rsid w:val="007E3EB0"/>
    <w:rsid w:val="00B017ED"/>
    <w:rsid w:val="00C6094D"/>
    <w:rsid w:val="00CA42E3"/>
    <w:rsid w:val="00CC0E11"/>
    <w:rsid w:val="00D755C1"/>
    <w:rsid w:val="00DE0FEF"/>
    <w:rsid w:val="00E07B5D"/>
    <w:rsid w:val="00E56DBB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1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5101A"/>
    <w:rPr>
      <w:b/>
      <w:bCs/>
    </w:rPr>
  </w:style>
  <w:style w:type="character" w:customStyle="1" w:styleId="2">
    <w:name w:val="Основной текст (2)_"/>
    <w:link w:val="20"/>
    <w:locked/>
    <w:rsid w:val="0045101A"/>
    <w:rPr>
      <w:rFonts w:ascii="Arial" w:hAnsi="Arial"/>
      <w:b/>
      <w:bCs/>
      <w:spacing w:val="3"/>
      <w:sz w:val="17"/>
      <w:szCs w:val="17"/>
      <w:shd w:val="clear" w:color="auto" w:fill="FFFFFF"/>
    </w:rPr>
  </w:style>
  <w:style w:type="character" w:customStyle="1" w:styleId="20pt">
    <w:name w:val="Основной текст (2) + Интервал 0 pt"/>
    <w:rsid w:val="0045101A"/>
    <w:rPr>
      <w:rFonts w:ascii="Arial" w:hAnsi="Arial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1">
    <w:name w:val="Заголовок №1_"/>
    <w:link w:val="10"/>
    <w:locked/>
    <w:rsid w:val="0045101A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101A"/>
    <w:pPr>
      <w:widowControl w:val="0"/>
      <w:shd w:val="clear" w:color="auto" w:fill="FFFFFF"/>
      <w:spacing w:before="180" w:after="0" w:line="240" w:lineRule="atLeast"/>
      <w:jc w:val="center"/>
    </w:pPr>
    <w:rPr>
      <w:rFonts w:ascii="Arial" w:eastAsiaTheme="minorHAnsi" w:hAnsi="Arial" w:cstheme="minorBidi"/>
      <w:b/>
      <w:bCs/>
      <w:spacing w:val="3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45101A"/>
    <w:pPr>
      <w:widowControl w:val="0"/>
      <w:shd w:val="clear" w:color="auto" w:fill="FFFFFF"/>
      <w:spacing w:before="180" w:after="0" w:line="240" w:lineRule="atLeast"/>
      <w:jc w:val="center"/>
      <w:outlineLvl w:val="0"/>
    </w:pPr>
    <w:rPr>
      <w:rFonts w:ascii="Arial" w:eastAsiaTheme="minorHAnsi" w:hAnsi="Arial" w:cstheme="minorBidi"/>
      <w:b/>
      <w:bCs/>
      <w:sz w:val="18"/>
      <w:szCs w:val="18"/>
      <w:shd w:val="clear" w:color="auto" w:fill="FFFFFF"/>
    </w:rPr>
  </w:style>
  <w:style w:type="paragraph" w:customStyle="1" w:styleId="11">
    <w:name w:val="Без интервала1"/>
    <w:rsid w:val="0045101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rsid w:val="0045101A"/>
    <w:pPr>
      <w:ind w:left="720"/>
    </w:pPr>
    <w:rPr>
      <w:rFonts w:eastAsia="Times New Roman"/>
      <w:lang w:eastAsia="ru-RU"/>
    </w:rPr>
  </w:style>
  <w:style w:type="character" w:customStyle="1" w:styleId="21">
    <w:name w:val="Основной текст (2) + Не полужирный"/>
    <w:aliases w:val="Интервал 0 pt"/>
    <w:rsid w:val="0045101A"/>
    <w:rPr>
      <w:rFonts w:ascii="Arial" w:eastAsia="Times New Roman" w:hAnsi="Arial" w:cs="Arial"/>
      <w:b w:val="0"/>
      <w:bCs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0361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616F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361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1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5101A"/>
    <w:rPr>
      <w:b/>
      <w:bCs/>
    </w:rPr>
  </w:style>
  <w:style w:type="character" w:customStyle="1" w:styleId="2">
    <w:name w:val="Основной текст (2)_"/>
    <w:link w:val="20"/>
    <w:locked/>
    <w:rsid w:val="0045101A"/>
    <w:rPr>
      <w:rFonts w:ascii="Arial" w:hAnsi="Arial"/>
      <w:b/>
      <w:bCs/>
      <w:spacing w:val="3"/>
      <w:sz w:val="17"/>
      <w:szCs w:val="17"/>
      <w:shd w:val="clear" w:color="auto" w:fill="FFFFFF"/>
    </w:rPr>
  </w:style>
  <w:style w:type="character" w:customStyle="1" w:styleId="20pt">
    <w:name w:val="Основной текст (2) + Интервал 0 pt"/>
    <w:rsid w:val="0045101A"/>
    <w:rPr>
      <w:rFonts w:ascii="Arial" w:hAnsi="Arial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1">
    <w:name w:val="Заголовок №1_"/>
    <w:link w:val="10"/>
    <w:locked/>
    <w:rsid w:val="0045101A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101A"/>
    <w:pPr>
      <w:widowControl w:val="0"/>
      <w:shd w:val="clear" w:color="auto" w:fill="FFFFFF"/>
      <w:spacing w:before="180" w:after="0" w:line="240" w:lineRule="atLeast"/>
      <w:jc w:val="center"/>
    </w:pPr>
    <w:rPr>
      <w:rFonts w:ascii="Arial" w:eastAsiaTheme="minorHAnsi" w:hAnsi="Arial" w:cstheme="minorBidi"/>
      <w:b/>
      <w:bCs/>
      <w:spacing w:val="3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45101A"/>
    <w:pPr>
      <w:widowControl w:val="0"/>
      <w:shd w:val="clear" w:color="auto" w:fill="FFFFFF"/>
      <w:spacing w:before="180" w:after="0" w:line="240" w:lineRule="atLeast"/>
      <w:jc w:val="center"/>
      <w:outlineLvl w:val="0"/>
    </w:pPr>
    <w:rPr>
      <w:rFonts w:ascii="Arial" w:eastAsiaTheme="minorHAnsi" w:hAnsi="Arial" w:cstheme="minorBidi"/>
      <w:b/>
      <w:bCs/>
      <w:sz w:val="18"/>
      <w:szCs w:val="18"/>
      <w:shd w:val="clear" w:color="auto" w:fill="FFFFFF"/>
    </w:rPr>
  </w:style>
  <w:style w:type="paragraph" w:customStyle="1" w:styleId="11">
    <w:name w:val="Без интервала1"/>
    <w:rsid w:val="0045101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rsid w:val="0045101A"/>
    <w:pPr>
      <w:ind w:left="720"/>
    </w:pPr>
    <w:rPr>
      <w:rFonts w:eastAsia="Times New Roman"/>
      <w:lang w:eastAsia="ru-RU"/>
    </w:rPr>
  </w:style>
  <w:style w:type="character" w:customStyle="1" w:styleId="21">
    <w:name w:val="Основной текст (2) + Не полужирный"/>
    <w:aliases w:val="Интервал 0 pt"/>
    <w:rsid w:val="0045101A"/>
    <w:rPr>
      <w:rFonts w:ascii="Arial" w:eastAsia="Times New Roman" w:hAnsi="Arial" w:cs="Arial"/>
      <w:b w:val="0"/>
      <w:bCs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0361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616F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36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 МЦБС</dc:creator>
  <cp:lastModifiedBy>zdnr</cp:lastModifiedBy>
  <cp:revision>2</cp:revision>
  <dcterms:created xsi:type="dcterms:W3CDTF">2020-07-31T07:46:00Z</dcterms:created>
  <dcterms:modified xsi:type="dcterms:W3CDTF">2020-07-31T07:46:00Z</dcterms:modified>
</cp:coreProperties>
</file>