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22" w:rsidRPr="00DD53A6" w:rsidRDefault="00DD53A6" w:rsidP="00DD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A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D53A6" w:rsidRPr="00DD53A6" w:rsidRDefault="00DD53A6" w:rsidP="00DD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A6">
        <w:rPr>
          <w:rFonts w:ascii="Times New Roman" w:hAnsi="Times New Roman" w:cs="Times New Roman"/>
          <w:b/>
          <w:sz w:val="28"/>
          <w:szCs w:val="28"/>
        </w:rPr>
        <w:t xml:space="preserve">праздничных мероприятий, посвященных 75-летию образования </w:t>
      </w:r>
    </w:p>
    <w:p w:rsidR="006934E0" w:rsidRDefault="00866DB5" w:rsidP="00DD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Брянской области </w:t>
      </w:r>
    </w:p>
    <w:p w:rsidR="00DD53A6" w:rsidRPr="00DD53A6" w:rsidRDefault="00866DB5" w:rsidP="00DD5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«Ты гордость наша </w:t>
      </w:r>
      <w:r w:rsidR="006934E0">
        <w:rPr>
          <w:rFonts w:ascii="Times New Roman" w:hAnsi="Times New Roman" w:cs="Times New Roman"/>
          <w:b/>
          <w:sz w:val="28"/>
          <w:szCs w:val="28"/>
        </w:rPr>
        <w:t>–</w:t>
      </w:r>
      <w:r w:rsidR="00DD53A6" w:rsidRPr="00DD53A6">
        <w:rPr>
          <w:rFonts w:ascii="Times New Roman" w:hAnsi="Times New Roman" w:cs="Times New Roman"/>
          <w:b/>
          <w:sz w:val="28"/>
          <w:szCs w:val="28"/>
        </w:rPr>
        <w:t xml:space="preserve"> Брянский край!»</w:t>
      </w:r>
    </w:p>
    <w:p w:rsidR="00DD53A6" w:rsidRDefault="00DD53A6" w:rsidP="00DD5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3A6" w:rsidRDefault="00DA575E" w:rsidP="00BA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D53A6">
        <w:rPr>
          <w:rFonts w:ascii="Times New Roman" w:hAnsi="Times New Roman" w:cs="Times New Roman"/>
          <w:sz w:val="28"/>
          <w:szCs w:val="28"/>
        </w:rPr>
        <w:t xml:space="preserve">5.07.2019 </w:t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DD53A6">
        <w:rPr>
          <w:rFonts w:ascii="Times New Roman" w:hAnsi="Times New Roman" w:cs="Times New Roman"/>
          <w:sz w:val="28"/>
          <w:szCs w:val="28"/>
        </w:rPr>
        <w:tab/>
      </w:r>
      <w:r w:rsidR="00CE193B">
        <w:rPr>
          <w:rFonts w:ascii="Times New Roman" w:hAnsi="Times New Roman" w:cs="Times New Roman"/>
          <w:sz w:val="28"/>
          <w:szCs w:val="28"/>
        </w:rPr>
        <w:t>г.</w:t>
      </w:r>
      <w:r w:rsidR="00DD53A6">
        <w:rPr>
          <w:rFonts w:ascii="Times New Roman" w:hAnsi="Times New Roman" w:cs="Times New Roman"/>
          <w:sz w:val="28"/>
          <w:szCs w:val="28"/>
        </w:rPr>
        <w:t xml:space="preserve"> Брянск</w:t>
      </w:r>
    </w:p>
    <w:p w:rsidR="00DD53A6" w:rsidRDefault="00DD53A6" w:rsidP="00DD5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3A6" w:rsidRDefault="00DD53A6" w:rsidP="00DD5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2"/>
      </w:tblGrid>
      <w:tr w:rsidR="00DD53A6" w:rsidTr="006F38CC">
        <w:tc>
          <w:tcPr>
            <w:tcW w:w="1843" w:type="dxa"/>
          </w:tcPr>
          <w:p w:rsidR="00DD53A6" w:rsidRPr="00DD53A6" w:rsidRDefault="00CE193B" w:rsidP="0061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2F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502" w:type="dxa"/>
          </w:tcPr>
          <w:p w:rsidR="00DD53A6" w:rsidRDefault="00CE193B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B5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возложения венков и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Вечному огню памятника Воинам и Партизанам руководителями Брянской области  и руководителями делегаций почетных гостей.</w:t>
            </w:r>
          </w:p>
          <w:p w:rsidR="00CE193B" w:rsidRDefault="00CE193B" w:rsidP="00CE193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93B">
              <w:rPr>
                <w:rFonts w:ascii="Times New Roman" w:hAnsi="Times New Roman" w:cs="Times New Roman"/>
                <w:i/>
                <w:sz w:val="28"/>
                <w:szCs w:val="28"/>
              </w:rPr>
              <w:t>Площадь Партизан</w:t>
            </w:r>
          </w:p>
          <w:p w:rsidR="00CE193B" w:rsidRPr="00CE193B" w:rsidRDefault="00CE193B" w:rsidP="00CE193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53A6" w:rsidTr="006F38CC">
        <w:tc>
          <w:tcPr>
            <w:tcW w:w="1843" w:type="dxa"/>
          </w:tcPr>
          <w:p w:rsidR="00DD53A6" w:rsidRPr="00DD53A6" w:rsidRDefault="00CE193B" w:rsidP="0061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2F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2F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02" w:type="dxa"/>
          </w:tcPr>
          <w:p w:rsidR="00DD53A6" w:rsidRPr="006934E0" w:rsidRDefault="00704B78" w:rsidP="00DD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E0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открытия Первомайского моста</w:t>
            </w:r>
          </w:p>
          <w:p w:rsidR="00704B78" w:rsidRDefault="00704B78" w:rsidP="00704B7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4B78" w:rsidRPr="00704B78" w:rsidRDefault="00704B78" w:rsidP="00704B7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B78">
              <w:rPr>
                <w:rFonts w:ascii="Times New Roman" w:hAnsi="Times New Roman" w:cs="Times New Roman"/>
                <w:i/>
                <w:sz w:val="28"/>
                <w:szCs w:val="28"/>
              </w:rPr>
              <w:t>Первомайский мост, Бежицкий район</w:t>
            </w:r>
          </w:p>
          <w:p w:rsidR="00CE193B" w:rsidRDefault="00CE193B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A6" w:rsidTr="006F38CC">
        <w:tc>
          <w:tcPr>
            <w:tcW w:w="1843" w:type="dxa"/>
          </w:tcPr>
          <w:p w:rsidR="00DD53A6" w:rsidRPr="00DD53A6" w:rsidRDefault="00D0464C" w:rsidP="0061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612F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02" w:type="dxa"/>
          </w:tcPr>
          <w:p w:rsidR="00DD53A6" w:rsidRDefault="00D0464C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B5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посвященное 75-летию образования Брянской области.</w:t>
            </w:r>
          </w:p>
          <w:p w:rsidR="00D0464C" w:rsidRDefault="00D0464C" w:rsidP="00D0464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64C">
              <w:rPr>
                <w:rFonts w:ascii="Times New Roman" w:hAnsi="Times New Roman" w:cs="Times New Roman"/>
                <w:i/>
                <w:sz w:val="28"/>
                <w:szCs w:val="28"/>
              </w:rPr>
              <w:t>к/з «Дружба»</w:t>
            </w:r>
          </w:p>
          <w:p w:rsidR="00D0464C" w:rsidRPr="00D0464C" w:rsidRDefault="00D0464C" w:rsidP="00D0464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34E0" w:rsidTr="006F38CC">
        <w:tc>
          <w:tcPr>
            <w:tcW w:w="1843" w:type="dxa"/>
          </w:tcPr>
          <w:p w:rsidR="006934E0" w:rsidRDefault="006934E0" w:rsidP="00DD5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2" w:type="dxa"/>
          </w:tcPr>
          <w:p w:rsidR="006934E0" w:rsidRDefault="006934E0" w:rsidP="00693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4E0">
              <w:rPr>
                <w:rFonts w:ascii="Times New Roman" w:hAnsi="Times New Roman" w:cs="Times New Roman"/>
                <w:b/>
                <w:sz w:val="28"/>
                <w:szCs w:val="28"/>
              </w:rPr>
              <w:t>Славянская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934E0">
              <w:rPr>
                <w:rFonts w:ascii="Times New Roman" w:hAnsi="Times New Roman" w:cs="Times New Roman"/>
                <w:b/>
                <w:sz w:val="28"/>
                <w:szCs w:val="28"/>
              </w:rPr>
              <w:t>ощадь</w:t>
            </w:r>
          </w:p>
          <w:p w:rsidR="006934E0" w:rsidRPr="00866DB5" w:rsidRDefault="006934E0" w:rsidP="00DD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4E0" w:rsidTr="006F38CC">
        <w:tc>
          <w:tcPr>
            <w:tcW w:w="1843" w:type="dxa"/>
          </w:tcPr>
          <w:p w:rsidR="006934E0" w:rsidRPr="00DD53A6" w:rsidRDefault="006934E0" w:rsidP="00693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7502" w:type="dxa"/>
          </w:tcPr>
          <w:p w:rsidR="006934E0" w:rsidRDefault="006934E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 посещение интерактивных площадок праздника:</w:t>
            </w:r>
          </w:p>
          <w:p w:rsidR="006934E0" w:rsidRDefault="006934E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6F">
              <w:rPr>
                <w:rFonts w:ascii="Times New Roman" w:hAnsi="Times New Roman" w:cs="Times New Roman"/>
                <w:b/>
                <w:sz w:val="28"/>
                <w:szCs w:val="28"/>
              </w:rPr>
              <w:t>«Живые традиции Брянщины»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большой фольклорный праздник с показом годового обрядового круга; </w:t>
            </w:r>
          </w:p>
          <w:p w:rsidR="006934E0" w:rsidRDefault="006934E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выставка-продажа изделий декоративно-прикладного искусства; </w:t>
            </w:r>
          </w:p>
          <w:p w:rsidR="006934E0" w:rsidRDefault="006934E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мастеров Брянской области;</w:t>
            </w:r>
          </w:p>
          <w:p w:rsidR="006934E0" w:rsidRDefault="006934E0" w:rsidP="00F34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CAB">
              <w:rPr>
                <w:rFonts w:ascii="Times New Roman" w:hAnsi="Times New Roman" w:cs="Times New Roman"/>
                <w:b/>
                <w:sz w:val="28"/>
                <w:szCs w:val="28"/>
              </w:rPr>
              <w:t>«Наши корни – Родины начало»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программы с участием исторических клубов, государственных, муниципальных и общественных музеев Брянской области.</w:t>
            </w:r>
          </w:p>
          <w:p w:rsidR="006934E0" w:rsidRDefault="006934E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E0" w:rsidRDefault="006934E0" w:rsidP="00665D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Территория</w:t>
            </w:r>
            <w:r w:rsidRPr="00665D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вдоль к/з «Дружба» </w:t>
            </w:r>
          </w:p>
          <w:p w:rsidR="006934E0" w:rsidRDefault="006934E0" w:rsidP="00665D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стороны памятника</w:t>
            </w:r>
            <w:r w:rsidRPr="00665D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Кириллу и Мефодию</w:t>
            </w:r>
          </w:p>
          <w:p w:rsidR="006934E0" w:rsidRDefault="006934E0" w:rsidP="00665D2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4E0" w:rsidRDefault="006934E0" w:rsidP="00334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66F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«Детства счастливый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интерактивные программы детских клубов, домов детского творчества, детских спортивных и музыкальных клубов технического творчества, презентации программ летнего оздоровления детей.</w:t>
            </w:r>
          </w:p>
          <w:p w:rsidR="006934E0" w:rsidRDefault="006934E0" w:rsidP="0033466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66F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вдоль к/з «Дружба» </w:t>
            </w:r>
          </w:p>
          <w:p w:rsidR="006934E0" w:rsidRDefault="006934E0" w:rsidP="0033466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стороны реки «Десна»</w:t>
            </w:r>
          </w:p>
          <w:p w:rsidR="006934E0" w:rsidRDefault="006934E0" w:rsidP="0033466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4E0" w:rsidRDefault="006934E0" w:rsidP="00334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– патриоты России»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3466F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программы </w:t>
            </w:r>
            <w:r w:rsidRPr="00334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молодежных патриотических клубов и объединений Брянской области: Новозыбковский клуб «Патриот», Всероссийское движение «Юнармия», военно-спортивный клуб «Резерв»; выставки находок и презентация деятельности объединения поисковых отрядов «Отечество».</w:t>
            </w:r>
          </w:p>
          <w:p w:rsidR="006934E0" w:rsidRDefault="006934E0" w:rsidP="00FF6CA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6CA2">
              <w:rPr>
                <w:rFonts w:ascii="Times New Roman" w:hAnsi="Times New Roman" w:cs="Times New Roman"/>
                <w:i/>
                <w:sz w:val="28"/>
                <w:szCs w:val="28"/>
              </w:rPr>
              <w:t>Семеновский сквер</w:t>
            </w:r>
          </w:p>
          <w:p w:rsidR="006F38CC" w:rsidRDefault="006F38CC" w:rsidP="00FF6CA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4E0" w:rsidRDefault="006934E0" w:rsidP="00334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8F9">
              <w:rPr>
                <w:rFonts w:ascii="Times New Roman" w:hAnsi="Times New Roman" w:cs="Times New Roman"/>
                <w:b/>
                <w:sz w:val="28"/>
                <w:szCs w:val="28"/>
              </w:rPr>
              <w:t>«Энергия молодых»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интерактивная площадка молодежных инициатив, общественных движений, волонтерских организаций, юных героев, достижений одаренной молодежи, участников </w:t>
            </w:r>
            <w:r w:rsidR="006F38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сероссийских молодежных проектов «Таврида», </w:t>
            </w:r>
            <w:r w:rsidR="006F38C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смыслов» и др.</w:t>
            </w:r>
          </w:p>
          <w:p w:rsidR="006934E0" w:rsidRDefault="006934E0" w:rsidP="00917DE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DEE">
              <w:rPr>
                <w:rFonts w:ascii="Times New Roman" w:hAnsi="Times New Roman" w:cs="Times New Roman"/>
                <w:i/>
                <w:sz w:val="28"/>
                <w:szCs w:val="28"/>
              </w:rPr>
              <w:t>Набережная и площадка у фонтана</w:t>
            </w:r>
          </w:p>
          <w:p w:rsidR="006934E0" w:rsidRDefault="006934E0" w:rsidP="00917DE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34E0" w:rsidRDefault="006934E0" w:rsidP="00334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8F9">
              <w:rPr>
                <w:rFonts w:ascii="Times New Roman" w:hAnsi="Times New Roman" w:cs="Times New Roman"/>
                <w:b/>
                <w:sz w:val="28"/>
                <w:szCs w:val="28"/>
              </w:rPr>
              <w:t>«Хлебосольная Брянщина»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 лучших предприятий общественного питания Брянской области, работа летних кафе, чествование победителей профессиональных конкурсов.</w:t>
            </w:r>
          </w:p>
          <w:p w:rsidR="006934E0" w:rsidRDefault="006934E0" w:rsidP="00917DE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DE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вокруг реки «Десна»</w:t>
            </w:r>
          </w:p>
          <w:p w:rsidR="006934E0" w:rsidRPr="00917DEE" w:rsidRDefault="006934E0" w:rsidP="00917DE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34E0" w:rsidTr="006F38CC">
        <w:tc>
          <w:tcPr>
            <w:tcW w:w="1843" w:type="dxa"/>
          </w:tcPr>
          <w:p w:rsidR="006934E0" w:rsidRDefault="006934E0" w:rsidP="00DD3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16.</w:t>
            </w:r>
            <w:r w:rsidR="00DD31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02" w:type="dxa"/>
          </w:tcPr>
          <w:p w:rsidR="006934E0" w:rsidRDefault="006934E0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делегациями почетных гостей интерактивных площадок праздника.</w:t>
            </w:r>
          </w:p>
          <w:p w:rsidR="006F38CC" w:rsidRDefault="006F38CC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E0" w:rsidTr="006F38CC">
        <w:tc>
          <w:tcPr>
            <w:tcW w:w="1843" w:type="dxa"/>
          </w:tcPr>
          <w:p w:rsidR="006934E0" w:rsidRPr="00DD53A6" w:rsidRDefault="006934E0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7502" w:type="dxa"/>
          </w:tcPr>
          <w:p w:rsidR="006934E0" w:rsidRDefault="006934E0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B5">
              <w:rPr>
                <w:rFonts w:ascii="Times New Roman" w:hAnsi="Times New Roman" w:cs="Times New Roman"/>
                <w:b/>
                <w:sz w:val="28"/>
                <w:szCs w:val="28"/>
              </w:rPr>
              <w:t>«Брянская земля – частица дорогой моей России!»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театрализованное юбилейное представление.</w:t>
            </w:r>
          </w:p>
          <w:p w:rsidR="006934E0" w:rsidRDefault="006934E0" w:rsidP="0078755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64C">
              <w:rPr>
                <w:rFonts w:ascii="Times New Roman" w:hAnsi="Times New Roman" w:cs="Times New Roman"/>
                <w:i/>
                <w:sz w:val="28"/>
                <w:szCs w:val="28"/>
              </w:rPr>
              <w:t>Бульвар Гагарина –Славянская площадь</w:t>
            </w:r>
          </w:p>
          <w:p w:rsidR="006934E0" w:rsidRPr="00D0464C" w:rsidRDefault="006934E0" w:rsidP="0078755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45A0" w:rsidTr="006F38CC">
        <w:tc>
          <w:tcPr>
            <w:tcW w:w="1843" w:type="dxa"/>
          </w:tcPr>
          <w:p w:rsidR="000745A0" w:rsidRPr="00DD53A6" w:rsidRDefault="000745A0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E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18.00-19.00</w:t>
            </w:r>
          </w:p>
        </w:tc>
        <w:tc>
          <w:tcPr>
            <w:tcW w:w="7502" w:type="dxa"/>
          </w:tcPr>
          <w:p w:rsidR="00877E1C" w:rsidRPr="005934A2" w:rsidRDefault="00877E1C" w:rsidP="00877E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34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«Тебе, мой край любимый!»</w:t>
            </w:r>
            <w:r w:rsidRPr="00593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концерт Брянского Губернаторского    симфонического    оркестра и ведущих солистов г. Москвы и г. Брянска </w:t>
            </w:r>
          </w:p>
          <w:p w:rsidR="000745A0" w:rsidRPr="00232B9D" w:rsidRDefault="00877E1C" w:rsidP="00877E1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A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Сценическая площадка на ступеньках к/з «Дружба»</w:t>
            </w:r>
            <w:r w:rsidR="000745A0" w:rsidRPr="00232B9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FB011A" w:rsidRDefault="00FB011A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A0" w:rsidTr="006F38CC">
        <w:tc>
          <w:tcPr>
            <w:tcW w:w="1843" w:type="dxa"/>
          </w:tcPr>
          <w:p w:rsidR="000745A0" w:rsidRDefault="000745A0" w:rsidP="00DA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2" w:type="dxa"/>
          </w:tcPr>
          <w:p w:rsidR="000745A0" w:rsidRDefault="000745A0" w:rsidP="00074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Воинской славы</w:t>
            </w:r>
          </w:p>
          <w:p w:rsidR="000745A0" w:rsidRPr="006934E0" w:rsidRDefault="000745A0" w:rsidP="00074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5A0" w:rsidTr="006F38CC">
        <w:tc>
          <w:tcPr>
            <w:tcW w:w="1843" w:type="dxa"/>
          </w:tcPr>
          <w:p w:rsidR="000745A0" w:rsidRDefault="000745A0" w:rsidP="00DA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18.00</w:t>
            </w:r>
          </w:p>
        </w:tc>
        <w:tc>
          <w:tcPr>
            <w:tcW w:w="7502" w:type="dxa"/>
          </w:tcPr>
          <w:p w:rsidR="000745A0" w:rsidRDefault="000745A0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выставок-презентаций городов и районов Брянской области «Трудом и подвигом прославлен Брянский край»</w:t>
            </w:r>
          </w:p>
          <w:p w:rsidR="000745A0" w:rsidRPr="00DA575E" w:rsidRDefault="000745A0" w:rsidP="00DA575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75E">
              <w:rPr>
                <w:rFonts w:ascii="Times New Roman" w:hAnsi="Times New Roman" w:cs="Times New Roman"/>
                <w:i/>
                <w:sz w:val="28"/>
                <w:szCs w:val="28"/>
              </w:rPr>
              <w:t>Площадь Воинской славы</w:t>
            </w:r>
          </w:p>
        </w:tc>
      </w:tr>
      <w:tr w:rsidR="000745A0" w:rsidTr="006F38CC">
        <w:tc>
          <w:tcPr>
            <w:tcW w:w="1843" w:type="dxa"/>
          </w:tcPr>
          <w:p w:rsidR="000745A0" w:rsidRPr="00DD53A6" w:rsidRDefault="000745A0" w:rsidP="00704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2" w:type="dxa"/>
          </w:tcPr>
          <w:p w:rsidR="000745A0" w:rsidRDefault="000745A0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A0" w:rsidTr="00877E1C">
        <w:trPr>
          <w:trHeight w:val="852"/>
        </w:trPr>
        <w:tc>
          <w:tcPr>
            <w:tcW w:w="1843" w:type="dxa"/>
          </w:tcPr>
          <w:p w:rsidR="000745A0" w:rsidRDefault="000745A0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18.00-20.00</w:t>
            </w: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E1C" w:rsidRDefault="00877E1C" w:rsidP="00787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20.30-21.30</w:t>
            </w:r>
          </w:p>
        </w:tc>
        <w:tc>
          <w:tcPr>
            <w:tcW w:w="7502" w:type="dxa"/>
          </w:tcPr>
          <w:p w:rsidR="000745A0" w:rsidRDefault="000745A0" w:rsidP="0078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D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Твои таланты, Брянщина!</w:t>
            </w:r>
            <w:r w:rsidRPr="00866D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 программа лучших творческих коллективов и исполнителей городов и районов Брянской области – победителей областного фестиваля-конкурса «Трудом и подвигом прославлен Брянский край»</w:t>
            </w:r>
          </w:p>
          <w:p w:rsidR="000745A0" w:rsidRDefault="000745A0" w:rsidP="0078755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Главная сцена у Кургана Бессмертия</w:t>
            </w:r>
          </w:p>
          <w:p w:rsidR="00877E1C" w:rsidRDefault="00877E1C" w:rsidP="0078755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E1C" w:rsidRPr="00232B9D" w:rsidRDefault="00877E1C" w:rsidP="0078755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E1C" w:rsidRPr="00877E1C" w:rsidRDefault="00877E1C" w:rsidP="00877E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7E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«Песни над Десной»</w:t>
            </w:r>
            <w:r w:rsidRPr="00877E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концерт лучших творческих коллективов и исполнителей Брянской, Гомельской и Могилевской областей.</w:t>
            </w:r>
          </w:p>
          <w:p w:rsidR="000745A0" w:rsidRDefault="00643041" w:rsidP="006430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bookmarkStart w:id="0" w:name="_GoBack"/>
            <w:r w:rsidR="00877E1C" w:rsidRPr="00877E1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Главная сцена у Кургана Бессмертия</w:t>
            </w:r>
            <w:bookmarkEnd w:id="0"/>
          </w:p>
        </w:tc>
      </w:tr>
      <w:tr w:rsidR="000745A0" w:rsidTr="006F38CC">
        <w:tc>
          <w:tcPr>
            <w:tcW w:w="1843" w:type="dxa"/>
          </w:tcPr>
          <w:p w:rsidR="000745A0" w:rsidRPr="00DD53A6" w:rsidRDefault="000745A0" w:rsidP="00DA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22.00-23.00</w:t>
            </w:r>
          </w:p>
        </w:tc>
        <w:tc>
          <w:tcPr>
            <w:tcW w:w="7502" w:type="dxa"/>
          </w:tcPr>
          <w:p w:rsidR="000745A0" w:rsidRPr="00F4309B" w:rsidRDefault="000745A0" w:rsidP="00DD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заслуженного артиста России</w:t>
            </w:r>
            <w:r w:rsidR="006F38CC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232B9D">
              <w:rPr>
                <w:rFonts w:ascii="Times New Roman" w:hAnsi="Times New Roman" w:cs="Times New Roman"/>
                <w:sz w:val="28"/>
                <w:szCs w:val="28"/>
              </w:rPr>
              <w:t>ногократного обладателя премий «Золотой граммофон», «Песня года», «Шансон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9B">
              <w:rPr>
                <w:rFonts w:ascii="Times New Roman" w:hAnsi="Times New Roman" w:cs="Times New Roman"/>
                <w:b/>
                <w:sz w:val="28"/>
                <w:szCs w:val="28"/>
              </w:rPr>
              <w:t>Дениса Майданова.</w:t>
            </w:r>
          </w:p>
          <w:p w:rsidR="000745A0" w:rsidRDefault="000745A0" w:rsidP="00232B9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B9D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сцена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Кургана Бессмертия</w:t>
            </w:r>
          </w:p>
          <w:p w:rsidR="000745A0" w:rsidRDefault="000745A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A0" w:rsidTr="006F38CC">
        <w:tc>
          <w:tcPr>
            <w:tcW w:w="1843" w:type="dxa"/>
          </w:tcPr>
          <w:p w:rsidR="000745A0" w:rsidRPr="00DD53A6" w:rsidRDefault="000745A0" w:rsidP="00DA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23.00</w:t>
            </w:r>
          </w:p>
        </w:tc>
        <w:tc>
          <w:tcPr>
            <w:tcW w:w="7502" w:type="dxa"/>
          </w:tcPr>
          <w:p w:rsidR="000745A0" w:rsidRDefault="000745A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лазерное пиротехническое видеопредставление</w:t>
            </w:r>
          </w:p>
          <w:p w:rsidR="000745A0" w:rsidRDefault="000745A0" w:rsidP="000745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Курган Бессмертия</w:t>
            </w:r>
          </w:p>
          <w:p w:rsidR="000745A0" w:rsidRDefault="000745A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A0" w:rsidTr="006F38CC">
        <w:tc>
          <w:tcPr>
            <w:tcW w:w="1843" w:type="dxa"/>
          </w:tcPr>
          <w:p w:rsidR="000745A0" w:rsidRPr="00DD53A6" w:rsidRDefault="000745A0" w:rsidP="00DA5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23.20</w:t>
            </w:r>
          </w:p>
        </w:tc>
        <w:tc>
          <w:tcPr>
            <w:tcW w:w="7502" w:type="dxa"/>
          </w:tcPr>
          <w:p w:rsidR="000745A0" w:rsidRDefault="000745A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09B">
              <w:rPr>
                <w:rFonts w:ascii="Times New Roman" w:hAnsi="Times New Roman" w:cs="Times New Roman"/>
                <w:b/>
                <w:sz w:val="28"/>
                <w:szCs w:val="28"/>
              </w:rPr>
              <w:t>«С днем рождения, Брянщина!»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фейерверк.</w:t>
            </w:r>
          </w:p>
          <w:p w:rsidR="000745A0" w:rsidRDefault="000745A0" w:rsidP="000745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Курган Бессмертия</w:t>
            </w:r>
          </w:p>
          <w:p w:rsidR="000745A0" w:rsidRDefault="000745A0" w:rsidP="00D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A6" w:rsidRDefault="00DD53A6" w:rsidP="00DD5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53A6" w:rsidSect="00FB011A">
      <w:footerReference w:type="default" r:id="rId7"/>
      <w:pgSz w:w="11906" w:h="16838"/>
      <w:pgMar w:top="824" w:right="850" w:bottom="284" w:left="1701" w:header="426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B9" w:rsidRDefault="00BA7EB9" w:rsidP="00917DEE">
      <w:pPr>
        <w:spacing w:after="0" w:line="240" w:lineRule="auto"/>
      </w:pPr>
      <w:r>
        <w:separator/>
      </w:r>
    </w:p>
  </w:endnote>
  <w:endnote w:type="continuationSeparator" w:id="0">
    <w:p w:rsidR="00BA7EB9" w:rsidRDefault="00BA7EB9" w:rsidP="0091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308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7DEE" w:rsidRPr="00917DEE" w:rsidRDefault="00917DEE">
        <w:pPr>
          <w:pStyle w:val="a8"/>
          <w:jc w:val="center"/>
          <w:rPr>
            <w:rFonts w:ascii="Times New Roman" w:hAnsi="Times New Roman" w:cs="Times New Roman"/>
          </w:rPr>
        </w:pPr>
        <w:r w:rsidRPr="00917DEE">
          <w:rPr>
            <w:rFonts w:ascii="Times New Roman" w:hAnsi="Times New Roman" w:cs="Times New Roman"/>
          </w:rPr>
          <w:fldChar w:fldCharType="begin"/>
        </w:r>
        <w:r w:rsidRPr="00917DEE">
          <w:rPr>
            <w:rFonts w:ascii="Times New Roman" w:hAnsi="Times New Roman" w:cs="Times New Roman"/>
          </w:rPr>
          <w:instrText>PAGE   \* MERGEFORMAT</w:instrText>
        </w:r>
        <w:r w:rsidRPr="00917DEE">
          <w:rPr>
            <w:rFonts w:ascii="Times New Roman" w:hAnsi="Times New Roman" w:cs="Times New Roman"/>
          </w:rPr>
          <w:fldChar w:fldCharType="separate"/>
        </w:r>
        <w:r w:rsidR="00643041">
          <w:rPr>
            <w:rFonts w:ascii="Times New Roman" w:hAnsi="Times New Roman" w:cs="Times New Roman"/>
            <w:noProof/>
          </w:rPr>
          <w:t>3</w:t>
        </w:r>
        <w:r w:rsidRPr="00917DEE">
          <w:rPr>
            <w:rFonts w:ascii="Times New Roman" w:hAnsi="Times New Roman" w:cs="Times New Roman"/>
          </w:rPr>
          <w:fldChar w:fldCharType="end"/>
        </w:r>
      </w:p>
    </w:sdtContent>
  </w:sdt>
  <w:p w:rsidR="00917DEE" w:rsidRDefault="00917D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B9" w:rsidRDefault="00BA7EB9" w:rsidP="00917DEE">
      <w:pPr>
        <w:spacing w:after="0" w:line="240" w:lineRule="auto"/>
      </w:pPr>
      <w:r>
        <w:separator/>
      </w:r>
    </w:p>
  </w:footnote>
  <w:footnote w:type="continuationSeparator" w:id="0">
    <w:p w:rsidR="00BA7EB9" w:rsidRDefault="00BA7EB9" w:rsidP="00917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A6"/>
    <w:rsid w:val="00007F75"/>
    <w:rsid w:val="00010DE0"/>
    <w:rsid w:val="000745A0"/>
    <w:rsid w:val="00104B3C"/>
    <w:rsid w:val="00177C20"/>
    <w:rsid w:val="001E3221"/>
    <w:rsid w:val="001E3389"/>
    <w:rsid w:val="0021211E"/>
    <w:rsid w:val="00232B9D"/>
    <w:rsid w:val="00246AF8"/>
    <w:rsid w:val="00262CE4"/>
    <w:rsid w:val="002634C3"/>
    <w:rsid w:val="0033466F"/>
    <w:rsid w:val="003474CB"/>
    <w:rsid w:val="003817D0"/>
    <w:rsid w:val="00387CEF"/>
    <w:rsid w:val="00470449"/>
    <w:rsid w:val="005934A2"/>
    <w:rsid w:val="005B4083"/>
    <w:rsid w:val="00612F37"/>
    <w:rsid w:val="00643041"/>
    <w:rsid w:val="00665D2F"/>
    <w:rsid w:val="006934E0"/>
    <w:rsid w:val="006B2E0C"/>
    <w:rsid w:val="006D2F96"/>
    <w:rsid w:val="006F38CC"/>
    <w:rsid w:val="00704B78"/>
    <w:rsid w:val="007C7798"/>
    <w:rsid w:val="00866DB5"/>
    <w:rsid w:val="00877E1C"/>
    <w:rsid w:val="00917DEE"/>
    <w:rsid w:val="00A34F61"/>
    <w:rsid w:val="00AB7722"/>
    <w:rsid w:val="00AD036B"/>
    <w:rsid w:val="00BA1021"/>
    <w:rsid w:val="00BA42A0"/>
    <w:rsid w:val="00BA7EB9"/>
    <w:rsid w:val="00BF48EE"/>
    <w:rsid w:val="00CE193B"/>
    <w:rsid w:val="00D0464C"/>
    <w:rsid w:val="00D368F9"/>
    <w:rsid w:val="00D92DC9"/>
    <w:rsid w:val="00DA575E"/>
    <w:rsid w:val="00DD3181"/>
    <w:rsid w:val="00DD53A6"/>
    <w:rsid w:val="00E3787F"/>
    <w:rsid w:val="00E552A9"/>
    <w:rsid w:val="00E67C08"/>
    <w:rsid w:val="00E97883"/>
    <w:rsid w:val="00F10B15"/>
    <w:rsid w:val="00F34CAB"/>
    <w:rsid w:val="00F4309B"/>
    <w:rsid w:val="00FB011A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45B4-9789-40BB-8896-63588CB7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D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DEE"/>
  </w:style>
  <w:style w:type="paragraph" w:styleId="a8">
    <w:name w:val="footer"/>
    <w:basedOn w:val="a"/>
    <w:link w:val="a9"/>
    <w:uiPriority w:val="99"/>
    <w:unhideWhenUsed/>
    <w:rsid w:val="0091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7F58-A8E6-4223-8116-AEFB89A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2019-07-04T07:30:00Z</cp:lastPrinted>
  <dcterms:created xsi:type="dcterms:W3CDTF">2019-07-04T07:55:00Z</dcterms:created>
  <dcterms:modified xsi:type="dcterms:W3CDTF">2019-07-04T07:55:00Z</dcterms:modified>
</cp:coreProperties>
</file>