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10" w:rsidRPr="00783510" w:rsidRDefault="00783510" w:rsidP="00783510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510">
        <w:rPr>
          <w:rFonts w:ascii="Times New Roman" w:hAnsi="Times New Roman" w:cs="Times New Roman"/>
          <w:b/>
          <w:sz w:val="28"/>
          <w:szCs w:val="28"/>
        </w:rPr>
        <w:t>План работы целевой профориентационной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783510" w:rsidRDefault="00783510" w:rsidP="00783510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Информаториума «/Вектор/Вертикаль»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3510" w:rsidRDefault="00783510" w:rsidP="00783510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585" w:rsidRPr="00783510" w:rsidRDefault="00AC6585" w:rsidP="00783510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783510" w:rsidRPr="00EF646D" w:rsidTr="00EF646D">
        <w:trPr>
          <w:trHeight w:val="151"/>
        </w:trPr>
        <w:tc>
          <w:tcPr>
            <w:tcW w:w="1526" w:type="dxa"/>
            <w:vMerge w:val="restart"/>
          </w:tcPr>
          <w:p w:rsidR="00783510" w:rsidRPr="00EF646D" w:rsidRDefault="00783510" w:rsidP="00AC6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46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8045" w:type="dxa"/>
          </w:tcPr>
          <w:p w:rsidR="00783510" w:rsidRPr="00EF646D" w:rsidRDefault="00783510" w:rsidP="00AC6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46D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«В мире профессий». </w:t>
            </w:r>
          </w:p>
        </w:tc>
      </w:tr>
      <w:tr w:rsidR="00783510" w:rsidRPr="00EF646D" w:rsidTr="00EF646D">
        <w:trPr>
          <w:trHeight w:val="150"/>
        </w:trPr>
        <w:tc>
          <w:tcPr>
            <w:tcW w:w="1526" w:type="dxa"/>
            <w:vMerge/>
          </w:tcPr>
          <w:p w:rsidR="00783510" w:rsidRPr="00EF646D" w:rsidRDefault="00783510" w:rsidP="00AC6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783510" w:rsidRPr="00EF646D" w:rsidRDefault="00783510" w:rsidP="00AC6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46D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783510" w:rsidRPr="00EF646D" w:rsidTr="00EF646D">
        <w:trPr>
          <w:trHeight w:val="150"/>
        </w:trPr>
        <w:tc>
          <w:tcPr>
            <w:tcW w:w="1526" w:type="dxa"/>
            <w:vMerge/>
          </w:tcPr>
          <w:p w:rsidR="00783510" w:rsidRPr="00EF646D" w:rsidRDefault="00783510" w:rsidP="00AC6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783510" w:rsidRPr="00EF646D" w:rsidRDefault="00783510" w:rsidP="00AC6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46D">
              <w:rPr>
                <w:rFonts w:ascii="Times New Roman" w:hAnsi="Times New Roman" w:cs="Times New Roman"/>
                <w:sz w:val="28"/>
                <w:szCs w:val="28"/>
              </w:rPr>
              <w:t>Краеведческий туризм. Неизвестная Брянщина. Путевые заметки</w:t>
            </w:r>
          </w:p>
        </w:tc>
      </w:tr>
      <w:tr w:rsidR="00783510" w:rsidRPr="00EF646D" w:rsidTr="00EF646D">
        <w:tc>
          <w:tcPr>
            <w:tcW w:w="1526" w:type="dxa"/>
          </w:tcPr>
          <w:p w:rsidR="00783510" w:rsidRPr="00EF646D" w:rsidRDefault="00783510" w:rsidP="00AC6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46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045" w:type="dxa"/>
          </w:tcPr>
          <w:p w:rsidR="00783510" w:rsidRPr="00EF646D" w:rsidRDefault="00783510" w:rsidP="00AC6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46D">
              <w:rPr>
                <w:rFonts w:ascii="Times New Roman" w:hAnsi="Times New Roman" w:cs="Times New Roman"/>
                <w:sz w:val="28"/>
                <w:szCs w:val="28"/>
              </w:rPr>
              <w:t>Авторская песня как феномен туристической культуры</w:t>
            </w:r>
          </w:p>
        </w:tc>
      </w:tr>
      <w:tr w:rsidR="00783510" w:rsidRPr="00EF646D" w:rsidTr="00EF646D">
        <w:tc>
          <w:tcPr>
            <w:tcW w:w="1526" w:type="dxa"/>
          </w:tcPr>
          <w:p w:rsidR="00783510" w:rsidRPr="00EF646D" w:rsidRDefault="00783510" w:rsidP="00AC6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46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045" w:type="dxa"/>
          </w:tcPr>
          <w:p w:rsidR="00783510" w:rsidRPr="00EF646D" w:rsidRDefault="00EF646D" w:rsidP="00AC6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Информационно-коммуникационные технологии профессиональной деятельности в туристической индустрии</w:t>
            </w:r>
          </w:p>
        </w:tc>
      </w:tr>
      <w:tr w:rsidR="00783510" w:rsidRPr="00EF646D" w:rsidTr="00EF646D">
        <w:tc>
          <w:tcPr>
            <w:tcW w:w="1526" w:type="dxa"/>
          </w:tcPr>
          <w:p w:rsidR="00783510" w:rsidRPr="00EF646D" w:rsidRDefault="00783510" w:rsidP="00AC6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4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045" w:type="dxa"/>
          </w:tcPr>
          <w:p w:rsidR="00783510" w:rsidRPr="00EF646D" w:rsidRDefault="00EF646D" w:rsidP="00AC6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46D">
              <w:rPr>
                <w:rFonts w:ascii="Times New Roman" w:hAnsi="Times New Roman" w:cs="Times New Roman"/>
                <w:sz w:val="28"/>
                <w:szCs w:val="28"/>
              </w:rPr>
              <w:t>Правовые основы в сфере туризма</w:t>
            </w:r>
          </w:p>
        </w:tc>
      </w:tr>
      <w:tr w:rsidR="00783510" w:rsidRPr="00EF646D" w:rsidTr="00EF646D">
        <w:tc>
          <w:tcPr>
            <w:tcW w:w="1526" w:type="dxa"/>
          </w:tcPr>
          <w:p w:rsidR="00783510" w:rsidRPr="00EF646D" w:rsidRDefault="00783510" w:rsidP="00AC6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46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045" w:type="dxa"/>
          </w:tcPr>
          <w:p w:rsidR="00783510" w:rsidRPr="00EF646D" w:rsidRDefault="00EF646D" w:rsidP="00AC6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46D">
              <w:rPr>
                <w:rFonts w:ascii="Times New Roman" w:hAnsi="Times New Roman" w:cs="Times New Roman"/>
                <w:sz w:val="28"/>
                <w:szCs w:val="28"/>
              </w:rPr>
              <w:t>География туризма</w:t>
            </w:r>
          </w:p>
        </w:tc>
      </w:tr>
      <w:tr w:rsidR="00783510" w:rsidRPr="00EF646D" w:rsidTr="00EF646D">
        <w:tc>
          <w:tcPr>
            <w:tcW w:w="1526" w:type="dxa"/>
          </w:tcPr>
          <w:p w:rsidR="00783510" w:rsidRPr="00EF646D" w:rsidRDefault="00783510" w:rsidP="00AC6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46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8045" w:type="dxa"/>
          </w:tcPr>
          <w:p w:rsidR="00783510" w:rsidRPr="00EF646D" w:rsidRDefault="00EF646D" w:rsidP="00AC6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46D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783510" w:rsidRPr="00EF646D" w:rsidTr="00EF646D">
        <w:tc>
          <w:tcPr>
            <w:tcW w:w="1526" w:type="dxa"/>
          </w:tcPr>
          <w:p w:rsidR="00783510" w:rsidRPr="00EF646D" w:rsidRDefault="00783510" w:rsidP="00AC6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46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8045" w:type="dxa"/>
          </w:tcPr>
          <w:p w:rsidR="00783510" w:rsidRPr="00EF646D" w:rsidRDefault="00EF646D" w:rsidP="00AC6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46D">
              <w:rPr>
                <w:rFonts w:ascii="Times New Roman" w:hAnsi="Times New Roman" w:cs="Times New Roman"/>
                <w:sz w:val="28"/>
                <w:szCs w:val="28"/>
              </w:rPr>
              <w:t>Деловые профориентационные игры</w:t>
            </w:r>
          </w:p>
        </w:tc>
      </w:tr>
      <w:tr w:rsidR="00783510" w:rsidRPr="00EF646D" w:rsidTr="00EF646D">
        <w:tc>
          <w:tcPr>
            <w:tcW w:w="1526" w:type="dxa"/>
          </w:tcPr>
          <w:p w:rsidR="00783510" w:rsidRPr="00EF646D" w:rsidRDefault="00783510" w:rsidP="00AC6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46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8045" w:type="dxa"/>
          </w:tcPr>
          <w:p w:rsidR="00783510" w:rsidRPr="00EF646D" w:rsidRDefault="00EF646D" w:rsidP="00AC6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46D">
              <w:rPr>
                <w:rFonts w:ascii="Times New Roman" w:hAnsi="Times New Roman" w:cs="Times New Roman"/>
                <w:sz w:val="28"/>
                <w:szCs w:val="28"/>
              </w:rPr>
              <w:t>Деловые профориентационные игры</w:t>
            </w:r>
          </w:p>
        </w:tc>
      </w:tr>
      <w:tr w:rsidR="00783510" w:rsidRPr="00EF646D" w:rsidTr="00EF646D">
        <w:tc>
          <w:tcPr>
            <w:tcW w:w="1526" w:type="dxa"/>
          </w:tcPr>
          <w:p w:rsidR="00783510" w:rsidRPr="00EF646D" w:rsidRDefault="00783510" w:rsidP="00AC6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4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045" w:type="dxa"/>
          </w:tcPr>
          <w:p w:rsidR="00783510" w:rsidRPr="00EF646D" w:rsidRDefault="00EF646D" w:rsidP="00AC6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46D">
              <w:rPr>
                <w:rFonts w:ascii="Times New Roman" w:hAnsi="Times New Roman" w:cs="Times New Roman"/>
                <w:sz w:val="28"/>
                <w:szCs w:val="28"/>
              </w:rPr>
              <w:t>Партизанскими тропами Брянщины</w:t>
            </w:r>
          </w:p>
        </w:tc>
      </w:tr>
      <w:tr w:rsidR="00783510" w:rsidRPr="00EF646D" w:rsidTr="00EF646D">
        <w:tc>
          <w:tcPr>
            <w:tcW w:w="1526" w:type="dxa"/>
          </w:tcPr>
          <w:p w:rsidR="00783510" w:rsidRPr="00EF646D" w:rsidRDefault="00783510" w:rsidP="00AC6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46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045" w:type="dxa"/>
          </w:tcPr>
          <w:p w:rsidR="00783510" w:rsidRPr="00EF646D" w:rsidRDefault="00EF646D" w:rsidP="00AC6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46D">
              <w:rPr>
                <w:rFonts w:ascii="Times New Roman" w:hAnsi="Times New Roman" w:cs="Times New Roman"/>
                <w:sz w:val="28"/>
                <w:szCs w:val="28"/>
              </w:rPr>
              <w:t>Экономика туризма. Вопросы финансовой грамотности в международном туризме</w:t>
            </w:r>
          </w:p>
        </w:tc>
      </w:tr>
      <w:tr w:rsidR="00783510" w:rsidRPr="00EF646D" w:rsidTr="00EF646D">
        <w:tc>
          <w:tcPr>
            <w:tcW w:w="1526" w:type="dxa"/>
          </w:tcPr>
          <w:p w:rsidR="00783510" w:rsidRPr="00EF646D" w:rsidRDefault="00783510" w:rsidP="00AC6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46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045" w:type="dxa"/>
          </w:tcPr>
          <w:p w:rsidR="00783510" w:rsidRPr="00EF646D" w:rsidRDefault="00EF646D" w:rsidP="00AC6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46D">
              <w:rPr>
                <w:rFonts w:ascii="Times New Roman" w:hAnsi="Times New Roman" w:cs="Times New Roman"/>
                <w:sz w:val="28"/>
                <w:szCs w:val="28"/>
              </w:rPr>
              <w:t>«Разговор от первого лица». Встр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еча с представителем тур</w:t>
            </w:r>
            <w:r w:rsidRPr="00EF646D">
              <w:rPr>
                <w:rFonts w:ascii="Times New Roman" w:hAnsi="Times New Roman" w:cs="Times New Roman"/>
                <w:sz w:val="28"/>
                <w:szCs w:val="28"/>
              </w:rPr>
              <w:t>агентства</w:t>
            </w:r>
          </w:p>
        </w:tc>
      </w:tr>
    </w:tbl>
    <w:p w:rsidR="00594295" w:rsidRDefault="00594295"/>
    <w:sectPr w:rsidR="00594295" w:rsidSect="0059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3510"/>
    <w:rsid w:val="00594295"/>
    <w:rsid w:val="00783510"/>
    <w:rsid w:val="00AC6585"/>
    <w:rsid w:val="00EF646D"/>
    <w:rsid w:val="00F5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2020-01-29T06:33:00Z</dcterms:created>
  <dcterms:modified xsi:type="dcterms:W3CDTF">2020-01-29T06:57:00Z</dcterms:modified>
</cp:coreProperties>
</file>